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Realizacija prikaza AQI u aplikaciji za vremensku prognozu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Za prikaz kvaliteta vazduha (AQI) u aplikaciji je dodat novi "Empty Views" activity, koji se sastoji od odgovarajućeg </w:t>
      </w:r>
      <w:r>
        <w:rPr>
          <w:rFonts w:ascii="Arial" w:hAnsi="Arial" w:eastAsia="Arial" w:cs="Arial"/>
          <w:color w:val="000000"/>
          <w:sz w:val="20"/>
        </w:rPr>
        <w:t xml:space="preserve">.java</w:t>
      </w:r>
      <w:r>
        <w:rPr>
          <w:rFonts w:ascii="Arial" w:hAnsi="Arial" w:eastAsia="Arial" w:cs="Arial"/>
          <w:color w:val="000000"/>
          <w:sz w:val="24"/>
        </w:rPr>
        <w:t xml:space="preserve"> fajla i XML fajla za izgled.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UI struktura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U XML fajlu su postavljeni: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Toolbar (isti kao u glavnoj aktivnosti </w:t>
      </w:r>
      <w:r>
        <w:rPr>
          <w:rFonts w:ascii="Arial" w:hAnsi="Arial" w:eastAsia="Arial" w:cs="Arial"/>
          <w:color w:val="000000"/>
          <w:sz w:val="20"/>
        </w:rPr>
        <w:t xml:space="preserve">MainActivity</w:t>
      </w:r>
      <w:r>
        <w:rPr>
          <w:rFonts w:ascii="Arial" w:hAnsi="Arial" w:eastAsia="Arial" w:cs="Arial"/>
          <w:color w:val="000000"/>
          <w:sz w:val="24"/>
        </w:rPr>
        <w:t xml:space="preserve">)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Meni sa opcijama (preuzet iz </w:t>
      </w:r>
      <w:r>
        <w:rPr>
          <w:rFonts w:ascii="Arial" w:hAnsi="Arial" w:eastAsia="Arial" w:cs="Arial"/>
          <w:color w:val="000000"/>
          <w:sz w:val="20"/>
        </w:rPr>
        <w:t xml:space="preserve">menu_main.xml</w:t>
      </w:r>
      <w:r>
        <w:rPr>
          <w:rFonts w:ascii="Arial" w:hAnsi="Arial" w:eastAsia="Arial" w:cs="Arial"/>
          <w:color w:val="000000"/>
          <w:sz w:val="24"/>
        </w:rPr>
        <w:t xml:space="preserve">)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Tri TextView elementa: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jedan za prikaz AQI vrednosti,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jedan za naziv grada,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jedan za prikaz koncentracija zagađujućih komponenti (CO, NO₂, PM10 itd.).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Koordinate gradova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Za potrebe API zahteva, u aktivnost je preneta statička </w:t>
      </w:r>
      <w:r>
        <w:rPr>
          <w:rFonts w:ascii="Arial" w:hAnsi="Arial" w:eastAsia="Arial" w:cs="Arial"/>
          <w:color w:val="000000"/>
          <w:sz w:val="20"/>
        </w:rPr>
        <w:t xml:space="preserve">Map&lt;String, double[]&gt; cityCoordinates</w:t>
      </w:r>
      <w:r>
        <w:rPr>
          <w:rFonts w:ascii="Arial" w:hAnsi="Arial" w:eastAsia="Arial" w:cs="Arial"/>
          <w:color w:val="000000"/>
          <w:sz w:val="24"/>
        </w:rPr>
        <w:t xml:space="preserve">, kao u primeru </w:t>
      </w:r>
      <w:r>
        <w:rPr>
          <w:rFonts w:ascii="Arial" w:hAnsi="Arial" w:eastAsia="Arial" w:cs="Arial"/>
          <w:color w:val="000000"/>
          <w:sz w:val="20"/>
        </w:rPr>
        <w:t xml:space="preserve">prognoza02</w:t>
      </w:r>
      <w:r>
        <w:rPr>
          <w:rFonts w:ascii="Arial" w:hAnsi="Arial" w:eastAsia="Arial" w:cs="Arial"/>
          <w:color w:val="000000"/>
          <w:sz w:val="24"/>
        </w:rPr>
        <w:t xml:space="preserve">, radi dobijanja geografske širine i dužine iz imena grada.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onCreate i onResume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U metodi </w:t>
      </w:r>
      <w:r>
        <w:rPr>
          <w:rFonts w:ascii="Arial" w:hAnsi="Arial" w:eastAsia="Arial" w:cs="Arial"/>
          <w:color w:val="000000"/>
          <w:sz w:val="20"/>
        </w:rPr>
        <w:t xml:space="preserve">onCreate()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Postavlja se toolbar i meni.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Poziva se metoda </w:t>
      </w:r>
      <w:r>
        <w:rPr>
          <w:rFonts w:ascii="Arial" w:hAnsi="Arial" w:eastAsia="Arial" w:cs="Arial"/>
          <w:color w:val="000000"/>
          <w:sz w:val="20"/>
        </w:rPr>
        <w:t xml:space="preserve">loadAQ()</w:t>
      </w:r>
      <w:r>
        <w:rPr>
          <w:rFonts w:ascii="Arial" w:hAnsi="Arial" w:eastAsia="Arial" w:cs="Arial"/>
          <w:color w:val="000000"/>
          <w:sz w:val="24"/>
        </w:rPr>
        <w:t xml:space="preserve"> koja učitava i prikazuje podatke o zagađenju.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U metodi </w:t>
      </w:r>
      <w:r>
        <w:rPr>
          <w:rFonts w:ascii="Arial" w:hAnsi="Arial" w:eastAsia="Arial" w:cs="Arial"/>
          <w:color w:val="000000"/>
          <w:sz w:val="20"/>
        </w:rPr>
        <w:t xml:space="preserve">onResume()</w:t>
      </w:r>
      <w:r>
        <w:rPr>
          <w:rFonts w:ascii="Arial" w:hAnsi="Arial" w:eastAsia="Arial" w:cs="Arial"/>
          <w:color w:val="000000"/>
          <w:sz w:val="24"/>
        </w:rPr>
        <w:t xml:space="preserve"> poziva se </w:t>
      </w:r>
      <w:r>
        <w:rPr>
          <w:rFonts w:ascii="Arial" w:hAnsi="Arial" w:eastAsia="Arial" w:cs="Arial"/>
          <w:color w:val="000000"/>
          <w:sz w:val="20"/>
        </w:rPr>
        <w:t xml:space="preserve">loadAQ()</w:t>
      </w:r>
      <w:r>
        <w:rPr>
          <w:rFonts w:ascii="Arial" w:hAnsi="Arial" w:eastAsia="Arial" w:cs="Arial"/>
          <w:color w:val="000000"/>
          <w:sz w:val="24"/>
        </w:rPr>
        <w:t xml:space="preserve"> ponovo, kako bi se omogućilo osvežavanje podataka kada se korisnik vrati u aktivnost.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Metoda loadAQ()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Glavna funkcija aktivnosti, zadužena za: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Uzimanje izabranog grada iz </w:t>
      </w:r>
      <w:r>
        <w:rPr>
          <w:rFonts w:ascii="Arial" w:hAnsi="Arial" w:eastAsia="Arial" w:cs="Arial"/>
          <w:color w:val="000000"/>
          <w:sz w:val="20"/>
        </w:rPr>
        <w:t xml:space="preserve">SharedPreferences</w:t>
      </w:r>
      <w:r>
        <w:rPr>
          <w:rFonts w:ascii="Arial" w:hAnsi="Arial" w:eastAsia="Arial" w:cs="Arial"/>
          <w:color w:val="000000"/>
          <w:sz w:val="24"/>
        </w:rPr>
        <w:t xml:space="preserve"> (kroz </w:t>
      </w:r>
      <w:r>
        <w:rPr>
          <w:rFonts w:ascii="Arial" w:hAnsi="Arial" w:eastAsia="Arial" w:cs="Arial"/>
          <w:color w:val="000000"/>
          <w:sz w:val="20"/>
        </w:rPr>
        <w:t xml:space="preserve">PreferencesManager</w:t>
      </w:r>
      <w:r>
        <w:rPr>
          <w:rFonts w:ascii="Arial" w:hAnsi="Arial" w:eastAsia="Arial" w:cs="Arial"/>
          <w:color w:val="000000"/>
          <w:sz w:val="24"/>
        </w:rPr>
        <w:t xml:space="preserve">).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Dobijanje koordinata grada iz </w:t>
      </w:r>
      <w:r>
        <w:rPr>
          <w:rFonts w:ascii="Arial" w:hAnsi="Arial" w:eastAsia="Arial" w:cs="Arial"/>
          <w:color w:val="000000"/>
          <w:sz w:val="20"/>
        </w:rPr>
        <w:t xml:space="preserve">cityCoordinates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Formatiranje URL-a u skladu sa OpenWeatherMap API-jem:</w:t>
        <w:br/>
        <w:t xml:space="preserve">https://api.openweathermap.org/data/2.5/air_pollution?lat=...&amp;lon=...&amp;appid=...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Kreiranje Volley </w:t>
      </w:r>
      <w:r>
        <w:rPr>
          <w:rFonts w:ascii="Arial" w:hAnsi="Arial" w:eastAsia="Arial" w:cs="Arial"/>
          <w:color w:val="000000"/>
          <w:sz w:val="20"/>
        </w:rPr>
        <w:t xml:space="preserve">RequestQueue</w:t>
      </w:r>
      <w:r>
        <w:rPr>
          <w:rFonts w:ascii="Arial" w:hAnsi="Arial" w:eastAsia="Arial" w:cs="Arial"/>
          <w:color w:val="000000"/>
          <w:sz w:val="24"/>
        </w:rPr>
        <w:t xml:space="preserve"> i slanje JSON zahteva.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U </w:t>
      </w:r>
      <w:r>
        <w:rPr>
          <w:rFonts w:ascii="Arial" w:hAnsi="Arial" w:eastAsia="Arial" w:cs="Arial"/>
          <w:color w:val="000000"/>
          <w:sz w:val="20"/>
        </w:rPr>
        <w:t xml:space="preserve">onResponse()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Uzima se prvi objekat iz </w:t>
      </w:r>
      <w:r>
        <w:rPr>
          <w:rFonts w:ascii="Arial" w:hAnsi="Arial" w:eastAsia="Arial" w:cs="Arial"/>
          <w:color w:val="000000"/>
          <w:sz w:val="20"/>
        </w:rPr>
        <w:t xml:space="preserve">list</w:t>
      </w:r>
      <w:r>
        <w:rPr>
          <w:rFonts w:ascii="Arial" w:hAnsi="Arial" w:eastAsia="Arial" w:cs="Arial"/>
          <w:color w:val="000000"/>
          <w:sz w:val="24"/>
        </w:rPr>
        <w:t xml:space="preserve"> niza (</w:t>
      </w:r>
      <w:r>
        <w:rPr>
          <w:rFonts w:ascii="Arial" w:hAnsi="Arial" w:eastAsia="Arial" w:cs="Arial"/>
          <w:color w:val="000000"/>
          <w:sz w:val="20"/>
        </w:rPr>
        <w:t xml:space="preserve">JSONArray</w:t>
      </w:r>
      <w:r>
        <w:rPr>
          <w:rFonts w:ascii="Arial" w:hAnsi="Arial" w:eastAsia="Arial" w:cs="Arial"/>
          <w:color w:val="000000"/>
          <w:sz w:val="24"/>
        </w:rPr>
        <w:t xml:space="preserve">) i naziva </w:t>
      </w:r>
      <w:r>
        <w:rPr>
          <w:rFonts w:ascii="Arial" w:hAnsi="Arial" w:eastAsia="Arial" w:cs="Arial"/>
          <w:color w:val="000000"/>
          <w:sz w:val="20"/>
        </w:rPr>
        <w:t xml:space="preserve">listItem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Iz </w:t>
      </w:r>
      <w:r>
        <w:rPr>
          <w:rFonts w:ascii="Arial" w:hAnsi="Arial" w:eastAsia="Arial" w:cs="Arial"/>
          <w:color w:val="000000"/>
          <w:sz w:val="20"/>
        </w:rPr>
        <w:t xml:space="preserve">listItem.getJSONObject("main")</w:t>
      </w:r>
      <w:r>
        <w:rPr>
          <w:rFonts w:ascii="Arial" w:hAnsi="Arial" w:eastAsia="Arial" w:cs="Arial"/>
          <w:color w:val="000000"/>
          <w:sz w:val="24"/>
        </w:rPr>
        <w:t xml:space="preserve"> se izvlači AQI vrednost.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Na osnovu vrednosti AQI-ja se menja pozadinska boja aktivnosti (npr. zelena za "Good", crvena za "Poor").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Iz </w:t>
      </w:r>
      <w:r>
        <w:rPr>
          <w:rFonts w:ascii="Arial" w:hAnsi="Arial" w:eastAsia="Arial" w:cs="Arial"/>
          <w:color w:val="000000"/>
          <w:sz w:val="20"/>
        </w:rPr>
        <w:t xml:space="preserve">listItem.getJSONObject("components")</w:t>
      </w:r>
      <w:r>
        <w:rPr>
          <w:rFonts w:ascii="Arial" w:hAnsi="Arial" w:eastAsia="Arial" w:cs="Arial"/>
          <w:color w:val="000000"/>
          <w:sz w:val="24"/>
        </w:rPr>
        <w:t xml:space="preserve"> se uzimaju vrednosti svih komponenti zagađenja (CO, NO, NO₂, O₃ itd.).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Na kraju se ažuriraju TextView-ovi: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2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za naziv grada,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2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za opis kvaliteta vazduha (kroz pomoćnu funkciju </w:t>
      </w:r>
      <w:r>
        <w:rPr>
          <w:rFonts w:ascii="Arial" w:hAnsi="Arial" w:eastAsia="Arial" w:cs="Arial"/>
          <w:color w:val="000000"/>
          <w:sz w:val="20"/>
        </w:rPr>
        <w:t xml:space="preserve">getAQIDescription()</w:t>
      </w:r>
      <w:r>
        <w:rPr>
          <w:rFonts w:ascii="Arial" w:hAnsi="Arial" w:eastAsia="Arial" w:cs="Arial"/>
          <w:color w:val="000000"/>
          <w:sz w:val="24"/>
        </w:rPr>
        <w:t xml:space="preserve">),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668"/>
        <w:numPr>
          <w:ilvl w:val="2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za sve vrednosti komponenti.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sr-Latn"/>
        </w:rPr>
        <w:t xml:space="preserve">Screenshot-ovi: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24050" cy="1600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4581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924049" cy="1600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1.50pt;height:126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0810" cy="44057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0940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000810" cy="4405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57.54pt;height:346.9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78391" cy="44152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73249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1978390" cy="441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55.78pt;height:347.6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sr-Latn"/>
        </w:rPr>
        <w:t xml:space="preserve">David Katrinka 26123035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2025-06-21T14:40:00Z</dcterms:modified>
</cp:coreProperties>
</file>