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5860"/>
      </w:tblGrid>
      <w:tr w:rsidR="00A317B2" w14:paraId="4CA3A7A8" w14:textId="77777777" w:rsidTr="007B1543">
        <w:tc>
          <w:tcPr>
            <w:tcW w:w="9016" w:type="dxa"/>
            <w:gridSpan w:val="2"/>
          </w:tcPr>
          <w:p w14:paraId="4575A0B9" w14:textId="77777777" w:rsidR="00A317B2" w:rsidRPr="00A317B2" w:rsidRDefault="00A317B2" w:rsidP="00A317B2">
            <w:pPr>
              <w:jc w:val="center"/>
              <w:rPr>
                <w:sz w:val="40"/>
              </w:rPr>
            </w:pPr>
            <w:r w:rsidRPr="00A317B2">
              <w:rPr>
                <w:sz w:val="40"/>
              </w:rPr>
              <w:t>Biographies</w:t>
            </w:r>
          </w:p>
        </w:tc>
      </w:tr>
      <w:tr w:rsidR="00A317B2" w14:paraId="66D57C03" w14:textId="77777777" w:rsidTr="00A317B2">
        <w:tc>
          <w:tcPr>
            <w:tcW w:w="2972" w:type="dxa"/>
          </w:tcPr>
          <w:p w14:paraId="3D63B8B0" w14:textId="7A626094" w:rsidR="00A317B2" w:rsidRDefault="00A317B2">
            <w:r>
              <w:rPr>
                <w:noProof/>
              </w:rPr>
              <w:drawing>
                <wp:inline distT="0" distB="0" distL="0" distR="0" wp14:anchorId="2B2012EA" wp14:editId="3B2A3B92">
                  <wp:extent cx="1838325" cy="1784256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iot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315" cy="182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4" w:type="dxa"/>
          </w:tcPr>
          <w:p w14:paraId="2389B361" w14:textId="64BB4DBE" w:rsidR="00A317B2" w:rsidRPr="00A317B2" w:rsidRDefault="00A317B2" w:rsidP="00A317B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16"/>
              </w:rPr>
            </w:pPr>
            <w:r w:rsidRPr="00A317B2">
              <w:rPr>
                <w:rFonts w:ascii="NimbusSanL-Regu" w:hAnsi="NimbusSanL-Regu" w:cs="NimbusSanL-Regu"/>
                <w:sz w:val="20"/>
                <w:szCs w:val="16"/>
              </w:rPr>
              <w:t xml:space="preserve">NEIL ELIOT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is a Senior Lecturer at Northumbria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University. Neil was awarded his Ph.D. from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Northumbria in 2017, his </w:t>
            </w:r>
            <w:proofErr w:type="spellStart"/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Pg.C</w:t>
            </w:r>
            <w:proofErr w:type="spellEnd"/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. in 1994, and his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B.Sc. in 1989 all in Computing. His research areas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include swarm theory and cybersecurity. Neil is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a Certified Ethical Hacker (CEH) and coordinator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for the EC Council Academic alliance at Northumbria.</w:t>
            </w:r>
          </w:p>
          <w:p w14:paraId="35B11DEA" w14:textId="107A088D" w:rsidR="00A317B2" w:rsidRPr="00A317B2" w:rsidRDefault="00A317B2" w:rsidP="00A317B2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He is also responsible for the delivery of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several network cybersecurity modules in the area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of operating systems integration, smart home technologies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and modules that focus on cybersecurity threats in large scale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system deployments. Prior to this Neil worked in the chemical industry and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the NHS.</w:t>
            </w:r>
          </w:p>
        </w:tc>
      </w:tr>
      <w:tr w:rsidR="00A317B2" w14:paraId="2A332CF1" w14:textId="77777777" w:rsidTr="00A317B2">
        <w:tc>
          <w:tcPr>
            <w:tcW w:w="2972" w:type="dxa"/>
          </w:tcPr>
          <w:p w14:paraId="27036F69" w14:textId="75F97108" w:rsidR="00A317B2" w:rsidRDefault="00A317B2">
            <w:r>
              <w:rPr>
                <w:noProof/>
              </w:rPr>
              <w:drawing>
                <wp:inline distT="0" distB="0" distL="0" distR="0" wp14:anchorId="7D7225E1" wp14:editId="1E85FEF1">
                  <wp:extent cx="1857375" cy="16192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end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4" w:type="dxa"/>
          </w:tcPr>
          <w:p w14:paraId="4F829707" w14:textId="1AD7416A" w:rsidR="00A317B2" w:rsidRPr="00A317B2" w:rsidRDefault="00A317B2" w:rsidP="00A317B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16"/>
              </w:rPr>
            </w:pPr>
            <w:r w:rsidRPr="00A317B2">
              <w:rPr>
                <w:rFonts w:ascii="NimbusSanL-Regu" w:hAnsi="NimbusSanL-Regu" w:cs="NimbusSanL-Regu"/>
                <w:sz w:val="20"/>
                <w:szCs w:val="16"/>
              </w:rPr>
              <w:t xml:space="preserve">DAVID KENDALL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has been a Senior Lecturer in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Computing at Northumbria University since 1989,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except for a brief period as a Lecturer in Computer</w:t>
            </w:r>
          </w:p>
          <w:p w14:paraId="60F10D7A" w14:textId="659B4CD7" w:rsidR="00A317B2" w:rsidRPr="00A317B2" w:rsidRDefault="00A317B2" w:rsidP="00A317B2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  <w:sz w:val="20"/>
                <w:szCs w:val="16"/>
              </w:rPr>
            </w:pP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Science at Durham University (2001-02). Previously,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he was a Research Associate at Newcastle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University (1987-89), following experience as a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Senior Software Engineer in industry (1983-86).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He has an M.A. degree in Literae Humaniores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from Oxford University, where he studied at New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College. He received M.Sc. and Ph.D. degrees in</w:t>
            </w:r>
          </w:p>
          <w:p w14:paraId="49D5CD56" w14:textId="0A18873B" w:rsidR="00A317B2" w:rsidRPr="00A317B2" w:rsidRDefault="00A317B2" w:rsidP="00A317B2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Computing Science from Newcastle University. His research interests are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in the areas of formal methods, embedded systems, distributed systems,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security and privacy.</w:t>
            </w:r>
          </w:p>
        </w:tc>
        <w:bookmarkStart w:id="0" w:name="_GoBack"/>
        <w:bookmarkEnd w:id="0"/>
      </w:tr>
      <w:tr w:rsidR="00A317B2" w14:paraId="285E7946" w14:textId="77777777" w:rsidTr="00A317B2">
        <w:tc>
          <w:tcPr>
            <w:tcW w:w="2972" w:type="dxa"/>
          </w:tcPr>
          <w:p w14:paraId="084FE515" w14:textId="45BAA76D" w:rsidR="00A317B2" w:rsidRDefault="00A317B2">
            <w:r>
              <w:rPr>
                <w:noProof/>
              </w:rPr>
              <w:drawing>
                <wp:inline distT="0" distB="0" distL="0" distR="0" wp14:anchorId="24B5E1A2" wp14:editId="58A4EA7E">
                  <wp:extent cx="1847850" cy="190578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rock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757" cy="193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4" w:type="dxa"/>
          </w:tcPr>
          <w:p w14:paraId="7C140DB3" w14:textId="0F7311E3" w:rsidR="00A317B2" w:rsidRPr="00A317B2" w:rsidRDefault="00A317B2" w:rsidP="00A317B2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A317B2">
              <w:rPr>
                <w:rFonts w:ascii="NimbusSanL-Regu" w:hAnsi="NimbusSanL-Regu" w:cs="NimbusSanL-Regu"/>
                <w:sz w:val="20"/>
                <w:szCs w:val="16"/>
              </w:rPr>
              <w:t xml:space="preserve">MICHAEL BROCKWAY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has been a Senior Lecturer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at Northumbria University for 17 years. His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first degree is in pure and applied mathematics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(1973-4), his Masters in mathematics (mathematical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logic, category theory, 1975), and he has a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PhD in computer science (formal methods for distributed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embedded systems, 2010) from Northumbria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University. Before that Michael worked in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 xml:space="preserve"> </w:t>
            </w:r>
            <w:r w:rsidRPr="00A317B2">
              <w:rPr>
                <w:rFonts w:ascii="NimbusRomNo9L-Regu" w:hAnsi="NimbusRomNo9L-Regu" w:cs="NimbusRomNo9L-Regu"/>
                <w:sz w:val="20"/>
                <w:szCs w:val="16"/>
              </w:rPr>
              <w:t>teaching and the computing industry.</w:t>
            </w:r>
          </w:p>
        </w:tc>
      </w:tr>
    </w:tbl>
    <w:p w14:paraId="4B5F45F9" w14:textId="77777777" w:rsidR="00037154" w:rsidRDefault="00037154"/>
    <w:sectPr w:rsidR="00037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B2"/>
    <w:rsid w:val="00037154"/>
    <w:rsid w:val="00A3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7E29"/>
  <w15:chartTrackingRefBased/>
  <w15:docId w15:val="{42E289D5-9FEF-4D87-8D2F-C7AB90A3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Eliot</dc:creator>
  <cp:keywords/>
  <dc:description/>
  <cp:lastModifiedBy>Neil Eliot</cp:lastModifiedBy>
  <cp:revision>1</cp:revision>
  <dcterms:created xsi:type="dcterms:W3CDTF">2018-06-21T13:01:00Z</dcterms:created>
  <dcterms:modified xsi:type="dcterms:W3CDTF">2018-06-21T13:08:00Z</dcterms:modified>
</cp:coreProperties>
</file>