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DBA" w:rsidRPr="00A57B92" w:rsidRDefault="00130DBA" w:rsidP="001712B5">
      <w:pPr>
        <w:rPr>
          <w:b/>
          <w:bCs/>
          <w:sz w:val="24"/>
          <w:szCs w:val="24"/>
        </w:rPr>
      </w:pPr>
      <w:r w:rsidRPr="00A57B92">
        <w:rPr>
          <w:b/>
          <w:bCs/>
          <w:sz w:val="24"/>
          <w:szCs w:val="24"/>
        </w:rPr>
        <w:t xml:space="preserve">Это Бог наш </w:t>
      </w:r>
    </w:p>
    <w:p w:rsidR="00130DBA" w:rsidRPr="00A57B92" w:rsidRDefault="00130DBA" w:rsidP="001712B5">
      <w:pPr>
        <w:rPr>
          <w:b/>
          <w:bCs/>
          <w:sz w:val="24"/>
          <w:szCs w:val="24"/>
        </w:rPr>
      </w:pP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57B92">
        <w:rPr>
          <w:rFonts w:ascii="rub" w:hAnsi="rub" w:cs="Courier New"/>
          <w:color w:val="212529"/>
          <w:spacing w:val="-17"/>
          <w:sz w:val="24"/>
          <w:szCs w:val="24"/>
        </w:rPr>
        <w:t>Куплет: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 xml:space="preserve">Кто зажёг </w:t>
      </w:r>
      <w:proofErr w:type="spellStart"/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сияньем</w:t>
      </w:r>
      <w:proofErr w:type="spellEnd"/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Миллиарды ярких звёзд,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 xml:space="preserve">Озарив </w:t>
      </w:r>
      <w:proofErr w:type="spellStart"/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мерцаньем</w:t>
      </w:r>
      <w:proofErr w:type="spellEnd"/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Тёмный небосвод?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Это Бог наш!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Кто всем миром правит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И народами земли?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Сильных укрощает,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Слабым дарит жизнь?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Это Бог наш! Это Бог наш!</w:t>
      </w:r>
    </w:p>
    <w:p w:rsidR="00130DBA" w:rsidRPr="00A57B92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57B92">
        <w:rPr>
          <w:rFonts w:ascii="rub" w:hAnsi="rub" w:cs="Courier New"/>
          <w:color w:val="212529"/>
          <w:spacing w:val="-17"/>
          <w:sz w:val="24"/>
          <w:szCs w:val="24"/>
        </w:rPr>
        <w:t>Припев: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Ты свят! Бог наш, только Ты свят!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Всех превыше в славе, Бог святой!</w:t>
      </w:r>
    </w:p>
    <w:p w:rsidR="00130DBA" w:rsidRPr="00A57B92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57B92">
        <w:rPr>
          <w:rFonts w:ascii="rub" w:hAnsi="rub" w:cs="Courier New"/>
          <w:color w:val="212529"/>
          <w:spacing w:val="-17"/>
          <w:sz w:val="24"/>
          <w:szCs w:val="24"/>
        </w:rPr>
        <w:t>Куплет: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Кто не погнушался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Отвергавшими любовь,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И привлёк погибших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Милостью святой?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Это Бог наш! Это Бог наш!</w:t>
      </w:r>
    </w:p>
    <w:p w:rsidR="00130DBA" w:rsidRPr="00A57B92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57B92">
        <w:rPr>
          <w:rFonts w:ascii="rub" w:hAnsi="rub" w:cs="Courier New"/>
          <w:color w:val="212529"/>
          <w:spacing w:val="-17"/>
          <w:sz w:val="24"/>
          <w:szCs w:val="24"/>
        </w:rPr>
        <w:t>Припев: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Ты свят! Бог наш, только Ты свят!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Всех превыше в славе,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Ты несравненный!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Царь наш, нет Тебе подобных: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Ты - превознесенный Бог святой!</w:t>
      </w:r>
    </w:p>
    <w:p w:rsidR="00130DBA" w:rsidRPr="00A57B92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57B92">
        <w:rPr>
          <w:rFonts w:ascii="rub" w:hAnsi="rub" w:cs="Courier New"/>
          <w:color w:val="212529"/>
          <w:spacing w:val="-17"/>
          <w:sz w:val="24"/>
          <w:szCs w:val="24"/>
        </w:rPr>
        <w:t>Бридж:</w:t>
      </w:r>
    </w:p>
    <w:p w:rsidR="00130DBA" w:rsidRPr="00A1429F" w:rsidRDefault="00AB6A6B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>
        <w:rPr>
          <w:rFonts w:ascii="rub" w:hAnsi="rub" w:cs="Courier New"/>
          <w:color w:val="212529"/>
          <w:spacing w:val="-17"/>
          <w:sz w:val="24"/>
          <w:szCs w:val="24"/>
        </w:rPr>
        <w:t>//</w:t>
      </w:r>
      <w:r w:rsidR="00130DBA" w:rsidRPr="00A1429F">
        <w:rPr>
          <w:rFonts w:ascii="rub" w:hAnsi="rub" w:cs="Courier New"/>
          <w:color w:val="212529"/>
          <w:spacing w:val="-17"/>
          <w:sz w:val="24"/>
          <w:szCs w:val="24"/>
        </w:rPr>
        <w:t>Тебе, Господь всех господ,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Кто был и вновь Кто грядет,</w:t>
      </w:r>
    </w:p>
    <w:p w:rsidR="00130DBA" w:rsidRPr="00A57B92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И Агнцу, что жизнь отдал - вся слава!</w:t>
      </w:r>
      <w:r w:rsidR="00AB6A6B">
        <w:rPr>
          <w:rFonts w:ascii="rub" w:hAnsi="rub" w:cs="Courier New"/>
          <w:color w:val="212529"/>
          <w:spacing w:val="-17"/>
          <w:sz w:val="24"/>
          <w:szCs w:val="24"/>
        </w:rPr>
        <w:t xml:space="preserve">// -  </w:t>
      </w:r>
      <w:proofErr w:type="spellStart"/>
      <w:r w:rsidR="00AB6A6B">
        <w:rPr>
          <w:rFonts w:ascii="rub" w:hAnsi="rub" w:cs="Courier New"/>
          <w:color w:val="212529"/>
          <w:spacing w:val="-17"/>
          <w:sz w:val="24"/>
          <w:szCs w:val="24"/>
        </w:rPr>
        <w:t>3раза</w:t>
      </w:r>
      <w:proofErr w:type="spellEnd"/>
    </w:p>
    <w:p w:rsidR="00130DBA" w:rsidRPr="00A57B92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57B92">
        <w:rPr>
          <w:rFonts w:ascii="rub" w:hAnsi="rub" w:cs="Courier New"/>
          <w:color w:val="212529"/>
          <w:spacing w:val="-17"/>
          <w:sz w:val="24"/>
          <w:szCs w:val="24"/>
        </w:rPr>
        <w:t>Припев: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Ты свят! Бог наш, только Ты свят!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Всех превыше в славе,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Ты несравненный!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Царь наш, нет Тебе подобных: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  <w:r w:rsidRPr="00A1429F">
        <w:rPr>
          <w:rFonts w:ascii="rub" w:hAnsi="rub" w:cs="Courier New"/>
          <w:color w:val="212529"/>
          <w:spacing w:val="-17"/>
          <w:sz w:val="24"/>
          <w:szCs w:val="24"/>
        </w:rPr>
        <w:t>Ты - превознесенный Бог святой!</w:t>
      </w: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</w:p>
    <w:p w:rsidR="00130DBA" w:rsidRPr="00A57B92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</w:p>
    <w:p w:rsidR="00130DBA" w:rsidRPr="00A1429F" w:rsidRDefault="00130DBA" w:rsidP="001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7"/>
          <w:sz w:val="24"/>
          <w:szCs w:val="24"/>
        </w:rPr>
      </w:pPr>
    </w:p>
    <w:p w:rsidR="00130DBA" w:rsidRPr="00A1429F" w:rsidRDefault="00130DBA" w:rsidP="001712B5">
      <w:pPr>
        <w:rPr>
          <w:rFonts w:ascii="rub" w:eastAsia="Times New Roman" w:hAnsi="rub" w:cs="Times New Roman"/>
          <w:color w:val="656565"/>
          <w:spacing w:val="-17"/>
          <w:sz w:val="24"/>
          <w:szCs w:val="24"/>
        </w:rPr>
      </w:pPr>
    </w:p>
    <w:p w:rsidR="00130DBA" w:rsidRPr="00A1429F" w:rsidRDefault="00130DBA" w:rsidP="001712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0DBA" w:rsidRPr="00A57B92" w:rsidRDefault="00130DBA" w:rsidP="001712B5">
      <w:pPr>
        <w:rPr>
          <w:b/>
          <w:bCs/>
          <w:sz w:val="24"/>
          <w:szCs w:val="24"/>
        </w:rPr>
      </w:pPr>
    </w:p>
    <w:p w:rsidR="00A1429F" w:rsidRPr="00A57B92" w:rsidRDefault="00A1429F" w:rsidP="00A26349">
      <w:pPr>
        <w:rPr>
          <w:sz w:val="24"/>
          <w:szCs w:val="24"/>
        </w:rPr>
      </w:pPr>
    </w:p>
    <w:sectPr w:rsidR="00A1429F" w:rsidRPr="00A57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ub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9F"/>
    <w:rsid w:val="00130DBA"/>
    <w:rsid w:val="006C4263"/>
    <w:rsid w:val="009512B6"/>
    <w:rsid w:val="00962BEC"/>
    <w:rsid w:val="00A00126"/>
    <w:rsid w:val="00A1429F"/>
    <w:rsid w:val="00A26349"/>
    <w:rsid w:val="00A57B92"/>
    <w:rsid w:val="00AB6A6B"/>
    <w:rsid w:val="00D24158"/>
    <w:rsid w:val="00EB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453D2"/>
  <w15:chartTrackingRefBased/>
  <w15:docId w15:val="{9E3E4124-B20C-D347-BF86-022A6080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4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429F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14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4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5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3</cp:revision>
  <dcterms:created xsi:type="dcterms:W3CDTF">2023-05-16T11:54:00Z</dcterms:created>
  <dcterms:modified xsi:type="dcterms:W3CDTF">2023-05-20T11:01:00Z</dcterms:modified>
</cp:coreProperties>
</file>