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3DCE" w14:textId="545A009F" w:rsidR="002015B2" w:rsidRPr="002015B2" w:rsidRDefault="002015B2" w:rsidP="002015B2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AT"/>
          <w14:ligatures w14:val="none"/>
        </w:rPr>
      </w:pPr>
      <w:r w:rsidRPr="002015B2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>DROP INDEX Query returned successfully in 65 msec.</w:t>
      </w:r>
    </w:p>
    <w:p w14:paraId="548EC893" w14:textId="4FA9EC73" w:rsidR="002015B2" w:rsidRPr="00143E85" w:rsidRDefault="00164744" w:rsidP="002015B2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AT"/>
          <w14:ligatures w14:val="none"/>
        </w:rPr>
      </w:pPr>
      <w:proofErr w:type="gramStart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>“!=</w:t>
      </w:r>
      <w:proofErr w:type="gramEnd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>”</w:t>
      </w:r>
      <w:r w:rsidR="00143E85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 xml:space="preserve">-Statement: </w:t>
      </w:r>
      <w:r w:rsidR="00143E85" w:rsidRPr="00143E85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 xml:space="preserve">Successfully run. Total query runtime: 251 msec. </w:t>
      </w:r>
      <w:r w:rsidR="00143E85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 xml:space="preserve">199 </w:t>
      </w:r>
      <w:proofErr w:type="spellStart"/>
      <w:r w:rsidR="00143E85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rows</w:t>
      </w:r>
      <w:proofErr w:type="spellEnd"/>
      <w:r w:rsidR="00143E85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 xml:space="preserve"> </w:t>
      </w:r>
      <w:proofErr w:type="spellStart"/>
      <w:r w:rsidR="00143E85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affected</w:t>
      </w:r>
      <w:proofErr w:type="spellEnd"/>
      <w:r w:rsidR="00143E85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.</w:t>
      </w:r>
    </w:p>
    <w:p w14:paraId="0E663BB9" w14:textId="43B41A3C" w:rsidR="00143E85" w:rsidRPr="00603CFF" w:rsidRDefault="00164744" w:rsidP="002015B2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AT"/>
          <w14:ligatures w14:val="none"/>
        </w:rPr>
      </w:pPr>
      <w:r w:rsidRPr="00603CFF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>NOT IN- Statement:</w:t>
      </w:r>
      <w:r>
        <w:rPr>
          <w:rFonts w:ascii="Arial" w:eastAsia="Times New Roman" w:hAnsi="Arial" w:cs="Arial"/>
          <w:kern w:val="0"/>
          <w:sz w:val="24"/>
          <w:szCs w:val="24"/>
          <w:lang w:val="en-GB" w:eastAsia="de-AT"/>
          <w14:ligatures w14:val="none"/>
        </w:rPr>
        <w:t xml:space="preserve"> </w:t>
      </w:r>
      <w:r w:rsidR="00603CFF" w:rsidRPr="00603CFF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>Successfully run. Total query runtime: 76 msec. 199 rows affected.</w:t>
      </w:r>
    </w:p>
    <w:p w14:paraId="656C4AC2" w14:textId="56BFE637" w:rsidR="00603CFF" w:rsidRPr="009913F5" w:rsidRDefault="00603CFF" w:rsidP="002015B2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AT"/>
          <w14:ligatures w14:val="none"/>
        </w:rPr>
      </w:pPr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 xml:space="preserve">WHERE NOT EXITS-Statement: </w:t>
      </w:r>
      <w:r w:rsidR="009913F5" w:rsidRPr="009913F5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>Successfully run. Total query runtime: 76 msec. 199 rows affected.</w:t>
      </w:r>
    </w:p>
    <w:p w14:paraId="3F0FECF0" w14:textId="52C96B50" w:rsidR="009913F5" w:rsidRPr="002015B2" w:rsidRDefault="009913F5" w:rsidP="002015B2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AT"/>
          <w14:ligatures w14:val="none"/>
        </w:rPr>
      </w:pPr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 xml:space="preserve">LEFT JOIN &amp; </w:t>
      </w:r>
      <w:r w:rsidR="002659D8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 xml:space="preserve">WHERE NULL-Statement: </w:t>
      </w:r>
      <w:r w:rsidR="0055577B" w:rsidRPr="0055577B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>Successfully run. Total query runtime: 69 msec. 199 rows affected.</w:t>
      </w:r>
    </w:p>
    <w:p w14:paraId="4028A1F8" w14:textId="77777777" w:rsidR="002015B2" w:rsidRPr="002015B2" w:rsidRDefault="002015B2" w:rsidP="00F350B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AT"/>
          <w14:ligatures w14:val="none"/>
        </w:rPr>
      </w:pPr>
    </w:p>
    <w:p w14:paraId="67A23635" w14:textId="77777777" w:rsidR="002015B2" w:rsidRPr="002015B2" w:rsidRDefault="002015B2" w:rsidP="00F350B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AT"/>
          <w14:ligatures w14:val="none"/>
        </w:rPr>
      </w:pPr>
    </w:p>
    <w:p w14:paraId="0BC262C0" w14:textId="71DA880C" w:rsidR="008145F1" w:rsidRDefault="0028219E" w:rsidP="00F350B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Für die </w:t>
      </w:r>
      <w:r w:rsidR="00CD5431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Optimierung von Abfrageplänen</w:t>
      </w:r>
      <w:r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bereitet </w:t>
      </w:r>
      <w:r w:rsidR="00F350B8"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PostgreSQL einen </w:t>
      </w:r>
      <w:proofErr w:type="spellStart"/>
      <w:r w:rsidR="00F350B8"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gehashten</w:t>
      </w:r>
      <w:proofErr w:type="spellEnd"/>
      <w:r w:rsidR="00F350B8"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</w:t>
      </w:r>
      <w:proofErr w:type="spellStart"/>
      <w:r w:rsidR="00F350B8"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Subplan</w:t>
      </w:r>
      <w:proofErr w:type="spellEnd"/>
      <w:r w:rsidR="00F350B8"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</w:t>
      </w:r>
      <w:r w:rsidR="006F07F5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(Verwendung von HASH-Funktionen</w:t>
      </w:r>
      <w:r w:rsidR="00CA4E6C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die </w:t>
      </w:r>
      <w:r w:rsidR="00B80105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eindeutigen</w:t>
      </w:r>
      <w:r w:rsidR="00CA4E6C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HASH-Wert </w:t>
      </w:r>
      <w:r w:rsidR="00A00C0C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auf </w:t>
      </w:r>
      <w:r w:rsidR="00B80105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Daten von</w:t>
      </w:r>
      <w:r w:rsidR="00A00C0C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</w:t>
      </w:r>
      <w:proofErr w:type="spellStart"/>
      <w:r w:rsidR="00A00C0C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Subquery</w:t>
      </w:r>
      <w:r w:rsidR="00B80105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’s</w:t>
      </w:r>
      <w:proofErr w:type="spellEnd"/>
      <w:r w:rsidR="00B80105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</w:t>
      </w:r>
      <w:r w:rsidR="00B338FA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berechnet</w:t>
      </w:r>
      <w:r w:rsidR="006F07F5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) </w:t>
      </w:r>
      <w:r w:rsidR="00F350B8"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vor, der</w:t>
      </w:r>
      <w:r w:rsidR="00EC2D7B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den Zugriff auf Daten beschleunigt</w:t>
      </w:r>
      <w:r w:rsidR="00F350B8"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. </w:t>
      </w:r>
      <w:r w:rsidR="00CA3833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Dies</w:t>
      </w:r>
      <w:r w:rsidR="00616503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e Optimierung ist nur in speziellen Fällen wirksam, wenn di</w:t>
      </w:r>
      <w:r w:rsidR="00F350B8"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e </w:t>
      </w:r>
      <w:proofErr w:type="spellStart"/>
      <w:r w:rsidR="00F350B8"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Subquery</w:t>
      </w:r>
      <w:proofErr w:type="spellEnd"/>
      <w:r w:rsidR="00F350B8"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nur</w:t>
      </w:r>
      <w:r w:rsid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</w:t>
      </w:r>
      <w:r w:rsidR="00F350B8"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eine geringe Anzahl an Zeilen </w:t>
      </w:r>
      <w:proofErr w:type="spellStart"/>
      <w:proofErr w:type="gramStart"/>
      <w:r w:rsidR="00F350B8"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zurückgibt</w:t>
      </w:r>
      <w:r w:rsidR="00780DAF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..</w:t>
      </w:r>
      <w:proofErr w:type="gramEnd"/>
      <w:r w:rsidR="00780DAF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sprich</w:t>
      </w:r>
      <w:proofErr w:type="spellEnd"/>
      <w:r w:rsidR="00780DAF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es gibt wenige Verknüpfungen zwischen Zeilen der Haupttabelle und Unterabfragen.</w:t>
      </w:r>
    </w:p>
    <w:p w14:paraId="7E0C9E9E" w14:textId="77777777" w:rsidR="008145F1" w:rsidRDefault="008145F1" w:rsidP="00F350B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</w:pPr>
    </w:p>
    <w:p w14:paraId="2E9AE131" w14:textId="5CD04B10" w:rsidR="00C437A6" w:rsidRPr="00647C61" w:rsidRDefault="00732D3C" w:rsidP="00F350B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Falls eine</w:t>
      </w:r>
      <w:r w:rsidR="00F350B8"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</w:t>
      </w:r>
      <w:proofErr w:type="spellStart"/>
      <w:r w:rsidR="00F350B8"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Subquery</w:t>
      </w:r>
      <w:proofErr w:type="spellEnd"/>
      <w:r w:rsidR="00F350B8"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mehrere 1000 Zeilen</w:t>
      </w:r>
      <w:r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</w:t>
      </w:r>
      <w:r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returniert</w:t>
      </w:r>
      <w:r w:rsidR="00F350B8"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, </w:t>
      </w:r>
      <w:r w:rsidR="00651086" w:rsidRPr="00651086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könnte der Optimierungsansatz ineffizient werden</w:t>
      </w:r>
      <w:r w:rsidR="00651086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.</w:t>
      </w:r>
      <w:r w:rsidR="00647C61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Bei größeren E</w:t>
      </w:r>
      <w:r w:rsidR="00C0320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rgebnismengen k</w:t>
      </w:r>
      <w:r w:rsidR="00B41DAD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ommt </w:t>
      </w:r>
      <w:r w:rsidR="00C0320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es zu einer </w:t>
      </w:r>
      <w:r w:rsidR="00C437A6" w:rsidRPr="00C0320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Materialisierung des </w:t>
      </w:r>
      <w:proofErr w:type="spellStart"/>
      <w:r w:rsidR="00394ABF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geha</w:t>
      </w:r>
      <w:r w:rsidR="00136FB2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shten</w:t>
      </w:r>
      <w:proofErr w:type="spellEnd"/>
      <w:r w:rsidR="00136FB2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</w:t>
      </w:r>
      <w:proofErr w:type="spellStart"/>
      <w:r w:rsidR="00C437A6" w:rsidRPr="00C0320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Subplans</w:t>
      </w:r>
      <w:proofErr w:type="spellEnd"/>
      <w:r w:rsidR="00C03208" w:rsidRPr="00C0320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</w:t>
      </w:r>
      <w:r w:rsidR="00C437A6" w:rsidRPr="00C0320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(das Speichern der Ergebnisse in einer temporären Tabelle</w:t>
      </w:r>
      <w:r w:rsidR="008F6C49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oder andere physische Struktur</w:t>
      </w:r>
      <w:r w:rsidR="001660DB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, </w:t>
      </w:r>
      <w:proofErr w:type="spellStart"/>
      <w:r w:rsidR="001660DB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Subquery</w:t>
      </w:r>
      <w:proofErr w:type="spellEnd"/>
      <w:r w:rsidR="001660DB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wird nicht jedes Mal neu ausgeführt, sondern greift auf die gespeicherten Ergebnisse zu.</w:t>
      </w:r>
      <w:r w:rsidR="00C437A6" w:rsidRPr="00C0320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)</w:t>
      </w:r>
    </w:p>
    <w:p w14:paraId="3F3C7DF7" w14:textId="77777777" w:rsidR="00C437A6" w:rsidRDefault="00C437A6" w:rsidP="00F350B8">
      <w:pPr>
        <w:shd w:val="clear" w:color="auto" w:fill="FFFFFF"/>
        <w:spacing w:after="0" w:line="240" w:lineRule="auto"/>
        <w:rPr>
          <w:rFonts w:ascii="Segoe UI" w:hAnsi="Segoe UI" w:cs="Segoe UI"/>
          <w:color w:val="374151"/>
        </w:rPr>
      </w:pPr>
    </w:p>
    <w:p w14:paraId="6632D3CB" w14:textId="71996294" w:rsidR="00F350B8" w:rsidRPr="00F350B8" w:rsidRDefault="00F350B8" w:rsidP="00F350B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</w:pPr>
      <w:r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Folgende </w:t>
      </w:r>
      <w:proofErr w:type="spellStart"/>
      <w:r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Queries</w:t>
      </w:r>
      <w:proofErr w:type="spellEnd"/>
      <w:r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</w:t>
      </w:r>
      <w:r w:rsidR="00CA5FDE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mit „WHERE NOT EXISTS“, und „LEFT JOIN</w:t>
      </w:r>
      <w:r w:rsidR="00212C59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“ </w:t>
      </w:r>
      <w:r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liefern ähnliche </w:t>
      </w:r>
      <w:r w:rsidR="00163083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bzw. leicht bessere </w:t>
      </w:r>
      <w:r w:rsidRPr="00F350B8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Performances wie die ursprüngliche Lösung</w:t>
      </w:r>
      <w:r w:rsidR="00171021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, die das NOT IN-Statement verwendet</w:t>
      </w:r>
      <w:r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.</w:t>
      </w:r>
      <w:r w:rsidR="00171021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Das auch nur weil </w:t>
      </w:r>
      <w:r w:rsidR="00EB0B85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der </w:t>
      </w:r>
      <w:proofErr w:type="spellStart"/>
      <w:r w:rsidR="00EB0B85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gehashte</w:t>
      </w:r>
      <w:proofErr w:type="spellEnd"/>
      <w:r w:rsidR="00EB0B85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</w:t>
      </w:r>
      <w:proofErr w:type="spellStart"/>
      <w:r w:rsidR="00EB0B85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>Subplan</w:t>
      </w:r>
      <w:proofErr w:type="spellEnd"/>
      <w:r w:rsidR="00EB0B85">
        <w:rPr>
          <w:rFonts w:ascii="Arial" w:eastAsia="Times New Roman" w:hAnsi="Arial" w:cs="Arial"/>
          <w:kern w:val="0"/>
          <w:sz w:val="24"/>
          <w:szCs w:val="24"/>
          <w:lang w:eastAsia="de-AT"/>
          <w14:ligatures w14:val="none"/>
        </w:rPr>
        <w:t xml:space="preserve"> wenig Zeilen als Ergebnis ausgewählt hat.</w:t>
      </w:r>
    </w:p>
    <w:p w14:paraId="169B861F" w14:textId="77777777" w:rsidR="008127DF" w:rsidRPr="00F350B8" w:rsidRDefault="008127DF">
      <w:pPr>
        <w:rPr>
          <w:sz w:val="24"/>
          <w:szCs w:val="24"/>
        </w:rPr>
      </w:pPr>
    </w:p>
    <w:sectPr w:rsidR="008127DF" w:rsidRPr="00F350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73B2"/>
    <w:multiLevelType w:val="hybridMultilevel"/>
    <w:tmpl w:val="2D0EDA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21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B8"/>
    <w:rsid w:val="00136FB2"/>
    <w:rsid w:val="00143E85"/>
    <w:rsid w:val="00163083"/>
    <w:rsid w:val="00164744"/>
    <w:rsid w:val="001660DB"/>
    <w:rsid w:val="00171021"/>
    <w:rsid w:val="001A1DEB"/>
    <w:rsid w:val="002015B2"/>
    <w:rsid w:val="00212C59"/>
    <w:rsid w:val="002659D8"/>
    <w:rsid w:val="0028219E"/>
    <w:rsid w:val="00394ABF"/>
    <w:rsid w:val="0055577B"/>
    <w:rsid w:val="00603CFF"/>
    <w:rsid w:val="00616503"/>
    <w:rsid w:val="00647C61"/>
    <w:rsid w:val="00651086"/>
    <w:rsid w:val="006F07F5"/>
    <w:rsid w:val="00732D3C"/>
    <w:rsid w:val="007715A4"/>
    <w:rsid w:val="00780DAF"/>
    <w:rsid w:val="008127DF"/>
    <w:rsid w:val="008145F1"/>
    <w:rsid w:val="008F6C49"/>
    <w:rsid w:val="009913F5"/>
    <w:rsid w:val="00A00C0C"/>
    <w:rsid w:val="00B338FA"/>
    <w:rsid w:val="00B41DAD"/>
    <w:rsid w:val="00B80105"/>
    <w:rsid w:val="00C03208"/>
    <w:rsid w:val="00C437A6"/>
    <w:rsid w:val="00CA3833"/>
    <w:rsid w:val="00CA4E6C"/>
    <w:rsid w:val="00CA5FDE"/>
    <w:rsid w:val="00CD5431"/>
    <w:rsid w:val="00D150C1"/>
    <w:rsid w:val="00EB0B85"/>
    <w:rsid w:val="00EC2D7B"/>
    <w:rsid w:val="00F3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469E"/>
  <w15:chartTrackingRefBased/>
  <w15:docId w15:val="{F773877D-C926-4F26-B2DF-5303D042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8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3602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2613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5081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1786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6669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8436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4688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Kurz</dc:creator>
  <cp:keywords/>
  <dc:description/>
  <cp:lastModifiedBy>David Kurz</cp:lastModifiedBy>
  <cp:revision>38</cp:revision>
  <dcterms:created xsi:type="dcterms:W3CDTF">2024-01-22T09:13:00Z</dcterms:created>
  <dcterms:modified xsi:type="dcterms:W3CDTF">2024-01-22T12:58:00Z</dcterms:modified>
</cp:coreProperties>
</file>