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5E9A469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5D6ACA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5D6ACA">
        <w:rPr>
          <w:rFonts w:ascii="Arial" w:hAnsi="Arial" w:cs="Arial"/>
          <w:b/>
          <w:color w:val="000064"/>
          <w:sz w:val="40"/>
          <w:szCs w:val="32"/>
        </w:rPr>
        <w:t>Implementación de Grafos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41F3B8AD" w:rsidR="006F47C4" w:rsidRPr="006F47C4" w:rsidRDefault="00B278BF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David Valencia Torres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DF39B16" w:rsidR="006F47C4" w:rsidRPr="006F47C4" w:rsidRDefault="00B278BF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jdvalencit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A916982" w:rsidR="006F47C4" w:rsidRPr="006F47C4" w:rsidRDefault="00B278BF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David Jose Cardona Nieves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65925E7A" w:rsidR="006F47C4" w:rsidRPr="006F47C4" w:rsidRDefault="00B278BF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djcardonan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FA6830A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806D93">
        <w:rPr>
          <w:b/>
          <w:bCs/>
          <w:color w:val="002060"/>
          <w:sz w:val="22"/>
          <w:szCs w:val="22"/>
        </w:rPr>
        <w:t xml:space="preserve"> </w:t>
      </w:r>
      <w:r w:rsidR="00806D93" w:rsidRPr="00887988">
        <w:rPr>
          <w:color w:val="000000" w:themeColor="text1"/>
          <w:sz w:val="22"/>
          <w:szCs w:val="22"/>
        </w:rPr>
        <w:t xml:space="preserve">El algoritmo implementado por nuestro equipo </w:t>
      </w:r>
      <w:r w:rsidR="00887988" w:rsidRPr="00887988">
        <w:rPr>
          <w:color w:val="000000" w:themeColor="text1"/>
          <w:sz w:val="22"/>
          <w:szCs w:val="22"/>
        </w:rPr>
        <w:t>utiliza una matriz de adyacencia para evitar lidiar con complejidades altas a nivel de tiempo. La estructura de datos contendrá los respectivos nombres y pesos de los arcos (usados para demarcar la distancia entre los puntos).</w:t>
      </w:r>
    </w:p>
    <w:p w14:paraId="024CA591" w14:textId="20B08D3A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887988">
        <w:rPr>
          <w:b/>
          <w:bCs/>
          <w:color w:val="002060"/>
          <w:sz w:val="22"/>
          <w:szCs w:val="22"/>
        </w:rPr>
        <w:t xml:space="preserve"> </w:t>
      </w:r>
      <w:r w:rsidR="00887988" w:rsidRPr="00887988">
        <w:rPr>
          <w:color w:val="000000" w:themeColor="text1"/>
          <w:sz w:val="22"/>
          <w:szCs w:val="22"/>
        </w:rPr>
        <w:t>La complejidad en memoria es de O(n^2) ya que al usar una matriz de adyacencia se prioriza el tiempo sobre la memoria.</w:t>
      </w:r>
    </w:p>
    <w:p w14:paraId="25C0ADFB" w14:textId="0A6BE8C5" w:rsidR="00320EFF" w:rsidRPr="00887988" w:rsidRDefault="00320EFF" w:rsidP="00320EFF">
      <w:pPr>
        <w:pStyle w:val="Prrafodelista"/>
        <w:ind w:left="360"/>
        <w:jc w:val="both"/>
        <w:rPr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887988">
        <w:rPr>
          <w:b/>
          <w:bCs/>
          <w:color w:val="002060"/>
          <w:sz w:val="22"/>
          <w:szCs w:val="22"/>
        </w:rPr>
        <w:t xml:space="preserve"> </w:t>
      </w:r>
      <w:r w:rsidR="000A072A">
        <w:rPr>
          <w:color w:val="000000" w:themeColor="text1"/>
          <w:sz w:val="22"/>
          <w:szCs w:val="22"/>
        </w:rPr>
        <w:t xml:space="preserve">Recorriendo cada uno de los nodos y </w:t>
      </w:r>
      <w:r w:rsidR="00B278BF">
        <w:rPr>
          <w:color w:val="000000" w:themeColor="text1"/>
          <w:sz w:val="22"/>
          <w:szCs w:val="22"/>
        </w:rPr>
        <w:t>reemplazándolos</w:t>
      </w:r>
      <w:r w:rsidR="000A072A">
        <w:rPr>
          <w:color w:val="000000" w:themeColor="text1"/>
          <w:sz w:val="22"/>
          <w:szCs w:val="22"/>
        </w:rPr>
        <w:t xml:space="preserve"> por cero (Todo esto antes de la ejecución común)</w:t>
      </w:r>
    </w:p>
    <w:p w14:paraId="09BC89E3" w14:textId="104B85A8" w:rsidR="003F4C22" w:rsidRPr="000A072A" w:rsidRDefault="003F4C22" w:rsidP="00320EFF">
      <w:pPr>
        <w:pStyle w:val="Prrafodelista"/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0A072A">
        <w:rPr>
          <w:b/>
          <w:bCs/>
          <w:color w:val="002060"/>
          <w:sz w:val="22"/>
          <w:szCs w:val="22"/>
        </w:rPr>
        <w:t xml:space="preserve"> </w:t>
      </w:r>
      <w:r w:rsidR="000A072A">
        <w:rPr>
          <w:color w:val="000000" w:themeColor="text1"/>
          <w:sz w:val="22"/>
          <w:szCs w:val="22"/>
        </w:rPr>
        <w:t xml:space="preserve">El algoritmo realizará un recorrido por los nodos adyacentes </w:t>
      </w:r>
      <w:r w:rsidR="005D6ACA">
        <w:rPr>
          <w:color w:val="000000" w:themeColor="text1"/>
          <w:sz w:val="22"/>
          <w:szCs w:val="22"/>
        </w:rPr>
        <w:t>al inicial</w:t>
      </w:r>
      <w:r w:rsidR="000A072A">
        <w:rPr>
          <w:color w:val="000000" w:themeColor="text1"/>
          <w:sz w:val="22"/>
          <w:szCs w:val="22"/>
        </w:rPr>
        <w:t xml:space="preserve"> para determinar su color y poder compararlo con sus respectivos adyacentes (todo esto de forma recursiva) y retornar falso o verdadero en base a esto.</w:t>
      </w:r>
    </w:p>
    <w:p w14:paraId="37431C79" w14:textId="3B035388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0A072A">
        <w:rPr>
          <w:b/>
          <w:bCs/>
          <w:color w:val="002060"/>
          <w:sz w:val="22"/>
          <w:szCs w:val="22"/>
        </w:rPr>
        <w:t xml:space="preserve"> </w:t>
      </w:r>
      <w:r w:rsidR="000A072A" w:rsidRPr="000A072A">
        <w:rPr>
          <w:color w:val="000000" w:themeColor="text1"/>
          <w:sz w:val="22"/>
          <w:szCs w:val="22"/>
        </w:rPr>
        <w:t>O(n) siendo n el número de nodos</w:t>
      </w:r>
    </w:p>
    <w:p w14:paraId="10EE1DB6" w14:textId="38F63C91" w:rsidR="003F4C22" w:rsidRPr="000A072A" w:rsidRDefault="003F4C22" w:rsidP="00320EFF">
      <w:pPr>
        <w:pStyle w:val="Prrafodelista"/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0A072A">
        <w:rPr>
          <w:b/>
          <w:bCs/>
          <w:color w:val="002060"/>
          <w:sz w:val="22"/>
          <w:szCs w:val="22"/>
        </w:rPr>
        <w:t xml:space="preserve"> </w:t>
      </w:r>
      <w:r w:rsidR="000A072A" w:rsidRPr="000A072A">
        <w:rPr>
          <w:color w:val="000000" w:themeColor="text1"/>
          <w:sz w:val="22"/>
          <w:szCs w:val="22"/>
        </w:rPr>
        <w:t>n sería el número de nodos que tenga la matriz, es decir, el número de vértices.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71F2AC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6193F896" w14:textId="77777777" w:rsidR="00806D93" w:rsidRDefault="00806D93" w:rsidP="00806D93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7EF489D" w14:textId="3AB58AA0" w:rsidR="006F47C4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0 -&gt; [0,3]</w:t>
      </w:r>
    </w:p>
    <w:p w14:paraId="3873D9C3" w14:textId="63620878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1 -&gt; [0,2,5]</w:t>
      </w:r>
    </w:p>
    <w:p w14:paraId="42EBBEC8" w14:textId="73578538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2 -&gt; [1,4,6]</w:t>
      </w:r>
    </w:p>
    <w:p w14:paraId="7C8B15B2" w14:textId="5E0B800D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3 -&gt; [7]</w:t>
      </w:r>
    </w:p>
    <w:p w14:paraId="7A3C4AE9" w14:textId="5AB2B4E3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4 -&gt; [2]</w:t>
      </w:r>
    </w:p>
    <w:p w14:paraId="14D2400F" w14:textId="75331682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5 -&gt; []</w:t>
      </w:r>
    </w:p>
    <w:p w14:paraId="43F3742F" w14:textId="449B77DD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6 -&gt; [2]</w:t>
      </w:r>
    </w:p>
    <w:p w14:paraId="0B08E1B2" w14:textId="04B471E1" w:rsidR="00806D93" w:rsidRDefault="00806D93" w:rsidP="00806D93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7 -&gt; []</w:t>
      </w:r>
    </w:p>
    <w:p w14:paraId="198180FC" w14:textId="77777777" w:rsidR="00806D93" w:rsidRPr="00806D93" w:rsidRDefault="00806D93" w:rsidP="00806D93">
      <w:pPr>
        <w:pStyle w:val="Prrafodelista"/>
        <w:jc w:val="both"/>
        <w:rPr>
          <w:sz w:val="22"/>
          <w:szCs w:val="22"/>
        </w:rPr>
      </w:pPr>
    </w:p>
    <w:p w14:paraId="41C1795D" w14:textId="251B4292" w:rsidR="006F47C4" w:rsidRPr="001321F7" w:rsidRDefault="00806D93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O(n^2)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C4607" w14:textId="77777777" w:rsidR="00A73142" w:rsidRDefault="00A73142" w:rsidP="004071A1">
      <w:r>
        <w:separator/>
      </w:r>
    </w:p>
  </w:endnote>
  <w:endnote w:type="continuationSeparator" w:id="0">
    <w:p w14:paraId="7576B4A5" w14:textId="77777777" w:rsidR="00A73142" w:rsidRDefault="00A73142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7FC5" w14:textId="77777777" w:rsidR="00A73142" w:rsidRDefault="00A73142" w:rsidP="004071A1">
      <w:r>
        <w:separator/>
      </w:r>
    </w:p>
  </w:footnote>
  <w:footnote w:type="continuationSeparator" w:id="0">
    <w:p w14:paraId="1064B846" w14:textId="77777777" w:rsidR="00A73142" w:rsidRDefault="00A73142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072A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D6ACA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06D93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87988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3142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278BF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DAVID JOSE CARDONA NIEVES</cp:lastModifiedBy>
  <cp:revision>281</cp:revision>
  <cp:lastPrinted>2019-01-22T00:16:00Z</cp:lastPrinted>
  <dcterms:created xsi:type="dcterms:W3CDTF">2019-01-17T22:16:00Z</dcterms:created>
  <dcterms:modified xsi:type="dcterms:W3CDTF">2021-03-05T12:34:00Z</dcterms:modified>
</cp:coreProperties>
</file>