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00C4D" w14:textId="77777777" w:rsidR="0056169D" w:rsidRPr="00692421" w:rsidRDefault="00000000" w:rsidP="00692421">
      <w:pPr>
        <w:spacing w:line="360" w:lineRule="auto"/>
        <w:jc w:val="center"/>
        <w:rPr>
          <w:rFonts w:ascii="Arial" w:eastAsia="Arial" w:hAnsi="Arial" w:cs="Arial"/>
          <w:b/>
          <w:sz w:val="28"/>
          <w:szCs w:val="28"/>
        </w:rPr>
      </w:pPr>
      <w:r w:rsidRPr="00692421">
        <w:rPr>
          <w:rFonts w:ascii="Arial" w:eastAsia="Arial" w:hAnsi="Arial" w:cs="Arial"/>
          <w:b/>
          <w:sz w:val="28"/>
          <w:szCs w:val="28"/>
        </w:rPr>
        <w:t>Architectures for Transfer Learning on Various Resolutions</w:t>
      </w:r>
    </w:p>
    <w:p w14:paraId="3684A30B" w14:textId="77777777" w:rsidR="0056169D" w:rsidRPr="00692421" w:rsidRDefault="0056169D" w:rsidP="00692421">
      <w:pPr>
        <w:spacing w:line="360" w:lineRule="auto"/>
        <w:rPr>
          <w:rFonts w:ascii="Arial" w:eastAsia="Arial" w:hAnsi="Arial" w:cs="Arial"/>
          <w:b/>
          <w:sz w:val="22"/>
          <w:szCs w:val="22"/>
        </w:rPr>
      </w:pPr>
    </w:p>
    <w:p w14:paraId="196F9D66" w14:textId="77777777" w:rsidR="0056169D" w:rsidRPr="00692421" w:rsidRDefault="0056169D" w:rsidP="00692421">
      <w:pPr>
        <w:spacing w:line="360" w:lineRule="auto"/>
        <w:rPr>
          <w:rFonts w:ascii="Arial" w:eastAsia="Arial" w:hAnsi="Arial" w:cs="Arial"/>
          <w:b/>
          <w:sz w:val="22"/>
          <w:szCs w:val="22"/>
        </w:rPr>
      </w:pPr>
    </w:p>
    <w:p w14:paraId="69F61D48" w14:textId="77777777" w:rsidR="0056169D" w:rsidRPr="00692421" w:rsidRDefault="00000000" w:rsidP="00692421">
      <w:pPr>
        <w:spacing w:line="360" w:lineRule="auto"/>
        <w:rPr>
          <w:rFonts w:ascii="Arial" w:eastAsia="Arial" w:hAnsi="Arial" w:cs="Arial"/>
          <w:b/>
          <w:sz w:val="22"/>
          <w:szCs w:val="22"/>
          <w:lang w:val="es-ES"/>
        </w:rPr>
      </w:pPr>
      <w:r w:rsidRPr="00692421">
        <w:rPr>
          <w:rFonts w:ascii="Arial" w:eastAsia="Arial" w:hAnsi="Arial" w:cs="Arial"/>
          <w:b/>
          <w:sz w:val="22"/>
          <w:szCs w:val="22"/>
          <w:lang w:val="es-ES"/>
        </w:rPr>
        <w:t xml:space="preserve">Anya Mikaela Greene </w:t>
      </w:r>
      <w:r w:rsidRPr="00692421">
        <w:rPr>
          <w:rFonts w:ascii="Arial" w:eastAsia="Arial" w:hAnsi="Arial" w:cs="Arial"/>
          <w:b/>
          <w:sz w:val="22"/>
          <w:szCs w:val="22"/>
          <w:vertAlign w:val="superscript"/>
          <w:lang w:val="es-ES"/>
        </w:rPr>
        <w:t>1</w:t>
      </w:r>
      <w:r w:rsidRPr="00692421">
        <w:rPr>
          <w:rFonts w:ascii="Arial" w:eastAsia="Arial" w:hAnsi="Arial" w:cs="Arial"/>
          <w:b/>
          <w:sz w:val="22"/>
          <w:szCs w:val="22"/>
          <w:lang w:val="es-ES"/>
        </w:rPr>
        <w:t>, David Jose Florez Rodriguez</w:t>
      </w:r>
      <w:r w:rsidRPr="00692421">
        <w:rPr>
          <w:rFonts w:ascii="Arial" w:eastAsia="Arial" w:hAnsi="Arial" w:cs="Arial"/>
          <w:b/>
          <w:sz w:val="22"/>
          <w:szCs w:val="22"/>
          <w:vertAlign w:val="superscript"/>
          <w:lang w:val="es-ES"/>
        </w:rPr>
        <w:t>2,3</w:t>
      </w:r>
      <w:r w:rsidRPr="00692421">
        <w:rPr>
          <w:rFonts w:ascii="Arial" w:eastAsia="Arial" w:hAnsi="Arial" w:cs="Arial"/>
          <w:b/>
          <w:sz w:val="22"/>
          <w:szCs w:val="22"/>
          <w:lang w:val="es-ES"/>
        </w:rPr>
        <w:t xml:space="preserve">, </w:t>
      </w:r>
    </w:p>
    <w:p w14:paraId="21CE3B15" w14:textId="77777777" w:rsidR="0056169D" w:rsidRPr="00692421" w:rsidRDefault="0056169D" w:rsidP="00692421">
      <w:pPr>
        <w:spacing w:line="360" w:lineRule="auto"/>
        <w:rPr>
          <w:rFonts w:ascii="Arial" w:eastAsia="Arial" w:hAnsi="Arial" w:cs="Arial"/>
          <w:b/>
          <w:sz w:val="22"/>
          <w:szCs w:val="22"/>
          <w:vertAlign w:val="superscript"/>
          <w:lang w:val="es-ES"/>
        </w:rPr>
      </w:pPr>
    </w:p>
    <w:p w14:paraId="7FBD6BFE" w14:textId="77777777" w:rsidR="0056169D" w:rsidRPr="00692421" w:rsidRDefault="00000000" w:rsidP="00692421">
      <w:pPr>
        <w:spacing w:line="360" w:lineRule="auto"/>
        <w:rPr>
          <w:rFonts w:ascii="Arial" w:eastAsia="Arial" w:hAnsi="Arial" w:cs="Arial"/>
          <w:sz w:val="22"/>
          <w:szCs w:val="22"/>
        </w:rPr>
      </w:pPr>
      <w:r w:rsidRPr="00692421">
        <w:rPr>
          <w:rFonts w:ascii="Arial" w:eastAsia="Arial" w:hAnsi="Arial" w:cs="Arial"/>
          <w:sz w:val="22"/>
          <w:szCs w:val="22"/>
          <w:vertAlign w:val="superscript"/>
        </w:rPr>
        <w:t xml:space="preserve">1 </w:t>
      </w:r>
      <w:r w:rsidRPr="00692421">
        <w:rPr>
          <w:rFonts w:ascii="Arial" w:eastAsia="Arial" w:hAnsi="Arial" w:cs="Arial"/>
          <w:sz w:val="22"/>
          <w:szCs w:val="22"/>
        </w:rPr>
        <w:t xml:space="preserve">Palo Alto High School, Stanford, CA, USA </w:t>
      </w:r>
    </w:p>
    <w:p w14:paraId="20E4E789" w14:textId="77777777" w:rsidR="0056169D" w:rsidRPr="00692421" w:rsidRDefault="00000000" w:rsidP="00692421">
      <w:pPr>
        <w:spacing w:line="360" w:lineRule="auto"/>
        <w:rPr>
          <w:rFonts w:ascii="Arial" w:eastAsia="Arial" w:hAnsi="Arial" w:cs="Arial"/>
          <w:sz w:val="22"/>
          <w:szCs w:val="22"/>
          <w:vertAlign w:val="superscript"/>
        </w:rPr>
      </w:pPr>
      <w:r w:rsidRPr="00692421">
        <w:rPr>
          <w:rFonts w:ascii="Arial" w:eastAsia="Arial" w:hAnsi="Arial" w:cs="Arial"/>
          <w:sz w:val="22"/>
          <w:szCs w:val="22"/>
          <w:vertAlign w:val="superscript"/>
        </w:rPr>
        <w:t xml:space="preserve">2 </w:t>
      </w:r>
      <w:r w:rsidRPr="00692421">
        <w:rPr>
          <w:rFonts w:ascii="Arial" w:eastAsia="Arial" w:hAnsi="Arial" w:cs="Arial"/>
          <w:sz w:val="22"/>
          <w:szCs w:val="22"/>
        </w:rPr>
        <w:t>Papaya Institute, Phoenix, Arizona, USA</w:t>
      </w:r>
    </w:p>
    <w:p w14:paraId="08933AC8" w14:textId="77777777" w:rsidR="0056169D" w:rsidRPr="00692421" w:rsidRDefault="00000000" w:rsidP="00692421">
      <w:pPr>
        <w:spacing w:line="360" w:lineRule="auto"/>
        <w:rPr>
          <w:rFonts w:ascii="Arial" w:eastAsia="Arial" w:hAnsi="Arial" w:cs="Arial"/>
          <w:sz w:val="22"/>
          <w:szCs w:val="22"/>
          <w:vertAlign w:val="superscript"/>
        </w:rPr>
      </w:pPr>
      <w:r w:rsidRPr="00692421">
        <w:rPr>
          <w:rFonts w:ascii="Arial" w:eastAsia="Arial" w:hAnsi="Arial" w:cs="Arial"/>
          <w:sz w:val="22"/>
          <w:szCs w:val="22"/>
          <w:vertAlign w:val="superscript"/>
        </w:rPr>
        <w:t xml:space="preserve">3 </w:t>
      </w:r>
      <w:r w:rsidRPr="00692421">
        <w:rPr>
          <w:rFonts w:ascii="Arial" w:eastAsia="Arial" w:hAnsi="Arial" w:cs="Arial"/>
          <w:sz w:val="22"/>
          <w:szCs w:val="22"/>
        </w:rPr>
        <w:t xml:space="preserve">Electrical Engineering, Stanford University, Stanford, CA, USA </w:t>
      </w:r>
    </w:p>
    <w:p w14:paraId="1342AD20" w14:textId="77777777" w:rsidR="0056169D" w:rsidRPr="00692421" w:rsidRDefault="0056169D" w:rsidP="00692421">
      <w:pPr>
        <w:spacing w:line="360" w:lineRule="auto"/>
        <w:rPr>
          <w:rFonts w:ascii="Arial" w:eastAsia="Arial" w:hAnsi="Arial" w:cs="Arial"/>
          <w:b/>
          <w:sz w:val="22"/>
          <w:szCs w:val="22"/>
        </w:rPr>
      </w:pPr>
    </w:p>
    <w:p w14:paraId="7FF86D60" w14:textId="77777777" w:rsidR="0056169D" w:rsidRPr="00692421" w:rsidRDefault="0056169D" w:rsidP="00692421">
      <w:pPr>
        <w:spacing w:line="360" w:lineRule="auto"/>
        <w:rPr>
          <w:rFonts w:ascii="Arial" w:eastAsia="Arial" w:hAnsi="Arial" w:cs="Arial"/>
          <w:b/>
          <w:sz w:val="22"/>
          <w:szCs w:val="22"/>
        </w:rPr>
      </w:pPr>
    </w:p>
    <w:p w14:paraId="78890A63" w14:textId="77777777" w:rsidR="0056169D" w:rsidRPr="00692421" w:rsidRDefault="00000000" w:rsidP="00692421">
      <w:pPr>
        <w:spacing w:line="360" w:lineRule="auto"/>
        <w:rPr>
          <w:rFonts w:ascii="Arial" w:eastAsia="Arial" w:hAnsi="Arial" w:cs="Arial"/>
          <w:b/>
          <w:sz w:val="22"/>
          <w:szCs w:val="22"/>
        </w:rPr>
      </w:pPr>
      <w:r w:rsidRPr="00692421">
        <w:rPr>
          <w:rFonts w:ascii="Arial" w:eastAsia="Arial" w:hAnsi="Arial" w:cs="Arial"/>
          <w:b/>
          <w:sz w:val="22"/>
          <w:szCs w:val="22"/>
        </w:rPr>
        <w:t>Student Authors</w:t>
      </w:r>
    </w:p>
    <w:p w14:paraId="3C606463" w14:textId="77777777" w:rsidR="0056169D" w:rsidRPr="00692421" w:rsidRDefault="00000000" w:rsidP="00692421">
      <w:pPr>
        <w:spacing w:line="360" w:lineRule="auto"/>
        <w:rPr>
          <w:rFonts w:ascii="Arial" w:eastAsia="Arial" w:hAnsi="Arial" w:cs="Arial"/>
          <w:i/>
          <w:sz w:val="22"/>
          <w:szCs w:val="22"/>
        </w:rPr>
      </w:pPr>
      <w:r w:rsidRPr="00692421">
        <w:rPr>
          <w:rFonts w:ascii="Arial" w:eastAsia="Arial" w:hAnsi="Arial" w:cs="Arial"/>
          <w:sz w:val="22"/>
          <w:szCs w:val="22"/>
        </w:rPr>
        <w:t>Anya Mikaela Greene, High School</w:t>
      </w:r>
    </w:p>
    <w:p w14:paraId="58F7FD82" w14:textId="77777777" w:rsidR="0056169D" w:rsidRPr="00692421" w:rsidRDefault="0056169D" w:rsidP="00692421">
      <w:pPr>
        <w:spacing w:line="360" w:lineRule="auto"/>
        <w:rPr>
          <w:rFonts w:ascii="Arial" w:eastAsia="Arial" w:hAnsi="Arial" w:cs="Arial"/>
          <w:i/>
          <w:sz w:val="22"/>
          <w:szCs w:val="22"/>
        </w:rPr>
      </w:pPr>
    </w:p>
    <w:p w14:paraId="3CC5525F" w14:textId="77777777" w:rsidR="0056169D" w:rsidRDefault="0056169D" w:rsidP="00692421">
      <w:pPr>
        <w:spacing w:line="360" w:lineRule="auto"/>
        <w:rPr>
          <w:rFonts w:ascii="Arial" w:eastAsia="Arial" w:hAnsi="Arial" w:cs="Arial"/>
          <w:i/>
          <w:sz w:val="22"/>
          <w:szCs w:val="22"/>
        </w:rPr>
      </w:pPr>
    </w:p>
    <w:p w14:paraId="12A1E083" w14:textId="77777777" w:rsidR="00692421" w:rsidRDefault="00692421" w:rsidP="00692421">
      <w:pPr>
        <w:spacing w:line="360" w:lineRule="auto"/>
        <w:rPr>
          <w:rFonts w:ascii="Arial" w:eastAsia="Arial" w:hAnsi="Arial" w:cs="Arial"/>
          <w:i/>
          <w:sz w:val="22"/>
          <w:szCs w:val="22"/>
        </w:rPr>
      </w:pPr>
    </w:p>
    <w:p w14:paraId="5B8CF41A" w14:textId="77777777" w:rsidR="00692421" w:rsidRDefault="00692421" w:rsidP="00692421">
      <w:pPr>
        <w:spacing w:line="360" w:lineRule="auto"/>
        <w:rPr>
          <w:rFonts w:ascii="Arial" w:eastAsia="Arial" w:hAnsi="Arial" w:cs="Arial"/>
          <w:i/>
          <w:sz w:val="22"/>
          <w:szCs w:val="22"/>
        </w:rPr>
      </w:pPr>
    </w:p>
    <w:p w14:paraId="1BAAB29D" w14:textId="77777777" w:rsidR="00692421" w:rsidRDefault="00692421" w:rsidP="00692421">
      <w:pPr>
        <w:spacing w:line="360" w:lineRule="auto"/>
        <w:rPr>
          <w:rFonts w:ascii="Arial" w:eastAsia="Arial" w:hAnsi="Arial" w:cs="Arial"/>
          <w:i/>
          <w:sz w:val="22"/>
          <w:szCs w:val="22"/>
        </w:rPr>
      </w:pPr>
    </w:p>
    <w:p w14:paraId="27A42282" w14:textId="77777777" w:rsidR="00692421" w:rsidRDefault="00692421" w:rsidP="00692421">
      <w:pPr>
        <w:spacing w:line="360" w:lineRule="auto"/>
        <w:rPr>
          <w:rFonts w:ascii="Arial" w:eastAsia="Arial" w:hAnsi="Arial" w:cs="Arial"/>
          <w:i/>
          <w:sz w:val="22"/>
          <w:szCs w:val="22"/>
        </w:rPr>
      </w:pPr>
    </w:p>
    <w:p w14:paraId="02880FF9" w14:textId="77777777" w:rsidR="00692421" w:rsidRDefault="00692421" w:rsidP="00692421">
      <w:pPr>
        <w:spacing w:line="360" w:lineRule="auto"/>
        <w:rPr>
          <w:rFonts w:ascii="Arial" w:eastAsia="Arial" w:hAnsi="Arial" w:cs="Arial"/>
          <w:i/>
          <w:sz w:val="22"/>
          <w:szCs w:val="22"/>
        </w:rPr>
      </w:pPr>
    </w:p>
    <w:p w14:paraId="065A825D" w14:textId="77777777" w:rsidR="00692421" w:rsidRDefault="00692421" w:rsidP="00692421">
      <w:pPr>
        <w:spacing w:line="360" w:lineRule="auto"/>
        <w:rPr>
          <w:rFonts w:ascii="Arial" w:eastAsia="Arial" w:hAnsi="Arial" w:cs="Arial"/>
          <w:i/>
          <w:sz w:val="22"/>
          <w:szCs w:val="22"/>
        </w:rPr>
      </w:pPr>
    </w:p>
    <w:p w14:paraId="048DC144" w14:textId="77777777" w:rsidR="00692421" w:rsidRDefault="00692421" w:rsidP="00692421">
      <w:pPr>
        <w:spacing w:line="360" w:lineRule="auto"/>
        <w:rPr>
          <w:rFonts w:ascii="Arial" w:eastAsia="Arial" w:hAnsi="Arial" w:cs="Arial"/>
          <w:i/>
          <w:sz w:val="22"/>
          <w:szCs w:val="22"/>
        </w:rPr>
      </w:pPr>
    </w:p>
    <w:p w14:paraId="478EA51A" w14:textId="77777777" w:rsidR="00692421" w:rsidRDefault="00692421" w:rsidP="00692421">
      <w:pPr>
        <w:spacing w:line="360" w:lineRule="auto"/>
        <w:rPr>
          <w:rFonts w:ascii="Arial" w:eastAsia="Arial" w:hAnsi="Arial" w:cs="Arial"/>
          <w:i/>
          <w:sz w:val="22"/>
          <w:szCs w:val="22"/>
        </w:rPr>
      </w:pPr>
    </w:p>
    <w:p w14:paraId="17686921" w14:textId="77777777" w:rsidR="00692421" w:rsidRDefault="00692421" w:rsidP="00692421">
      <w:pPr>
        <w:spacing w:line="360" w:lineRule="auto"/>
        <w:rPr>
          <w:rFonts w:ascii="Arial" w:eastAsia="Arial" w:hAnsi="Arial" w:cs="Arial"/>
          <w:i/>
          <w:sz w:val="22"/>
          <w:szCs w:val="22"/>
        </w:rPr>
      </w:pPr>
    </w:p>
    <w:p w14:paraId="0CE308DA" w14:textId="77777777" w:rsidR="00692421" w:rsidRDefault="00692421" w:rsidP="00692421">
      <w:pPr>
        <w:spacing w:line="360" w:lineRule="auto"/>
        <w:rPr>
          <w:rFonts w:ascii="Arial" w:eastAsia="Arial" w:hAnsi="Arial" w:cs="Arial"/>
          <w:i/>
          <w:sz w:val="22"/>
          <w:szCs w:val="22"/>
        </w:rPr>
      </w:pPr>
    </w:p>
    <w:p w14:paraId="19C3DDE3" w14:textId="77777777" w:rsidR="00692421" w:rsidRDefault="00692421" w:rsidP="00692421">
      <w:pPr>
        <w:spacing w:line="360" w:lineRule="auto"/>
        <w:rPr>
          <w:rFonts w:ascii="Arial" w:eastAsia="Arial" w:hAnsi="Arial" w:cs="Arial"/>
          <w:i/>
          <w:sz w:val="22"/>
          <w:szCs w:val="22"/>
        </w:rPr>
      </w:pPr>
    </w:p>
    <w:p w14:paraId="16A16159" w14:textId="77777777" w:rsidR="00692421" w:rsidRDefault="00692421" w:rsidP="00692421">
      <w:pPr>
        <w:spacing w:line="360" w:lineRule="auto"/>
        <w:rPr>
          <w:rFonts w:ascii="Arial" w:eastAsia="Arial" w:hAnsi="Arial" w:cs="Arial"/>
          <w:i/>
          <w:sz w:val="22"/>
          <w:szCs w:val="22"/>
        </w:rPr>
      </w:pPr>
    </w:p>
    <w:p w14:paraId="5EE50E2F" w14:textId="77777777" w:rsidR="00692421" w:rsidRDefault="00692421" w:rsidP="00692421">
      <w:pPr>
        <w:spacing w:line="360" w:lineRule="auto"/>
        <w:rPr>
          <w:rFonts w:ascii="Arial" w:eastAsia="Arial" w:hAnsi="Arial" w:cs="Arial"/>
          <w:i/>
          <w:sz w:val="22"/>
          <w:szCs w:val="22"/>
        </w:rPr>
      </w:pPr>
    </w:p>
    <w:p w14:paraId="41B625CD" w14:textId="77777777" w:rsidR="00692421" w:rsidRDefault="00692421" w:rsidP="00692421">
      <w:pPr>
        <w:spacing w:line="360" w:lineRule="auto"/>
        <w:rPr>
          <w:rFonts w:ascii="Arial" w:eastAsia="Arial" w:hAnsi="Arial" w:cs="Arial"/>
          <w:i/>
          <w:sz w:val="22"/>
          <w:szCs w:val="22"/>
        </w:rPr>
      </w:pPr>
    </w:p>
    <w:p w14:paraId="23E3DB6A" w14:textId="77777777" w:rsidR="00692421" w:rsidRDefault="00692421" w:rsidP="00692421">
      <w:pPr>
        <w:spacing w:line="360" w:lineRule="auto"/>
        <w:rPr>
          <w:rFonts w:ascii="Arial" w:eastAsia="Arial" w:hAnsi="Arial" w:cs="Arial"/>
          <w:i/>
          <w:sz w:val="22"/>
          <w:szCs w:val="22"/>
        </w:rPr>
      </w:pPr>
    </w:p>
    <w:p w14:paraId="29E71F01" w14:textId="77777777" w:rsidR="00692421" w:rsidRDefault="00692421" w:rsidP="00692421">
      <w:pPr>
        <w:spacing w:line="360" w:lineRule="auto"/>
        <w:rPr>
          <w:rFonts w:ascii="Arial" w:eastAsia="Arial" w:hAnsi="Arial" w:cs="Arial"/>
          <w:i/>
          <w:sz w:val="22"/>
          <w:szCs w:val="22"/>
        </w:rPr>
      </w:pPr>
    </w:p>
    <w:p w14:paraId="6371B1F5" w14:textId="77777777" w:rsidR="00692421" w:rsidRDefault="00692421" w:rsidP="00692421">
      <w:pPr>
        <w:spacing w:line="360" w:lineRule="auto"/>
        <w:rPr>
          <w:rFonts w:ascii="Arial" w:eastAsia="Arial" w:hAnsi="Arial" w:cs="Arial"/>
          <w:i/>
          <w:sz w:val="22"/>
          <w:szCs w:val="22"/>
        </w:rPr>
      </w:pPr>
    </w:p>
    <w:p w14:paraId="3855ED85" w14:textId="77777777" w:rsidR="00692421" w:rsidRPr="00692421" w:rsidRDefault="00692421" w:rsidP="00692421">
      <w:pPr>
        <w:spacing w:line="360" w:lineRule="auto"/>
        <w:rPr>
          <w:rFonts w:ascii="Arial" w:eastAsia="Arial" w:hAnsi="Arial" w:cs="Arial"/>
          <w:i/>
          <w:sz w:val="22"/>
          <w:szCs w:val="22"/>
        </w:rPr>
      </w:pPr>
    </w:p>
    <w:p w14:paraId="78F5E0CC" w14:textId="77777777" w:rsidR="0056169D" w:rsidRPr="00692421" w:rsidRDefault="0056169D" w:rsidP="00692421">
      <w:pPr>
        <w:spacing w:line="360" w:lineRule="auto"/>
        <w:rPr>
          <w:rFonts w:ascii="Arial" w:eastAsia="Arial" w:hAnsi="Arial" w:cs="Arial"/>
          <w:i/>
          <w:sz w:val="22"/>
          <w:szCs w:val="22"/>
        </w:rPr>
      </w:pPr>
    </w:p>
    <w:p w14:paraId="0BBDED98" w14:textId="77777777" w:rsidR="0056169D" w:rsidRPr="00692421" w:rsidRDefault="0056169D" w:rsidP="00692421">
      <w:pPr>
        <w:spacing w:line="360" w:lineRule="auto"/>
        <w:rPr>
          <w:rFonts w:ascii="Arial" w:eastAsia="Arial" w:hAnsi="Arial" w:cs="Arial"/>
          <w:i/>
          <w:sz w:val="22"/>
          <w:szCs w:val="22"/>
        </w:rPr>
      </w:pPr>
    </w:p>
    <w:p w14:paraId="1050A0E3" w14:textId="77777777" w:rsidR="0056169D" w:rsidRPr="00692421" w:rsidRDefault="00000000" w:rsidP="00692421">
      <w:pPr>
        <w:spacing w:line="360" w:lineRule="auto"/>
        <w:rPr>
          <w:rFonts w:ascii="Arial" w:eastAsia="Arial" w:hAnsi="Arial" w:cs="Arial"/>
          <w:i/>
          <w:sz w:val="22"/>
          <w:szCs w:val="22"/>
        </w:rPr>
      </w:pPr>
      <w:r w:rsidRPr="00692421">
        <w:rPr>
          <w:rFonts w:ascii="Arial" w:eastAsia="Arial" w:hAnsi="Arial" w:cs="Arial"/>
          <w:b/>
          <w:sz w:val="22"/>
          <w:szCs w:val="22"/>
        </w:rPr>
        <w:lastRenderedPageBreak/>
        <w:t xml:space="preserve">SUMMARY </w:t>
      </w:r>
      <w:r w:rsidRPr="00692421">
        <w:rPr>
          <w:rFonts w:ascii="Arial" w:eastAsia="Arial" w:hAnsi="Arial" w:cs="Arial"/>
          <w:i/>
          <w:sz w:val="22"/>
          <w:szCs w:val="22"/>
        </w:rPr>
        <w:t>250 words or less, one paragraph</w:t>
      </w:r>
    </w:p>
    <w:p w14:paraId="0038CE94" w14:textId="77777777" w:rsidR="0056169D" w:rsidRPr="00692421" w:rsidRDefault="0056169D" w:rsidP="00692421">
      <w:pPr>
        <w:spacing w:line="360" w:lineRule="auto"/>
        <w:rPr>
          <w:rFonts w:ascii="Arial" w:eastAsia="Arial" w:hAnsi="Arial" w:cs="Arial"/>
          <w:i/>
          <w:sz w:val="22"/>
          <w:szCs w:val="22"/>
        </w:rPr>
      </w:pPr>
    </w:p>
    <w:p w14:paraId="1E59BA64" w14:textId="1F6A7763" w:rsidR="0056169D" w:rsidRPr="00692421" w:rsidRDefault="00000000" w:rsidP="00692421">
      <w:pPr>
        <w:spacing w:line="360" w:lineRule="auto"/>
        <w:rPr>
          <w:rFonts w:ascii="Arial" w:eastAsia="Arial" w:hAnsi="Arial" w:cs="Arial"/>
          <w:sz w:val="22"/>
          <w:szCs w:val="22"/>
        </w:rPr>
      </w:pPr>
      <w:r w:rsidRPr="00692421">
        <w:rPr>
          <w:rFonts w:ascii="Arial" w:eastAsia="Arial" w:hAnsi="Arial" w:cs="Arial"/>
          <w:sz w:val="22"/>
          <w:szCs w:val="22"/>
        </w:rPr>
        <w:t>The</w:t>
      </w:r>
      <w:r w:rsidR="009C3A52" w:rsidRPr="00692421">
        <w:rPr>
          <w:rFonts w:ascii="Arial" w:eastAsia="Arial" w:hAnsi="Arial" w:cs="Arial"/>
          <w:sz w:val="22"/>
          <w:szCs w:val="22"/>
        </w:rPr>
        <w:t xml:space="preserve"> larger</w:t>
      </w:r>
      <w:r w:rsidRPr="00692421">
        <w:rPr>
          <w:rFonts w:ascii="Arial" w:eastAsia="Arial" w:hAnsi="Arial" w:cs="Arial"/>
          <w:sz w:val="22"/>
          <w:szCs w:val="22"/>
        </w:rPr>
        <w:t xml:space="preserve"> problem lies within the lack of accessibility for AI models. They are expensive and time-consuming, making them less accessible for everyday users to learn from them. The larger question is</w:t>
      </w:r>
      <w:r w:rsidR="00B620DE" w:rsidRPr="00692421">
        <w:rPr>
          <w:rFonts w:ascii="Arial" w:eastAsia="Arial" w:hAnsi="Arial" w:cs="Arial"/>
          <w:sz w:val="22"/>
          <w:szCs w:val="22"/>
        </w:rPr>
        <w:t xml:space="preserve"> ‘</w:t>
      </w:r>
      <w:r w:rsidRPr="00692421">
        <w:rPr>
          <w:rFonts w:ascii="Arial" w:eastAsia="Arial" w:hAnsi="Arial" w:cs="Arial"/>
          <w:sz w:val="22"/>
          <w:szCs w:val="22"/>
        </w:rPr>
        <w:t>how can we make AI accessible with existing models?</w:t>
      </w:r>
      <w:r w:rsidR="00B620DE" w:rsidRPr="00692421">
        <w:rPr>
          <w:rFonts w:ascii="Arial" w:eastAsia="Arial" w:hAnsi="Arial" w:cs="Arial"/>
          <w:sz w:val="22"/>
          <w:szCs w:val="22"/>
        </w:rPr>
        <w:t>’</w:t>
      </w:r>
      <w:r w:rsidRPr="00692421">
        <w:rPr>
          <w:rFonts w:ascii="Arial" w:eastAsia="Arial" w:hAnsi="Arial" w:cs="Arial"/>
          <w:sz w:val="22"/>
          <w:szCs w:val="22"/>
        </w:rPr>
        <w:t xml:space="preserve"> </w:t>
      </w:r>
      <w:r w:rsidR="009C3A52" w:rsidRPr="00692421">
        <w:rPr>
          <w:rFonts w:ascii="Arial" w:eastAsia="Arial" w:hAnsi="Arial" w:cs="Arial"/>
          <w:sz w:val="22"/>
          <w:szCs w:val="22"/>
        </w:rPr>
        <w:t>Transfer learning can leverage large datasets and massive computing power from the best AI labs to help smaller teams looking at AI applications</w:t>
      </w:r>
      <w:r w:rsidR="003111F7" w:rsidRPr="00692421">
        <w:rPr>
          <w:rFonts w:ascii="Arial" w:eastAsia="Arial" w:hAnsi="Arial" w:cs="Arial"/>
          <w:sz w:val="22"/>
          <w:szCs w:val="22"/>
          <w:vertAlign w:val="superscript"/>
        </w:rPr>
        <w:t>6,7</w:t>
      </w:r>
      <w:r w:rsidR="009C3A52" w:rsidRPr="00692421">
        <w:rPr>
          <w:rFonts w:ascii="Arial" w:eastAsia="Arial" w:hAnsi="Arial" w:cs="Arial"/>
          <w:sz w:val="22"/>
          <w:szCs w:val="22"/>
        </w:rPr>
        <w:t xml:space="preserve">. The </w:t>
      </w:r>
      <w:r w:rsidRPr="00692421">
        <w:rPr>
          <w:rFonts w:ascii="Arial" w:eastAsia="Arial" w:hAnsi="Arial" w:cs="Arial"/>
          <w:sz w:val="22"/>
          <w:szCs w:val="22"/>
        </w:rPr>
        <w:t>hypothesis</w:t>
      </w:r>
      <w:r w:rsidR="009C3A52" w:rsidRPr="00692421">
        <w:rPr>
          <w:rFonts w:ascii="Arial" w:eastAsia="Arial" w:hAnsi="Arial" w:cs="Arial"/>
          <w:sz w:val="22"/>
          <w:szCs w:val="22"/>
        </w:rPr>
        <w:t xml:space="preserve"> </w:t>
      </w:r>
      <w:proofErr w:type="gramStart"/>
      <w:r w:rsidR="009C3A52" w:rsidRPr="00692421">
        <w:rPr>
          <w:rFonts w:ascii="Arial" w:eastAsia="Arial" w:hAnsi="Arial" w:cs="Arial"/>
          <w:sz w:val="22"/>
          <w:szCs w:val="22"/>
        </w:rPr>
        <w:t>is</w:t>
      </w:r>
      <w:proofErr w:type="gramEnd"/>
      <w:r w:rsidRPr="00692421">
        <w:rPr>
          <w:rFonts w:ascii="Arial" w:eastAsia="Arial" w:hAnsi="Arial" w:cs="Arial"/>
          <w:sz w:val="22"/>
          <w:szCs w:val="22"/>
        </w:rPr>
        <w:t xml:space="preserve"> was that more complex models, including more diverse layers, built with transfer learning will outperform simpler models also made from transfer learning. We used the </w:t>
      </w:r>
      <w:r w:rsidR="00B620DE" w:rsidRPr="00692421">
        <w:rPr>
          <w:rFonts w:ascii="Arial" w:eastAsia="Arial" w:hAnsi="Arial" w:cs="Arial"/>
          <w:sz w:val="22"/>
          <w:szCs w:val="22"/>
        </w:rPr>
        <w:t>VGG</w:t>
      </w:r>
      <w:r w:rsidRPr="00692421">
        <w:rPr>
          <w:rFonts w:ascii="Arial" w:eastAsia="Arial" w:hAnsi="Arial" w:cs="Arial"/>
          <w:sz w:val="22"/>
          <w:szCs w:val="22"/>
        </w:rPr>
        <w:t>16</w:t>
      </w:r>
      <w:r w:rsidR="00B620DE" w:rsidRPr="00692421">
        <w:rPr>
          <w:rFonts w:ascii="Arial" w:eastAsia="Arial" w:hAnsi="Arial" w:cs="Arial"/>
          <w:sz w:val="22"/>
          <w:szCs w:val="22"/>
          <w:vertAlign w:val="superscript"/>
        </w:rPr>
        <w:t>1</w:t>
      </w:r>
      <w:r w:rsidRPr="00692421">
        <w:rPr>
          <w:rFonts w:ascii="Arial" w:eastAsia="Arial" w:hAnsi="Arial" w:cs="Arial"/>
          <w:sz w:val="22"/>
          <w:szCs w:val="22"/>
        </w:rPr>
        <w:t xml:space="preserve"> model and 3 separate datasets spanning textures (MINC), satellite views (EUROSAT), and standard classification images (CIFAR10). We tested multiple transfer learning model architectures. In general, we found that simpler architectures are more accurate and reliable than more complicated ones.</w:t>
      </w:r>
      <w:r w:rsidR="00036413" w:rsidRPr="00692421">
        <w:rPr>
          <w:rFonts w:ascii="Arial" w:eastAsia="Arial" w:hAnsi="Arial" w:cs="Arial"/>
          <w:sz w:val="22"/>
          <w:szCs w:val="22"/>
        </w:rPr>
        <w:t xml:space="preserve"> This is very accessible, as more complex architectures can be hard to buid and tune.</w:t>
      </w:r>
      <w:r w:rsidRPr="00692421">
        <w:rPr>
          <w:rFonts w:ascii="Arial" w:eastAsia="Arial" w:hAnsi="Arial" w:cs="Arial"/>
          <w:sz w:val="22"/>
          <w:szCs w:val="22"/>
        </w:rPr>
        <w:t xml:space="preserve"> These findings </w:t>
      </w:r>
      <w:r w:rsidR="00036413" w:rsidRPr="00692421">
        <w:rPr>
          <w:rFonts w:ascii="Arial" w:eastAsia="Arial" w:hAnsi="Arial" w:cs="Arial"/>
          <w:sz w:val="22"/>
          <w:szCs w:val="22"/>
        </w:rPr>
        <w:t>support</w:t>
      </w:r>
      <w:r w:rsidRPr="00692421">
        <w:rPr>
          <w:rFonts w:ascii="Arial" w:eastAsia="Arial" w:hAnsi="Arial" w:cs="Arial"/>
          <w:sz w:val="22"/>
          <w:szCs w:val="22"/>
        </w:rPr>
        <w:t xml:space="preserve"> that transfer learning </w:t>
      </w:r>
      <w:r w:rsidR="00036413" w:rsidRPr="00692421">
        <w:rPr>
          <w:rFonts w:ascii="Arial" w:eastAsia="Arial" w:hAnsi="Arial" w:cs="Arial"/>
          <w:sz w:val="22"/>
          <w:szCs w:val="22"/>
        </w:rPr>
        <w:t>is best with the simplest attached models on top of the transferred, pre-trained architecture</w:t>
      </w:r>
      <w:r w:rsidRPr="00692421">
        <w:rPr>
          <w:rFonts w:ascii="Arial" w:eastAsia="Arial" w:hAnsi="Arial" w:cs="Arial"/>
          <w:sz w:val="22"/>
          <w:szCs w:val="22"/>
        </w:rPr>
        <w:t>.</w:t>
      </w:r>
      <w:r w:rsidR="00036413" w:rsidRPr="00692421">
        <w:rPr>
          <w:rFonts w:ascii="Arial" w:eastAsia="Arial" w:hAnsi="Arial" w:cs="Arial"/>
          <w:sz w:val="22"/>
          <w:szCs w:val="22"/>
        </w:rPr>
        <w:t xml:space="preserve"> </w:t>
      </w:r>
      <w:r w:rsidRPr="00692421">
        <w:rPr>
          <w:rFonts w:ascii="Arial" w:eastAsia="Arial" w:hAnsi="Arial" w:cs="Arial"/>
          <w:sz w:val="22"/>
          <w:szCs w:val="22"/>
        </w:rPr>
        <w:t xml:space="preserve"> </w:t>
      </w:r>
    </w:p>
    <w:p w14:paraId="49E73A4A" w14:textId="77777777" w:rsidR="0056169D" w:rsidRPr="00692421" w:rsidRDefault="0056169D" w:rsidP="00692421">
      <w:pPr>
        <w:spacing w:line="360" w:lineRule="auto"/>
        <w:rPr>
          <w:rFonts w:ascii="Arial" w:eastAsia="Arial" w:hAnsi="Arial" w:cs="Arial"/>
          <w:sz w:val="22"/>
          <w:szCs w:val="22"/>
        </w:rPr>
      </w:pPr>
    </w:p>
    <w:p w14:paraId="46B40C76" w14:textId="77777777" w:rsidR="0056169D" w:rsidRPr="00692421" w:rsidRDefault="00000000" w:rsidP="00692421">
      <w:pPr>
        <w:spacing w:line="360" w:lineRule="auto"/>
        <w:rPr>
          <w:rFonts w:ascii="Arial" w:eastAsia="Arial" w:hAnsi="Arial" w:cs="Arial"/>
          <w:sz w:val="22"/>
          <w:szCs w:val="22"/>
        </w:rPr>
      </w:pPr>
      <w:r w:rsidRPr="00692421">
        <w:rPr>
          <w:rFonts w:ascii="Arial" w:eastAsia="Arial" w:hAnsi="Arial" w:cs="Arial"/>
          <w:b/>
          <w:sz w:val="22"/>
          <w:szCs w:val="22"/>
        </w:rPr>
        <w:t>INTRODUCTION</w:t>
      </w:r>
    </w:p>
    <w:p w14:paraId="11C1EE7E" w14:textId="77777777" w:rsidR="0056169D" w:rsidRPr="00692421" w:rsidRDefault="0056169D" w:rsidP="00692421">
      <w:pPr>
        <w:spacing w:line="360" w:lineRule="auto"/>
        <w:rPr>
          <w:rFonts w:ascii="Arial" w:eastAsia="Arial" w:hAnsi="Arial" w:cs="Arial"/>
          <w:i/>
          <w:sz w:val="22"/>
          <w:szCs w:val="22"/>
        </w:rPr>
      </w:pPr>
    </w:p>
    <w:p w14:paraId="57E70B79" w14:textId="38483165" w:rsidR="0056169D" w:rsidRPr="00692421" w:rsidRDefault="00000000" w:rsidP="00692421">
      <w:pPr>
        <w:spacing w:line="360" w:lineRule="auto"/>
        <w:rPr>
          <w:rFonts w:ascii="Arial" w:eastAsia="Arial" w:hAnsi="Arial" w:cs="Arial"/>
          <w:sz w:val="22"/>
          <w:szCs w:val="22"/>
        </w:rPr>
      </w:pPr>
      <w:r w:rsidRPr="00692421">
        <w:rPr>
          <w:rFonts w:ascii="Arial" w:eastAsia="Arial" w:hAnsi="Arial" w:cs="Arial"/>
          <w:sz w:val="22"/>
          <w:szCs w:val="22"/>
        </w:rPr>
        <w:t xml:space="preserve">The overarching scientific topic of the manuscript is </w:t>
      </w:r>
      <w:proofErr w:type="gramStart"/>
      <w:r w:rsidRPr="00692421">
        <w:rPr>
          <w:rFonts w:ascii="Arial" w:eastAsia="Arial" w:hAnsi="Arial" w:cs="Arial"/>
          <w:sz w:val="22"/>
          <w:szCs w:val="22"/>
        </w:rPr>
        <w:t>transfer</w:t>
      </w:r>
      <w:proofErr w:type="gramEnd"/>
      <w:r w:rsidRPr="00692421">
        <w:rPr>
          <w:rFonts w:ascii="Arial" w:eastAsia="Arial" w:hAnsi="Arial" w:cs="Arial"/>
          <w:sz w:val="22"/>
          <w:szCs w:val="22"/>
        </w:rPr>
        <w:t xml:space="preserve"> learning. Transfer learning is the process in which an already existing model is </w:t>
      </w:r>
      <w:r w:rsidR="003111F7" w:rsidRPr="00692421">
        <w:rPr>
          <w:rFonts w:ascii="Arial" w:eastAsia="Arial" w:hAnsi="Arial" w:cs="Arial"/>
          <w:sz w:val="22"/>
          <w:szCs w:val="22"/>
        </w:rPr>
        <w:t>re</w:t>
      </w:r>
      <w:r w:rsidRPr="00692421">
        <w:rPr>
          <w:rFonts w:ascii="Arial" w:eastAsia="Arial" w:hAnsi="Arial" w:cs="Arial"/>
          <w:sz w:val="22"/>
          <w:szCs w:val="22"/>
        </w:rPr>
        <w:t xml:space="preserve">used and trained on another dataset or for another purpose. It often beats other methods of AI based learning and </w:t>
      </w:r>
      <w:r w:rsidR="003111F7" w:rsidRPr="00692421">
        <w:rPr>
          <w:rFonts w:ascii="Arial" w:eastAsia="Arial" w:hAnsi="Arial" w:cs="Arial"/>
          <w:sz w:val="22"/>
          <w:szCs w:val="22"/>
        </w:rPr>
        <w:t>can</w:t>
      </w:r>
      <w:r w:rsidRPr="00692421">
        <w:rPr>
          <w:rFonts w:ascii="Arial" w:eastAsia="Arial" w:hAnsi="Arial" w:cs="Arial"/>
          <w:sz w:val="22"/>
          <w:szCs w:val="22"/>
        </w:rPr>
        <w:t xml:space="preserve"> often </w:t>
      </w:r>
      <w:proofErr w:type="gramStart"/>
      <w:r w:rsidRPr="00692421">
        <w:rPr>
          <w:rFonts w:ascii="Arial" w:eastAsia="Arial" w:hAnsi="Arial" w:cs="Arial"/>
          <w:sz w:val="22"/>
          <w:szCs w:val="22"/>
        </w:rPr>
        <w:t>more</w:t>
      </w:r>
      <w:proofErr w:type="gramEnd"/>
      <w:r w:rsidRPr="00692421">
        <w:rPr>
          <w:rFonts w:ascii="Arial" w:eastAsia="Arial" w:hAnsi="Arial" w:cs="Arial"/>
          <w:sz w:val="22"/>
          <w:szCs w:val="22"/>
        </w:rPr>
        <w:t xml:space="preserve"> effective than creating a model from scratch because the model has already been used and tested</w:t>
      </w:r>
      <w:r w:rsidR="003111F7" w:rsidRPr="00692421">
        <w:rPr>
          <w:rFonts w:ascii="Arial" w:eastAsia="Arial" w:hAnsi="Arial" w:cs="Arial"/>
          <w:sz w:val="22"/>
          <w:szCs w:val="22"/>
          <w:vertAlign w:val="superscript"/>
        </w:rPr>
        <w:t>6,7</w:t>
      </w:r>
      <w:r w:rsidRPr="00692421">
        <w:rPr>
          <w:rFonts w:ascii="Arial" w:eastAsia="Arial" w:hAnsi="Arial" w:cs="Arial"/>
          <w:sz w:val="22"/>
          <w:szCs w:val="22"/>
        </w:rPr>
        <w:t xml:space="preserve">. Making AI more accessible by reducing the costs and making it less time consuming </w:t>
      </w:r>
      <w:proofErr w:type="gramStart"/>
      <w:r w:rsidRPr="00692421">
        <w:rPr>
          <w:rFonts w:ascii="Arial" w:eastAsia="Arial" w:hAnsi="Arial" w:cs="Arial"/>
          <w:sz w:val="22"/>
          <w:szCs w:val="22"/>
        </w:rPr>
        <w:t>opens up</w:t>
      </w:r>
      <w:proofErr w:type="gramEnd"/>
      <w:r w:rsidRPr="00692421">
        <w:rPr>
          <w:rFonts w:ascii="Arial" w:eastAsia="Arial" w:hAnsi="Arial" w:cs="Arial"/>
          <w:sz w:val="22"/>
          <w:szCs w:val="22"/>
        </w:rPr>
        <w:t xml:space="preserve"> the field of AI technology, so that more people can understand and learn from the resources available. This enhance</w:t>
      </w:r>
      <w:r w:rsidR="003111F7" w:rsidRPr="00692421">
        <w:rPr>
          <w:rFonts w:ascii="Arial" w:eastAsia="Arial" w:hAnsi="Arial" w:cs="Arial"/>
          <w:sz w:val="22"/>
          <w:szCs w:val="22"/>
        </w:rPr>
        <w:t>s</w:t>
      </w:r>
      <w:r w:rsidRPr="00692421">
        <w:rPr>
          <w:rFonts w:ascii="Arial" w:eastAsia="Arial" w:hAnsi="Arial" w:cs="Arial"/>
          <w:sz w:val="22"/>
          <w:szCs w:val="22"/>
        </w:rPr>
        <w:t xml:space="preserve"> the </w:t>
      </w:r>
      <w:r w:rsidR="003111F7" w:rsidRPr="00692421">
        <w:rPr>
          <w:rFonts w:ascii="Arial" w:eastAsia="Arial" w:hAnsi="Arial" w:cs="Arial"/>
          <w:sz w:val="22"/>
          <w:szCs w:val="22"/>
        </w:rPr>
        <w:t>machine</w:t>
      </w:r>
      <w:r w:rsidRPr="00692421">
        <w:rPr>
          <w:rFonts w:ascii="Arial" w:eastAsia="Arial" w:hAnsi="Arial" w:cs="Arial"/>
          <w:sz w:val="22"/>
          <w:szCs w:val="22"/>
        </w:rPr>
        <w:t xml:space="preserve"> learning field and could help users detect and solve problems using AI. While there are many opinions surrounding the use and misuse of AI as it is becoming increasingly popular and common, </w:t>
      </w:r>
      <w:proofErr w:type="gramStart"/>
      <w:r w:rsidRPr="00692421">
        <w:rPr>
          <w:rFonts w:ascii="Arial" w:eastAsia="Arial" w:hAnsi="Arial" w:cs="Arial"/>
          <w:sz w:val="22"/>
          <w:szCs w:val="22"/>
        </w:rPr>
        <w:t>it is clear that AI</w:t>
      </w:r>
      <w:proofErr w:type="gramEnd"/>
      <w:r w:rsidRPr="00692421">
        <w:rPr>
          <w:rFonts w:ascii="Arial" w:eastAsia="Arial" w:hAnsi="Arial" w:cs="Arial"/>
          <w:sz w:val="22"/>
          <w:szCs w:val="22"/>
        </w:rPr>
        <w:t xml:space="preserve"> will play a large role in the future of our society. </w:t>
      </w:r>
      <w:proofErr w:type="gramStart"/>
      <w:r w:rsidRPr="00692421">
        <w:rPr>
          <w:rFonts w:ascii="Arial" w:eastAsia="Arial" w:hAnsi="Arial" w:cs="Arial"/>
          <w:sz w:val="22"/>
          <w:szCs w:val="22"/>
        </w:rPr>
        <w:t>That being said, it</w:t>
      </w:r>
      <w:proofErr w:type="gramEnd"/>
      <w:r w:rsidRPr="00692421">
        <w:rPr>
          <w:rFonts w:ascii="Arial" w:eastAsia="Arial" w:hAnsi="Arial" w:cs="Arial"/>
          <w:sz w:val="22"/>
          <w:szCs w:val="22"/>
        </w:rPr>
        <w:t xml:space="preserve"> is important that more people understand it in more depth, and that it is more accessible for people to understand its structure and applications, rather than just use or not use programs for personal use. </w:t>
      </w:r>
      <w:r w:rsidR="003111F7" w:rsidRPr="00692421">
        <w:rPr>
          <w:rFonts w:ascii="Arial" w:eastAsia="Arial" w:hAnsi="Arial" w:cs="Arial"/>
          <w:sz w:val="22"/>
          <w:szCs w:val="22"/>
        </w:rPr>
        <w:t>This work tests t</w:t>
      </w:r>
      <w:r w:rsidR="00F15F94" w:rsidRPr="00692421">
        <w:rPr>
          <w:rFonts w:ascii="Arial" w:eastAsia="Arial" w:hAnsi="Arial" w:cs="Arial"/>
          <w:sz w:val="22"/>
          <w:szCs w:val="22"/>
        </w:rPr>
        <w:t>ransfer learning on three datasets. The transferred model is VGG16, which has incredible accuracy on the ImageNet dataset spanning 1000 visual categories</w:t>
      </w:r>
      <w:r w:rsidR="00F15F94" w:rsidRPr="00692421">
        <w:rPr>
          <w:rFonts w:ascii="Arial" w:eastAsia="Arial" w:hAnsi="Arial" w:cs="Arial"/>
          <w:sz w:val="22"/>
          <w:szCs w:val="22"/>
          <w:vertAlign w:val="superscript"/>
        </w:rPr>
        <w:t>8</w:t>
      </w:r>
      <w:r w:rsidR="00F15F94" w:rsidRPr="00692421">
        <w:rPr>
          <w:rFonts w:ascii="Arial" w:eastAsia="Arial" w:hAnsi="Arial" w:cs="Arial"/>
          <w:sz w:val="22"/>
          <w:szCs w:val="22"/>
        </w:rPr>
        <w:t>. Various architectures are built after the convolutional layers of VGG16, testing to see which architecture will best perform on three different datasets.</w:t>
      </w:r>
      <w:r w:rsidR="00B620DE" w:rsidRPr="00692421">
        <w:rPr>
          <w:rFonts w:ascii="Arial" w:eastAsia="Arial" w:hAnsi="Arial" w:cs="Arial"/>
          <w:sz w:val="22"/>
          <w:szCs w:val="22"/>
        </w:rPr>
        <w:t xml:space="preserve"> The architectures, defined </w:t>
      </w:r>
      <w:proofErr w:type="gramStart"/>
      <w:r w:rsidR="00B620DE" w:rsidRPr="00692421">
        <w:rPr>
          <w:rFonts w:ascii="Arial" w:eastAsia="Arial" w:hAnsi="Arial" w:cs="Arial"/>
          <w:sz w:val="22"/>
          <w:szCs w:val="22"/>
        </w:rPr>
        <w:t xml:space="preserve">in </w:t>
      </w:r>
      <w:r w:rsidR="00F15F94" w:rsidRPr="00692421">
        <w:rPr>
          <w:rFonts w:ascii="Arial" w:eastAsia="Arial" w:hAnsi="Arial" w:cs="Arial"/>
          <w:sz w:val="22"/>
          <w:szCs w:val="22"/>
        </w:rPr>
        <w:t xml:space="preserve"> We</w:t>
      </w:r>
      <w:proofErr w:type="gramEnd"/>
      <w:r w:rsidR="00F15F94" w:rsidRPr="00692421">
        <w:rPr>
          <w:rFonts w:ascii="Arial" w:eastAsia="Arial" w:hAnsi="Arial" w:cs="Arial"/>
          <w:sz w:val="22"/>
          <w:szCs w:val="22"/>
        </w:rPr>
        <w:t xml:space="preserve"> hypothesize that the larger architectures with more layer diversity </w:t>
      </w:r>
      <w:r w:rsidR="00F15F94" w:rsidRPr="00692421">
        <w:rPr>
          <w:rFonts w:ascii="Arial" w:eastAsia="Arial" w:hAnsi="Arial" w:cs="Arial"/>
          <w:sz w:val="22"/>
          <w:szCs w:val="22"/>
        </w:rPr>
        <w:lastRenderedPageBreak/>
        <w:t>will have higher validation accuracy than smaller architectures, as larger architectures can learn more and thus ‘transfer’ better.</w:t>
      </w:r>
    </w:p>
    <w:p w14:paraId="55B00788" w14:textId="77777777" w:rsidR="0056169D" w:rsidRPr="00692421" w:rsidRDefault="0056169D" w:rsidP="00692421">
      <w:pPr>
        <w:spacing w:line="360" w:lineRule="auto"/>
        <w:rPr>
          <w:rFonts w:ascii="Arial" w:eastAsia="Arial" w:hAnsi="Arial" w:cs="Arial"/>
          <w:sz w:val="22"/>
          <w:szCs w:val="22"/>
        </w:rPr>
      </w:pPr>
    </w:p>
    <w:p w14:paraId="5D1DDFCB" w14:textId="7C8644FC" w:rsidR="0056169D" w:rsidRPr="00692421" w:rsidRDefault="0056169D" w:rsidP="00692421">
      <w:pPr>
        <w:spacing w:line="360" w:lineRule="auto"/>
        <w:rPr>
          <w:rFonts w:ascii="Arial" w:eastAsia="Arial" w:hAnsi="Arial" w:cs="Arial"/>
          <w:sz w:val="22"/>
          <w:szCs w:val="22"/>
        </w:rPr>
      </w:pPr>
    </w:p>
    <w:p w14:paraId="5E1F6475" w14:textId="77777777" w:rsidR="0056169D" w:rsidRPr="00692421" w:rsidRDefault="0056169D" w:rsidP="00692421">
      <w:pPr>
        <w:spacing w:line="360" w:lineRule="auto"/>
        <w:rPr>
          <w:rFonts w:ascii="Arial" w:eastAsia="Arial" w:hAnsi="Arial" w:cs="Arial"/>
          <w:sz w:val="22"/>
          <w:szCs w:val="22"/>
        </w:rPr>
      </w:pPr>
    </w:p>
    <w:p w14:paraId="0873F2F6" w14:textId="77777777" w:rsidR="0056169D" w:rsidRPr="00692421" w:rsidRDefault="00000000" w:rsidP="00692421">
      <w:pPr>
        <w:spacing w:line="360" w:lineRule="auto"/>
        <w:rPr>
          <w:rFonts w:ascii="Arial" w:eastAsia="Arial" w:hAnsi="Arial" w:cs="Arial"/>
          <w:b/>
          <w:sz w:val="22"/>
          <w:szCs w:val="22"/>
        </w:rPr>
      </w:pPr>
      <w:r w:rsidRPr="00692421">
        <w:rPr>
          <w:rFonts w:ascii="Arial" w:eastAsia="Arial" w:hAnsi="Arial" w:cs="Arial"/>
          <w:b/>
          <w:sz w:val="22"/>
          <w:szCs w:val="22"/>
        </w:rPr>
        <w:t>RESULTS</w:t>
      </w:r>
    </w:p>
    <w:p w14:paraId="30E67BA5" w14:textId="3BBC9CD9" w:rsidR="0056169D" w:rsidRPr="00692421" w:rsidRDefault="00000000" w:rsidP="00692421">
      <w:pPr>
        <w:spacing w:line="360" w:lineRule="auto"/>
        <w:rPr>
          <w:rFonts w:ascii="Arial" w:eastAsia="Arial" w:hAnsi="Arial" w:cs="Arial"/>
          <w:color w:val="000000" w:themeColor="text1"/>
          <w:sz w:val="22"/>
          <w:szCs w:val="22"/>
        </w:rPr>
      </w:pPr>
      <w:r w:rsidRPr="00692421">
        <w:rPr>
          <w:rFonts w:ascii="Arial" w:eastAsia="Arial" w:hAnsi="Arial" w:cs="Arial"/>
          <w:color w:val="000000" w:themeColor="text1"/>
          <w:sz w:val="22"/>
          <w:szCs w:val="22"/>
        </w:rPr>
        <w:t xml:space="preserve">The linear models did best in all cases. </w:t>
      </w:r>
      <w:r w:rsidR="004441EE">
        <w:rPr>
          <w:rFonts w:ascii="Arial" w:eastAsia="Arial" w:hAnsi="Arial" w:cs="Arial"/>
          <w:color w:val="000000" w:themeColor="text1"/>
          <w:sz w:val="22"/>
          <w:szCs w:val="22"/>
        </w:rPr>
        <w:t xml:space="preserve">This is clear in Figure 1, Figure 2, and Figure 3. </w:t>
      </w:r>
      <w:r w:rsidRPr="00692421">
        <w:rPr>
          <w:rFonts w:ascii="Arial" w:eastAsia="Arial" w:hAnsi="Arial" w:cs="Arial"/>
          <w:color w:val="000000" w:themeColor="text1"/>
          <w:sz w:val="22"/>
          <w:szCs w:val="22"/>
        </w:rPr>
        <w:t>They outperformed models in which we added dropout, batchnorm, and dense layers. The validation accuracies are lower than the training accuracies in all cases. For M</w:t>
      </w:r>
      <w:r w:rsidR="00BF73D2" w:rsidRPr="00692421">
        <w:rPr>
          <w:rFonts w:ascii="Arial" w:eastAsia="Arial" w:hAnsi="Arial" w:cs="Arial"/>
          <w:color w:val="000000" w:themeColor="text1"/>
          <w:sz w:val="22"/>
          <w:szCs w:val="22"/>
        </w:rPr>
        <w:t>INC</w:t>
      </w:r>
      <w:r w:rsidR="00B620DE" w:rsidRPr="00692421">
        <w:rPr>
          <w:rFonts w:ascii="Arial" w:eastAsia="Arial" w:hAnsi="Arial" w:cs="Arial"/>
          <w:color w:val="000000" w:themeColor="text1"/>
          <w:sz w:val="22"/>
          <w:szCs w:val="22"/>
          <w:vertAlign w:val="superscript"/>
        </w:rPr>
        <w:t>3</w:t>
      </w:r>
      <w:r w:rsidRPr="00692421">
        <w:rPr>
          <w:rFonts w:ascii="Arial" w:eastAsia="Arial" w:hAnsi="Arial" w:cs="Arial"/>
          <w:color w:val="000000" w:themeColor="text1"/>
          <w:sz w:val="22"/>
          <w:szCs w:val="22"/>
        </w:rPr>
        <w:t xml:space="preserve">, the linear model was accurate up to 99% of the time on the training </w:t>
      </w:r>
      <w:proofErr w:type="gramStart"/>
      <w:r w:rsidRPr="00692421">
        <w:rPr>
          <w:rFonts w:ascii="Arial" w:eastAsia="Arial" w:hAnsi="Arial" w:cs="Arial"/>
          <w:color w:val="000000" w:themeColor="text1"/>
          <w:sz w:val="22"/>
          <w:szCs w:val="22"/>
        </w:rPr>
        <w:t>dataset, and</w:t>
      </w:r>
      <w:proofErr w:type="gramEnd"/>
      <w:r w:rsidRPr="00692421">
        <w:rPr>
          <w:rFonts w:ascii="Arial" w:eastAsia="Arial" w:hAnsi="Arial" w:cs="Arial"/>
          <w:color w:val="000000" w:themeColor="text1"/>
          <w:sz w:val="22"/>
          <w:szCs w:val="22"/>
        </w:rPr>
        <w:t xml:space="preserve"> was accurate 46% of the time on the validation dataset.</w:t>
      </w:r>
      <w:r w:rsidR="0071128D">
        <w:rPr>
          <w:rFonts w:ascii="Arial" w:eastAsia="Arial" w:hAnsi="Arial" w:cs="Arial"/>
          <w:color w:val="000000" w:themeColor="text1"/>
          <w:sz w:val="22"/>
          <w:szCs w:val="22"/>
        </w:rPr>
        <w:t xml:space="preserve"> The MINC learning curves are in Figure 2.</w:t>
      </w:r>
      <w:r w:rsidRPr="00692421">
        <w:rPr>
          <w:rFonts w:ascii="Arial" w:eastAsia="Arial" w:hAnsi="Arial" w:cs="Arial"/>
          <w:color w:val="000000" w:themeColor="text1"/>
          <w:sz w:val="22"/>
          <w:szCs w:val="22"/>
        </w:rPr>
        <w:t xml:space="preserve"> For C</w:t>
      </w:r>
      <w:r w:rsidR="00BF73D2" w:rsidRPr="00692421">
        <w:rPr>
          <w:rFonts w:ascii="Arial" w:eastAsia="Arial" w:hAnsi="Arial" w:cs="Arial"/>
          <w:color w:val="000000" w:themeColor="text1"/>
          <w:sz w:val="22"/>
          <w:szCs w:val="22"/>
        </w:rPr>
        <w:t>IFAR10</w:t>
      </w:r>
      <w:r w:rsidR="00B620DE" w:rsidRPr="00692421">
        <w:rPr>
          <w:rFonts w:ascii="Arial" w:eastAsia="Arial" w:hAnsi="Arial" w:cs="Arial"/>
          <w:color w:val="000000" w:themeColor="text1"/>
          <w:sz w:val="22"/>
          <w:szCs w:val="22"/>
          <w:vertAlign w:val="superscript"/>
        </w:rPr>
        <w:t>4,5</w:t>
      </w:r>
      <w:r w:rsidRPr="00692421">
        <w:rPr>
          <w:rFonts w:ascii="Arial" w:eastAsia="Arial" w:hAnsi="Arial" w:cs="Arial"/>
          <w:color w:val="000000" w:themeColor="text1"/>
          <w:sz w:val="22"/>
          <w:szCs w:val="22"/>
        </w:rPr>
        <w:t xml:space="preserve">, the model was accurate up to 99% of the time as well, and the model was </w:t>
      </w:r>
      <w:r w:rsidR="00BF73D2" w:rsidRPr="00692421">
        <w:rPr>
          <w:rFonts w:ascii="Arial" w:eastAsia="Arial" w:hAnsi="Arial" w:cs="Arial"/>
          <w:color w:val="000000" w:themeColor="text1"/>
          <w:sz w:val="22"/>
          <w:szCs w:val="22"/>
        </w:rPr>
        <w:t>67</w:t>
      </w:r>
      <w:r w:rsidRPr="00692421">
        <w:rPr>
          <w:rFonts w:ascii="Arial" w:eastAsia="Arial" w:hAnsi="Arial" w:cs="Arial"/>
          <w:color w:val="000000" w:themeColor="text1"/>
          <w:sz w:val="22"/>
          <w:szCs w:val="22"/>
        </w:rPr>
        <w:t>% accurate on the validation dataset.</w:t>
      </w:r>
      <w:r w:rsidR="0071128D">
        <w:rPr>
          <w:rFonts w:ascii="Arial" w:eastAsia="Arial" w:hAnsi="Arial" w:cs="Arial"/>
          <w:color w:val="000000" w:themeColor="text1"/>
          <w:sz w:val="22"/>
          <w:szCs w:val="22"/>
        </w:rPr>
        <w:t xml:space="preserve"> Figure 3 displays the CIFAR10 learning curves.</w:t>
      </w:r>
      <w:r w:rsidRPr="00692421">
        <w:rPr>
          <w:rFonts w:ascii="Arial" w:eastAsia="Arial" w:hAnsi="Arial" w:cs="Arial"/>
          <w:color w:val="000000" w:themeColor="text1"/>
          <w:sz w:val="22"/>
          <w:szCs w:val="22"/>
        </w:rPr>
        <w:t xml:space="preserve"> For the EuroSat</w:t>
      </w:r>
      <w:r w:rsidR="00B620DE" w:rsidRPr="00692421">
        <w:rPr>
          <w:rFonts w:ascii="Arial" w:eastAsia="Arial" w:hAnsi="Arial" w:cs="Arial"/>
          <w:color w:val="000000" w:themeColor="text1"/>
          <w:sz w:val="22"/>
          <w:szCs w:val="22"/>
          <w:vertAlign w:val="superscript"/>
        </w:rPr>
        <w:t>2</w:t>
      </w:r>
      <w:r w:rsidRPr="00692421">
        <w:rPr>
          <w:rFonts w:ascii="Arial" w:eastAsia="Arial" w:hAnsi="Arial" w:cs="Arial"/>
          <w:color w:val="000000" w:themeColor="text1"/>
          <w:sz w:val="22"/>
          <w:szCs w:val="22"/>
        </w:rPr>
        <w:t xml:space="preserve"> data, the model was accurate up to </w:t>
      </w:r>
      <w:r w:rsidR="00BF73D2" w:rsidRPr="00692421">
        <w:rPr>
          <w:rFonts w:ascii="Arial" w:eastAsia="Arial" w:hAnsi="Arial" w:cs="Arial"/>
          <w:color w:val="000000" w:themeColor="text1"/>
          <w:sz w:val="22"/>
          <w:szCs w:val="22"/>
        </w:rPr>
        <w:t>96</w:t>
      </w:r>
      <w:r w:rsidRPr="00692421">
        <w:rPr>
          <w:rFonts w:ascii="Arial" w:eastAsia="Arial" w:hAnsi="Arial" w:cs="Arial"/>
          <w:color w:val="000000" w:themeColor="text1"/>
          <w:sz w:val="22"/>
          <w:szCs w:val="22"/>
        </w:rPr>
        <w:t xml:space="preserve">% on the training </w:t>
      </w:r>
      <w:proofErr w:type="gramStart"/>
      <w:r w:rsidRPr="00692421">
        <w:rPr>
          <w:rFonts w:ascii="Arial" w:eastAsia="Arial" w:hAnsi="Arial" w:cs="Arial"/>
          <w:color w:val="000000" w:themeColor="text1"/>
          <w:sz w:val="22"/>
          <w:szCs w:val="22"/>
        </w:rPr>
        <w:t>data, and</w:t>
      </w:r>
      <w:proofErr w:type="gramEnd"/>
      <w:r w:rsidRPr="00692421">
        <w:rPr>
          <w:rFonts w:ascii="Arial" w:eastAsia="Arial" w:hAnsi="Arial" w:cs="Arial"/>
          <w:color w:val="000000" w:themeColor="text1"/>
          <w:sz w:val="22"/>
          <w:szCs w:val="22"/>
        </w:rPr>
        <w:t xml:space="preserve"> was accurate </w:t>
      </w:r>
      <w:r w:rsidR="00BF73D2" w:rsidRPr="00692421">
        <w:rPr>
          <w:rFonts w:ascii="Arial" w:eastAsia="Arial" w:hAnsi="Arial" w:cs="Arial"/>
          <w:color w:val="000000" w:themeColor="text1"/>
          <w:sz w:val="22"/>
          <w:szCs w:val="22"/>
        </w:rPr>
        <w:t>88</w:t>
      </w:r>
      <w:r w:rsidRPr="00692421">
        <w:rPr>
          <w:rFonts w:ascii="Arial" w:eastAsia="Arial" w:hAnsi="Arial" w:cs="Arial"/>
          <w:color w:val="000000" w:themeColor="text1"/>
          <w:sz w:val="22"/>
          <w:szCs w:val="22"/>
        </w:rPr>
        <w:t>% of the time on validation data.</w:t>
      </w:r>
      <w:r w:rsidR="004441EE">
        <w:rPr>
          <w:rFonts w:ascii="Arial" w:eastAsia="Arial" w:hAnsi="Arial" w:cs="Arial"/>
          <w:color w:val="000000" w:themeColor="text1"/>
          <w:sz w:val="22"/>
          <w:szCs w:val="22"/>
        </w:rPr>
        <w:t xml:space="preserve"> Figure 1 shows the EuroSat learning curves.</w:t>
      </w:r>
      <w:r w:rsidRPr="00692421">
        <w:rPr>
          <w:rFonts w:ascii="Arial" w:eastAsia="Arial" w:hAnsi="Arial" w:cs="Arial"/>
          <w:color w:val="000000" w:themeColor="text1"/>
          <w:sz w:val="22"/>
          <w:szCs w:val="22"/>
        </w:rPr>
        <w:t xml:space="preserve"> </w:t>
      </w:r>
    </w:p>
    <w:p w14:paraId="152242C9" w14:textId="3C4E265B" w:rsidR="0056169D" w:rsidRPr="00692421" w:rsidRDefault="00000000" w:rsidP="00692421">
      <w:pPr>
        <w:spacing w:line="360" w:lineRule="auto"/>
        <w:rPr>
          <w:rFonts w:ascii="Arial" w:eastAsia="Arial" w:hAnsi="Arial" w:cs="Arial"/>
          <w:color w:val="000000" w:themeColor="text1"/>
          <w:sz w:val="22"/>
          <w:szCs w:val="22"/>
        </w:rPr>
      </w:pPr>
      <w:r w:rsidRPr="00692421">
        <w:rPr>
          <w:rFonts w:ascii="Arial" w:eastAsia="Arial" w:hAnsi="Arial" w:cs="Arial"/>
          <w:color w:val="000000" w:themeColor="text1"/>
          <w:sz w:val="22"/>
          <w:szCs w:val="22"/>
        </w:rPr>
        <w:t xml:space="preserve">The </w:t>
      </w:r>
      <w:r w:rsidR="00B620DE" w:rsidRPr="00692421">
        <w:rPr>
          <w:rFonts w:ascii="Arial" w:eastAsia="Arial" w:hAnsi="Arial" w:cs="Arial"/>
          <w:color w:val="000000" w:themeColor="text1"/>
          <w:sz w:val="22"/>
          <w:szCs w:val="22"/>
        </w:rPr>
        <w:t xml:space="preserve">next best performance comes from the second smallest architecture on the EuroSat data. The </w:t>
      </w:r>
      <w:r w:rsidRPr="00692421">
        <w:rPr>
          <w:rFonts w:ascii="Arial" w:eastAsia="Arial" w:hAnsi="Arial" w:cs="Arial"/>
          <w:color w:val="000000" w:themeColor="text1"/>
          <w:sz w:val="22"/>
          <w:szCs w:val="22"/>
        </w:rPr>
        <w:t xml:space="preserve">EuroSat </w:t>
      </w:r>
      <w:r w:rsidR="00B620DE" w:rsidRPr="00692421">
        <w:rPr>
          <w:rFonts w:ascii="Arial" w:eastAsia="Arial" w:hAnsi="Arial" w:cs="Arial"/>
          <w:color w:val="000000" w:themeColor="text1"/>
          <w:sz w:val="22"/>
          <w:szCs w:val="22"/>
        </w:rPr>
        <w:t>‘</w:t>
      </w:r>
      <w:r w:rsidRPr="00692421">
        <w:rPr>
          <w:rFonts w:ascii="Arial" w:eastAsia="Arial" w:hAnsi="Arial" w:cs="Arial"/>
          <w:color w:val="000000" w:themeColor="text1"/>
          <w:sz w:val="22"/>
          <w:szCs w:val="22"/>
        </w:rPr>
        <w:t>nothing</w:t>
      </w:r>
      <w:r w:rsidR="00B620DE" w:rsidRPr="00692421">
        <w:rPr>
          <w:rFonts w:ascii="Arial" w:eastAsia="Arial" w:hAnsi="Arial" w:cs="Arial"/>
          <w:color w:val="000000" w:themeColor="text1"/>
          <w:sz w:val="22"/>
          <w:szCs w:val="22"/>
        </w:rPr>
        <w:t>’</w:t>
      </w:r>
      <w:r w:rsidRPr="00692421">
        <w:rPr>
          <w:rFonts w:ascii="Arial" w:eastAsia="Arial" w:hAnsi="Arial" w:cs="Arial"/>
          <w:color w:val="000000" w:themeColor="text1"/>
          <w:sz w:val="22"/>
          <w:szCs w:val="22"/>
        </w:rPr>
        <w:t xml:space="preserve"> model had a validation accuracy of 60% and training accuracy was 53%. </w:t>
      </w:r>
    </w:p>
    <w:p w14:paraId="5E68C454" w14:textId="6912042E" w:rsidR="0056169D" w:rsidRPr="00692421" w:rsidRDefault="00000000" w:rsidP="00692421">
      <w:pPr>
        <w:spacing w:line="360" w:lineRule="auto"/>
        <w:rPr>
          <w:rFonts w:ascii="Arial" w:eastAsia="Arial" w:hAnsi="Arial" w:cs="Arial"/>
          <w:color w:val="000000" w:themeColor="text1"/>
          <w:sz w:val="22"/>
          <w:szCs w:val="22"/>
        </w:rPr>
      </w:pPr>
      <w:r w:rsidRPr="00692421">
        <w:rPr>
          <w:rFonts w:ascii="Arial" w:eastAsia="Arial" w:hAnsi="Arial" w:cs="Arial"/>
          <w:color w:val="000000" w:themeColor="text1"/>
          <w:sz w:val="22"/>
          <w:szCs w:val="22"/>
        </w:rPr>
        <w:t xml:space="preserve">The performance of all </w:t>
      </w:r>
      <w:proofErr w:type="gramStart"/>
      <w:r w:rsidRPr="00692421">
        <w:rPr>
          <w:rFonts w:ascii="Arial" w:eastAsia="Arial" w:hAnsi="Arial" w:cs="Arial"/>
          <w:color w:val="000000" w:themeColor="text1"/>
          <w:sz w:val="22"/>
          <w:szCs w:val="22"/>
        </w:rPr>
        <w:t>other</w:t>
      </w:r>
      <w:proofErr w:type="gramEnd"/>
      <w:r w:rsidRPr="00692421">
        <w:rPr>
          <w:rFonts w:ascii="Arial" w:eastAsia="Arial" w:hAnsi="Arial" w:cs="Arial"/>
          <w:color w:val="000000" w:themeColor="text1"/>
          <w:sz w:val="22"/>
          <w:szCs w:val="22"/>
        </w:rPr>
        <w:t xml:space="preserve"> models </w:t>
      </w:r>
      <w:proofErr w:type="gramStart"/>
      <w:r w:rsidRPr="00692421">
        <w:rPr>
          <w:rFonts w:ascii="Arial" w:eastAsia="Arial" w:hAnsi="Arial" w:cs="Arial"/>
          <w:color w:val="000000" w:themeColor="text1"/>
          <w:sz w:val="22"/>
          <w:szCs w:val="22"/>
        </w:rPr>
        <w:t>were</w:t>
      </w:r>
      <w:proofErr w:type="gramEnd"/>
      <w:r w:rsidRPr="00692421">
        <w:rPr>
          <w:rFonts w:ascii="Arial" w:eastAsia="Arial" w:hAnsi="Arial" w:cs="Arial"/>
          <w:color w:val="000000" w:themeColor="text1"/>
          <w:sz w:val="22"/>
          <w:szCs w:val="22"/>
        </w:rPr>
        <w:t xml:space="preserve"> about the same, as they did not exceed 20% accuracy, and did not perform well enough to be of </w:t>
      </w:r>
      <w:r w:rsidR="00B620DE" w:rsidRPr="00692421">
        <w:rPr>
          <w:rFonts w:ascii="Arial" w:eastAsia="Arial" w:hAnsi="Arial" w:cs="Arial"/>
          <w:color w:val="000000" w:themeColor="text1"/>
          <w:sz w:val="22"/>
          <w:szCs w:val="22"/>
        </w:rPr>
        <w:t>much</w:t>
      </w:r>
      <w:r w:rsidRPr="00692421">
        <w:rPr>
          <w:rFonts w:ascii="Arial" w:eastAsia="Arial" w:hAnsi="Arial" w:cs="Arial"/>
          <w:color w:val="000000" w:themeColor="text1"/>
          <w:sz w:val="22"/>
          <w:szCs w:val="22"/>
        </w:rPr>
        <w:t xml:space="preserve"> interest. </w:t>
      </w:r>
    </w:p>
    <w:p w14:paraId="7440A3E7" w14:textId="77777777" w:rsidR="0056169D" w:rsidRPr="00692421" w:rsidRDefault="0056169D" w:rsidP="00692421">
      <w:pPr>
        <w:spacing w:line="360" w:lineRule="auto"/>
        <w:rPr>
          <w:rFonts w:ascii="Arial" w:eastAsia="Arial" w:hAnsi="Arial" w:cs="Arial"/>
          <w:color w:val="0000FF"/>
          <w:sz w:val="22"/>
          <w:szCs w:val="22"/>
        </w:rPr>
      </w:pPr>
    </w:p>
    <w:p w14:paraId="6EDCC981" w14:textId="77777777" w:rsidR="0056169D" w:rsidRPr="00692421" w:rsidRDefault="00000000" w:rsidP="00692421">
      <w:pPr>
        <w:spacing w:line="360" w:lineRule="auto"/>
        <w:rPr>
          <w:rFonts w:ascii="Arial" w:eastAsia="Arial" w:hAnsi="Arial" w:cs="Arial"/>
          <w:b/>
          <w:sz w:val="22"/>
          <w:szCs w:val="22"/>
        </w:rPr>
      </w:pPr>
      <w:r w:rsidRPr="00692421">
        <w:rPr>
          <w:rFonts w:ascii="Arial" w:eastAsia="Arial" w:hAnsi="Arial" w:cs="Arial"/>
          <w:b/>
          <w:sz w:val="22"/>
          <w:szCs w:val="22"/>
        </w:rPr>
        <w:t>DISCUSSION</w:t>
      </w:r>
    </w:p>
    <w:p w14:paraId="4701F61A" w14:textId="3D656488" w:rsidR="0056169D" w:rsidRPr="00692421" w:rsidRDefault="00000000" w:rsidP="00692421">
      <w:pPr>
        <w:spacing w:line="360" w:lineRule="auto"/>
        <w:ind w:firstLine="720"/>
        <w:rPr>
          <w:rFonts w:ascii="Arial" w:eastAsia="Arial" w:hAnsi="Arial" w:cs="Arial"/>
          <w:color w:val="000000" w:themeColor="text1"/>
          <w:sz w:val="22"/>
          <w:szCs w:val="22"/>
        </w:rPr>
      </w:pPr>
      <w:r w:rsidRPr="00692421">
        <w:rPr>
          <w:rFonts w:ascii="Arial" w:eastAsia="Arial" w:hAnsi="Arial" w:cs="Arial"/>
          <w:color w:val="000000" w:themeColor="text1"/>
          <w:sz w:val="22"/>
          <w:szCs w:val="22"/>
        </w:rPr>
        <w:t xml:space="preserve">The results </w:t>
      </w:r>
      <w:r w:rsidR="00B620DE" w:rsidRPr="00692421">
        <w:rPr>
          <w:rFonts w:ascii="Arial" w:eastAsia="Arial" w:hAnsi="Arial" w:cs="Arial"/>
          <w:color w:val="000000" w:themeColor="text1"/>
          <w:sz w:val="22"/>
          <w:szCs w:val="22"/>
        </w:rPr>
        <w:t xml:space="preserve">do not support the hypothesis of larger architectures working best with transfer learning models. </w:t>
      </w:r>
      <w:r w:rsidR="004842CB" w:rsidRPr="00692421">
        <w:rPr>
          <w:rFonts w:ascii="Arial" w:eastAsia="Arial" w:hAnsi="Arial" w:cs="Arial"/>
          <w:color w:val="000000" w:themeColor="text1"/>
          <w:sz w:val="22"/>
          <w:szCs w:val="22"/>
        </w:rPr>
        <w:t xml:space="preserve">The opposite of our hypothesis was seen. </w:t>
      </w:r>
      <w:r w:rsidR="00B620DE" w:rsidRPr="00692421">
        <w:rPr>
          <w:rFonts w:ascii="Arial" w:eastAsia="Arial" w:hAnsi="Arial" w:cs="Arial"/>
          <w:color w:val="000000" w:themeColor="text1"/>
          <w:sz w:val="22"/>
          <w:szCs w:val="22"/>
        </w:rPr>
        <w:t>The smallest models, linear models for all three datasets, outperformed all other models.</w:t>
      </w:r>
      <w:r w:rsidRPr="00692421">
        <w:rPr>
          <w:rFonts w:ascii="Arial" w:eastAsia="Arial" w:hAnsi="Arial" w:cs="Arial"/>
          <w:color w:val="000000" w:themeColor="text1"/>
          <w:sz w:val="22"/>
          <w:szCs w:val="22"/>
        </w:rPr>
        <w:t xml:space="preserve"> </w:t>
      </w:r>
      <w:r w:rsidR="00B620DE" w:rsidRPr="00692421">
        <w:rPr>
          <w:rFonts w:ascii="Arial" w:eastAsia="Arial" w:hAnsi="Arial" w:cs="Arial"/>
          <w:color w:val="000000" w:themeColor="text1"/>
          <w:sz w:val="22"/>
          <w:szCs w:val="22"/>
        </w:rPr>
        <w:t xml:space="preserve">The validation accuracies </w:t>
      </w:r>
      <w:r w:rsidR="0077643F" w:rsidRPr="00692421">
        <w:rPr>
          <w:rFonts w:ascii="Arial" w:eastAsia="Arial" w:hAnsi="Arial" w:cs="Arial"/>
          <w:color w:val="000000" w:themeColor="text1"/>
          <w:sz w:val="22"/>
          <w:szCs w:val="22"/>
        </w:rPr>
        <w:t>are below</w:t>
      </w:r>
      <w:r w:rsidR="00B620DE" w:rsidRPr="00692421">
        <w:rPr>
          <w:rFonts w:ascii="Arial" w:eastAsia="Arial" w:hAnsi="Arial" w:cs="Arial"/>
          <w:color w:val="000000" w:themeColor="text1"/>
          <w:sz w:val="22"/>
          <w:szCs w:val="22"/>
        </w:rPr>
        <w:t xml:space="preserve"> the training accuracies in all cases, which is expected, as models are not expected to perform </w:t>
      </w:r>
      <w:r w:rsidR="0077643F" w:rsidRPr="00692421">
        <w:rPr>
          <w:rFonts w:ascii="Arial" w:eastAsia="Arial" w:hAnsi="Arial" w:cs="Arial"/>
          <w:color w:val="000000" w:themeColor="text1"/>
          <w:sz w:val="22"/>
          <w:szCs w:val="22"/>
        </w:rPr>
        <w:t>as well</w:t>
      </w:r>
      <w:r w:rsidR="00B620DE" w:rsidRPr="00692421">
        <w:rPr>
          <w:rFonts w:ascii="Arial" w:eastAsia="Arial" w:hAnsi="Arial" w:cs="Arial"/>
          <w:color w:val="000000" w:themeColor="text1"/>
          <w:sz w:val="22"/>
          <w:szCs w:val="22"/>
        </w:rPr>
        <w:t xml:space="preserve"> on </w:t>
      </w:r>
      <w:r w:rsidR="0077643F" w:rsidRPr="00692421">
        <w:rPr>
          <w:rFonts w:ascii="Arial" w:eastAsia="Arial" w:hAnsi="Arial" w:cs="Arial"/>
          <w:color w:val="000000" w:themeColor="text1"/>
          <w:sz w:val="22"/>
          <w:szCs w:val="22"/>
        </w:rPr>
        <w:t>unseen</w:t>
      </w:r>
      <w:r w:rsidR="00B620DE" w:rsidRPr="00692421">
        <w:rPr>
          <w:rFonts w:ascii="Arial" w:eastAsia="Arial" w:hAnsi="Arial" w:cs="Arial"/>
          <w:color w:val="000000" w:themeColor="text1"/>
          <w:sz w:val="22"/>
          <w:szCs w:val="22"/>
        </w:rPr>
        <w:t xml:space="preserve"> data</w:t>
      </w:r>
      <w:r w:rsidR="0077643F" w:rsidRPr="00692421">
        <w:rPr>
          <w:rFonts w:ascii="Arial" w:eastAsia="Arial" w:hAnsi="Arial" w:cs="Arial"/>
          <w:color w:val="000000" w:themeColor="text1"/>
          <w:sz w:val="22"/>
          <w:szCs w:val="22"/>
        </w:rPr>
        <w:t xml:space="preserve"> in the validation set as they do on the training data which supports the model fitting</w:t>
      </w:r>
      <w:r w:rsidR="00B620DE" w:rsidRPr="00692421">
        <w:rPr>
          <w:rFonts w:ascii="Arial" w:eastAsia="Arial" w:hAnsi="Arial" w:cs="Arial"/>
          <w:color w:val="000000" w:themeColor="text1"/>
          <w:sz w:val="22"/>
          <w:szCs w:val="22"/>
        </w:rPr>
        <w:t>.</w:t>
      </w:r>
      <w:r w:rsidR="0077643F" w:rsidRPr="00692421">
        <w:rPr>
          <w:rFonts w:ascii="Arial" w:eastAsia="Arial" w:hAnsi="Arial" w:cs="Arial"/>
          <w:color w:val="000000" w:themeColor="text1"/>
          <w:sz w:val="22"/>
          <w:szCs w:val="22"/>
        </w:rPr>
        <w:t xml:space="preserve"> The linear models achieved near perfect training accuracies and strong validation accuracies much better than random-chance performance.</w:t>
      </w:r>
      <w:r w:rsidRPr="00692421">
        <w:rPr>
          <w:rFonts w:ascii="Arial" w:eastAsia="Arial" w:hAnsi="Arial" w:cs="Arial"/>
          <w:color w:val="000000" w:themeColor="text1"/>
          <w:sz w:val="22"/>
          <w:szCs w:val="22"/>
        </w:rPr>
        <w:t xml:space="preserve"> Our data could have also been overfitting in the M</w:t>
      </w:r>
      <w:r w:rsidR="0077643F" w:rsidRPr="00692421">
        <w:rPr>
          <w:rFonts w:ascii="Arial" w:eastAsia="Arial" w:hAnsi="Arial" w:cs="Arial"/>
          <w:color w:val="000000" w:themeColor="text1"/>
          <w:sz w:val="22"/>
          <w:szCs w:val="22"/>
        </w:rPr>
        <w:t>INC</w:t>
      </w:r>
      <w:r w:rsidRPr="00692421">
        <w:rPr>
          <w:rFonts w:ascii="Arial" w:eastAsia="Arial" w:hAnsi="Arial" w:cs="Arial"/>
          <w:color w:val="000000" w:themeColor="text1"/>
          <w:sz w:val="22"/>
          <w:szCs w:val="22"/>
        </w:rPr>
        <w:t xml:space="preserve"> and C</w:t>
      </w:r>
      <w:r w:rsidR="0077643F" w:rsidRPr="00692421">
        <w:rPr>
          <w:rFonts w:ascii="Arial" w:eastAsia="Arial" w:hAnsi="Arial" w:cs="Arial"/>
          <w:color w:val="000000" w:themeColor="text1"/>
          <w:sz w:val="22"/>
          <w:szCs w:val="22"/>
        </w:rPr>
        <w:t>IFAR</w:t>
      </w:r>
      <w:r w:rsidRPr="00692421">
        <w:rPr>
          <w:rFonts w:ascii="Arial" w:eastAsia="Arial" w:hAnsi="Arial" w:cs="Arial"/>
          <w:color w:val="000000" w:themeColor="text1"/>
          <w:sz w:val="22"/>
          <w:szCs w:val="22"/>
        </w:rPr>
        <w:t xml:space="preserve"> datasets, as the gaps between validation and training performances were large. </w:t>
      </w:r>
    </w:p>
    <w:p w14:paraId="314B1A97" w14:textId="18F96CB2" w:rsidR="0056169D" w:rsidRPr="00692421" w:rsidRDefault="00000000" w:rsidP="00692421">
      <w:pPr>
        <w:spacing w:line="360" w:lineRule="auto"/>
        <w:rPr>
          <w:rFonts w:ascii="Arial" w:eastAsia="Arial" w:hAnsi="Arial" w:cs="Arial"/>
          <w:color w:val="000000" w:themeColor="text1"/>
          <w:sz w:val="22"/>
          <w:szCs w:val="22"/>
        </w:rPr>
      </w:pPr>
      <w:r w:rsidRPr="00692421">
        <w:rPr>
          <w:rFonts w:ascii="Arial" w:eastAsia="Arial" w:hAnsi="Arial" w:cs="Arial"/>
          <w:color w:val="000000" w:themeColor="text1"/>
          <w:sz w:val="22"/>
          <w:szCs w:val="22"/>
        </w:rPr>
        <w:tab/>
      </w:r>
      <w:r w:rsidR="0077643F" w:rsidRPr="00692421">
        <w:rPr>
          <w:rFonts w:ascii="Arial" w:eastAsia="Arial" w:hAnsi="Arial" w:cs="Arial"/>
          <w:color w:val="000000" w:themeColor="text1"/>
          <w:sz w:val="22"/>
          <w:szCs w:val="22"/>
        </w:rPr>
        <w:t>These</w:t>
      </w:r>
      <w:r w:rsidRPr="00692421">
        <w:rPr>
          <w:rFonts w:ascii="Arial" w:eastAsia="Arial" w:hAnsi="Arial" w:cs="Arial"/>
          <w:color w:val="000000" w:themeColor="text1"/>
          <w:sz w:val="22"/>
          <w:szCs w:val="22"/>
        </w:rPr>
        <w:t xml:space="preserve"> models also might not have performed as well as they could have because there was not enough training data from them to learn from. All models could have benefitted from having more data and from having more epochs as well. We were limited by the materials at our disposal, as we used the free version of Google Colab, which only has 12 </w:t>
      </w:r>
      <w:r w:rsidR="0077643F" w:rsidRPr="00692421">
        <w:rPr>
          <w:rFonts w:ascii="Arial" w:eastAsia="Arial" w:hAnsi="Arial" w:cs="Arial"/>
          <w:color w:val="000000" w:themeColor="text1"/>
          <w:sz w:val="22"/>
          <w:szCs w:val="22"/>
        </w:rPr>
        <w:t>GBs</w:t>
      </w:r>
      <w:r w:rsidRPr="00692421">
        <w:rPr>
          <w:rFonts w:ascii="Arial" w:eastAsia="Arial" w:hAnsi="Arial" w:cs="Arial"/>
          <w:color w:val="000000" w:themeColor="text1"/>
          <w:sz w:val="22"/>
          <w:szCs w:val="22"/>
        </w:rPr>
        <w:t xml:space="preserve"> of </w:t>
      </w:r>
      <w:r w:rsidR="0077643F" w:rsidRPr="00692421">
        <w:rPr>
          <w:rFonts w:ascii="Arial" w:eastAsia="Arial" w:hAnsi="Arial" w:cs="Arial"/>
          <w:color w:val="000000" w:themeColor="text1"/>
          <w:sz w:val="22"/>
          <w:szCs w:val="22"/>
        </w:rPr>
        <w:t>RAM</w:t>
      </w:r>
      <w:r w:rsidRPr="00692421">
        <w:rPr>
          <w:rFonts w:ascii="Arial" w:eastAsia="Arial" w:hAnsi="Arial" w:cs="Arial"/>
          <w:color w:val="000000" w:themeColor="text1"/>
          <w:sz w:val="22"/>
          <w:szCs w:val="22"/>
        </w:rPr>
        <w:t xml:space="preserve"> and 100 </w:t>
      </w:r>
      <w:r w:rsidR="0077643F" w:rsidRPr="00692421">
        <w:rPr>
          <w:rFonts w:ascii="Arial" w:eastAsia="Arial" w:hAnsi="Arial" w:cs="Arial"/>
          <w:color w:val="000000" w:themeColor="text1"/>
          <w:sz w:val="22"/>
          <w:szCs w:val="22"/>
        </w:rPr>
        <w:lastRenderedPageBreak/>
        <w:t>GBs</w:t>
      </w:r>
      <w:r w:rsidRPr="00692421">
        <w:rPr>
          <w:rFonts w:ascii="Arial" w:eastAsia="Arial" w:hAnsi="Arial" w:cs="Arial"/>
          <w:color w:val="000000" w:themeColor="text1"/>
          <w:sz w:val="22"/>
          <w:szCs w:val="22"/>
        </w:rPr>
        <w:t xml:space="preserve"> of storage. We were also limited by computation </w:t>
      </w:r>
      <w:proofErr w:type="gramStart"/>
      <w:r w:rsidRPr="00692421">
        <w:rPr>
          <w:rFonts w:ascii="Arial" w:eastAsia="Arial" w:hAnsi="Arial" w:cs="Arial"/>
          <w:color w:val="000000" w:themeColor="text1"/>
          <w:sz w:val="22"/>
          <w:szCs w:val="22"/>
        </w:rPr>
        <w:t>times, because</w:t>
      </w:r>
      <w:proofErr w:type="gramEnd"/>
      <w:r w:rsidRPr="00692421">
        <w:rPr>
          <w:rFonts w:ascii="Arial" w:eastAsia="Arial" w:hAnsi="Arial" w:cs="Arial"/>
          <w:color w:val="000000" w:themeColor="text1"/>
          <w:sz w:val="22"/>
          <w:szCs w:val="22"/>
        </w:rPr>
        <w:t xml:space="preserve"> we were running the models on portable computers</w:t>
      </w:r>
      <w:r w:rsidR="0077643F" w:rsidRPr="00692421">
        <w:rPr>
          <w:rFonts w:ascii="Arial" w:eastAsia="Arial" w:hAnsi="Arial" w:cs="Arial"/>
          <w:color w:val="000000" w:themeColor="text1"/>
          <w:sz w:val="22"/>
          <w:szCs w:val="22"/>
        </w:rPr>
        <w:t xml:space="preserve"> connected to Google Colab servers</w:t>
      </w:r>
      <w:r w:rsidRPr="00692421">
        <w:rPr>
          <w:rFonts w:ascii="Arial" w:eastAsia="Arial" w:hAnsi="Arial" w:cs="Arial"/>
          <w:color w:val="000000" w:themeColor="text1"/>
          <w:sz w:val="22"/>
          <w:szCs w:val="22"/>
        </w:rPr>
        <w:t xml:space="preserve"> and not other </w:t>
      </w:r>
      <w:r w:rsidR="0077643F" w:rsidRPr="00692421">
        <w:rPr>
          <w:rFonts w:ascii="Arial" w:eastAsia="Arial" w:hAnsi="Arial" w:cs="Arial"/>
          <w:color w:val="000000" w:themeColor="text1"/>
          <w:sz w:val="22"/>
          <w:szCs w:val="22"/>
        </w:rPr>
        <w:t>ML optimized</w:t>
      </w:r>
      <w:r w:rsidRPr="00692421">
        <w:rPr>
          <w:rFonts w:ascii="Arial" w:eastAsia="Arial" w:hAnsi="Arial" w:cs="Arial"/>
          <w:color w:val="000000" w:themeColor="text1"/>
          <w:sz w:val="22"/>
          <w:szCs w:val="22"/>
        </w:rPr>
        <w:t xml:space="preserve"> computers </w:t>
      </w:r>
      <w:r w:rsidR="0077643F" w:rsidRPr="00692421">
        <w:rPr>
          <w:rFonts w:ascii="Arial" w:eastAsia="Arial" w:hAnsi="Arial" w:cs="Arial"/>
          <w:color w:val="000000" w:themeColor="text1"/>
          <w:sz w:val="22"/>
          <w:szCs w:val="22"/>
        </w:rPr>
        <w:t>with dedicated servers</w:t>
      </w:r>
      <w:r w:rsidRPr="00692421">
        <w:rPr>
          <w:rFonts w:ascii="Arial" w:eastAsia="Arial" w:hAnsi="Arial" w:cs="Arial"/>
          <w:color w:val="000000" w:themeColor="text1"/>
          <w:sz w:val="22"/>
          <w:szCs w:val="22"/>
        </w:rPr>
        <w:t xml:space="preserve">, the models took longer to run and complete. </w:t>
      </w:r>
      <w:r w:rsidR="0077643F" w:rsidRPr="00692421">
        <w:rPr>
          <w:rFonts w:ascii="Arial" w:eastAsia="Arial" w:hAnsi="Arial" w:cs="Arial"/>
          <w:color w:val="000000" w:themeColor="text1"/>
          <w:sz w:val="22"/>
          <w:szCs w:val="22"/>
        </w:rPr>
        <w:t>An approximate maximum run-time of about 6 hours was also present on our version of Google Colab.</w:t>
      </w:r>
    </w:p>
    <w:p w14:paraId="43BAEA88" w14:textId="4C9D06E4" w:rsidR="004842CB" w:rsidRPr="00692421" w:rsidRDefault="00000000" w:rsidP="00692421">
      <w:pPr>
        <w:spacing w:line="360" w:lineRule="auto"/>
        <w:rPr>
          <w:rFonts w:ascii="Arial" w:eastAsia="Arial" w:hAnsi="Arial" w:cs="Arial"/>
          <w:color w:val="000000" w:themeColor="text1"/>
          <w:sz w:val="22"/>
          <w:szCs w:val="22"/>
        </w:rPr>
      </w:pPr>
      <w:r w:rsidRPr="00692421">
        <w:rPr>
          <w:rFonts w:ascii="Arial" w:eastAsia="Arial" w:hAnsi="Arial" w:cs="Arial"/>
          <w:color w:val="000000" w:themeColor="text1"/>
          <w:sz w:val="22"/>
          <w:szCs w:val="22"/>
        </w:rPr>
        <w:tab/>
        <w:t xml:space="preserve">While all models and sets of data could have benefitted from having more epochs, one thing that could have also affected the accuracy for </w:t>
      </w:r>
      <w:r w:rsidR="0077643F" w:rsidRPr="00692421">
        <w:rPr>
          <w:rFonts w:ascii="Arial" w:eastAsia="Arial" w:hAnsi="Arial" w:cs="Arial"/>
          <w:color w:val="000000" w:themeColor="text1"/>
          <w:sz w:val="22"/>
          <w:szCs w:val="22"/>
        </w:rPr>
        <w:t xml:space="preserve">CIFAR10 </w:t>
      </w:r>
      <w:r w:rsidRPr="00692421">
        <w:rPr>
          <w:rFonts w:ascii="Arial" w:eastAsia="Arial" w:hAnsi="Arial" w:cs="Arial"/>
          <w:color w:val="000000" w:themeColor="text1"/>
          <w:sz w:val="22"/>
          <w:szCs w:val="22"/>
        </w:rPr>
        <w:t>are the</w:t>
      </w:r>
      <w:r w:rsidR="0077643F" w:rsidRPr="00692421">
        <w:rPr>
          <w:rFonts w:ascii="Arial" w:eastAsia="Arial" w:hAnsi="Arial" w:cs="Arial"/>
          <w:color w:val="000000" w:themeColor="text1"/>
          <w:sz w:val="22"/>
          <w:szCs w:val="22"/>
        </w:rPr>
        <w:t xml:space="preserve"> original image</w:t>
      </w:r>
      <w:r w:rsidRPr="00692421">
        <w:rPr>
          <w:rFonts w:ascii="Arial" w:eastAsia="Arial" w:hAnsi="Arial" w:cs="Arial"/>
          <w:color w:val="000000" w:themeColor="text1"/>
          <w:sz w:val="22"/>
          <w:szCs w:val="22"/>
        </w:rPr>
        <w:t xml:space="preserve"> dimensions. When resizing the images, for MINC we shrunk the pictures to </w:t>
      </w:r>
      <w:r w:rsidR="0077643F" w:rsidRPr="00692421">
        <w:rPr>
          <w:rFonts w:ascii="Arial" w:eastAsia="Arial" w:hAnsi="Arial" w:cs="Arial"/>
          <w:color w:val="000000" w:themeColor="text1"/>
          <w:sz w:val="22"/>
          <w:szCs w:val="22"/>
        </w:rPr>
        <w:t xml:space="preserve">match the VGG16, </w:t>
      </w:r>
      <w:r w:rsidR="004842CB" w:rsidRPr="00692421">
        <w:rPr>
          <w:rFonts w:ascii="Arial" w:eastAsia="Arial" w:hAnsi="Arial" w:cs="Arial"/>
          <w:color w:val="000000" w:themeColor="text1"/>
          <w:sz w:val="22"/>
          <w:szCs w:val="22"/>
        </w:rPr>
        <w:t>224-pixel</w:t>
      </w:r>
      <w:r w:rsidR="0077643F" w:rsidRPr="00692421">
        <w:rPr>
          <w:rFonts w:ascii="Arial" w:eastAsia="Arial" w:hAnsi="Arial" w:cs="Arial"/>
          <w:color w:val="000000" w:themeColor="text1"/>
          <w:sz w:val="22"/>
          <w:szCs w:val="22"/>
        </w:rPr>
        <w:t xml:space="preserve"> width and height. </w:t>
      </w:r>
      <w:proofErr w:type="gramStart"/>
      <w:r w:rsidR="0077643F" w:rsidRPr="00692421">
        <w:rPr>
          <w:rFonts w:ascii="Arial" w:eastAsia="Arial" w:hAnsi="Arial" w:cs="Arial"/>
          <w:color w:val="000000" w:themeColor="text1"/>
          <w:sz w:val="22"/>
          <w:szCs w:val="22"/>
        </w:rPr>
        <w:t>So</w:t>
      </w:r>
      <w:proofErr w:type="gramEnd"/>
      <w:r w:rsidR="0077643F" w:rsidRPr="00692421">
        <w:rPr>
          <w:rFonts w:ascii="Arial" w:eastAsia="Arial" w:hAnsi="Arial" w:cs="Arial"/>
          <w:color w:val="000000" w:themeColor="text1"/>
          <w:sz w:val="22"/>
          <w:szCs w:val="22"/>
        </w:rPr>
        <w:t xml:space="preserve"> the resolution of these images was decreased, but still as good as what VGG16 was trained on.</w:t>
      </w:r>
      <w:r w:rsidRPr="00692421">
        <w:rPr>
          <w:rFonts w:ascii="Arial" w:eastAsia="Arial" w:hAnsi="Arial" w:cs="Arial"/>
          <w:color w:val="000000" w:themeColor="text1"/>
          <w:sz w:val="22"/>
          <w:szCs w:val="22"/>
        </w:rPr>
        <w:t xml:space="preserve"> </w:t>
      </w:r>
      <w:r w:rsidR="0077643F" w:rsidRPr="00692421">
        <w:rPr>
          <w:rFonts w:ascii="Arial" w:eastAsia="Arial" w:hAnsi="Arial" w:cs="Arial"/>
          <w:color w:val="000000" w:themeColor="text1"/>
          <w:sz w:val="22"/>
          <w:szCs w:val="22"/>
        </w:rPr>
        <w:t>B</w:t>
      </w:r>
      <w:r w:rsidRPr="00692421">
        <w:rPr>
          <w:rFonts w:ascii="Arial" w:eastAsia="Arial" w:hAnsi="Arial" w:cs="Arial"/>
          <w:color w:val="000000" w:themeColor="text1"/>
          <w:sz w:val="22"/>
          <w:szCs w:val="22"/>
        </w:rPr>
        <w:t xml:space="preserve">ut for Cifar, we increased the sizes of the images, making them more pixelated and harder to categorize. </w:t>
      </w:r>
      <w:r w:rsidR="0077643F" w:rsidRPr="00692421">
        <w:rPr>
          <w:rFonts w:ascii="Arial" w:eastAsia="Arial" w:hAnsi="Arial" w:cs="Arial"/>
          <w:color w:val="000000" w:themeColor="text1"/>
          <w:sz w:val="22"/>
          <w:szCs w:val="22"/>
        </w:rPr>
        <w:t xml:space="preserve">Increasing the size of these </w:t>
      </w:r>
      <w:r w:rsidR="004842CB" w:rsidRPr="00692421">
        <w:rPr>
          <w:rFonts w:ascii="Arial" w:eastAsia="Arial" w:hAnsi="Arial" w:cs="Arial"/>
          <w:color w:val="000000" w:themeColor="text1"/>
          <w:sz w:val="22"/>
          <w:szCs w:val="22"/>
        </w:rPr>
        <w:t>low-resolution</w:t>
      </w:r>
      <w:r w:rsidR="0077643F" w:rsidRPr="00692421">
        <w:rPr>
          <w:rFonts w:ascii="Arial" w:eastAsia="Arial" w:hAnsi="Arial" w:cs="Arial"/>
          <w:color w:val="000000" w:themeColor="text1"/>
          <w:sz w:val="22"/>
          <w:szCs w:val="22"/>
        </w:rPr>
        <w:t xml:space="preserve"> images doesn’t increase the information density in their pixels. </w:t>
      </w:r>
      <w:r w:rsidRPr="00692421">
        <w:rPr>
          <w:rFonts w:ascii="Arial" w:eastAsia="Arial" w:hAnsi="Arial" w:cs="Arial"/>
          <w:color w:val="000000" w:themeColor="text1"/>
          <w:sz w:val="22"/>
          <w:szCs w:val="22"/>
        </w:rPr>
        <w:t>The Cifar images were originally 32x32 pixels, and were resized to 224</w:t>
      </w:r>
      <w:r w:rsidR="004842CB" w:rsidRPr="00692421">
        <w:rPr>
          <w:rFonts w:ascii="Arial" w:eastAsia="Arial" w:hAnsi="Arial" w:cs="Arial"/>
          <w:color w:val="000000" w:themeColor="text1"/>
          <w:sz w:val="22"/>
          <w:szCs w:val="22"/>
        </w:rPr>
        <w:t>-</w:t>
      </w:r>
      <w:r w:rsidRPr="00692421">
        <w:rPr>
          <w:rFonts w:ascii="Arial" w:eastAsia="Arial" w:hAnsi="Arial" w:cs="Arial"/>
          <w:color w:val="000000" w:themeColor="text1"/>
          <w:sz w:val="22"/>
          <w:szCs w:val="22"/>
        </w:rPr>
        <w:t>pixel</w:t>
      </w:r>
      <w:r w:rsidR="004842CB" w:rsidRPr="00692421">
        <w:rPr>
          <w:rFonts w:ascii="Arial" w:eastAsia="Arial" w:hAnsi="Arial" w:cs="Arial"/>
          <w:color w:val="000000" w:themeColor="text1"/>
          <w:sz w:val="22"/>
          <w:szCs w:val="22"/>
        </w:rPr>
        <w:t xml:space="preserve"> dimensions</w:t>
      </w:r>
      <w:r w:rsidRPr="00692421">
        <w:rPr>
          <w:rFonts w:ascii="Arial" w:eastAsia="Arial" w:hAnsi="Arial" w:cs="Arial"/>
          <w:color w:val="000000" w:themeColor="text1"/>
          <w:sz w:val="22"/>
          <w:szCs w:val="22"/>
        </w:rPr>
        <w:t>, and had the least resolution among the three datasets that we used. MINC had the highest resolution, with thousands of pixels by thousands of pixels</w:t>
      </w:r>
      <w:r w:rsidR="004842CB" w:rsidRPr="00692421">
        <w:rPr>
          <w:rFonts w:ascii="Arial" w:eastAsia="Arial" w:hAnsi="Arial" w:cs="Arial"/>
          <w:color w:val="000000" w:themeColor="text1"/>
          <w:sz w:val="22"/>
          <w:szCs w:val="22"/>
        </w:rPr>
        <w:t>.</w:t>
      </w:r>
      <w:r w:rsidRPr="00692421">
        <w:rPr>
          <w:rFonts w:ascii="Arial" w:eastAsia="Arial" w:hAnsi="Arial" w:cs="Arial"/>
          <w:color w:val="000000" w:themeColor="text1"/>
          <w:sz w:val="22"/>
          <w:szCs w:val="22"/>
        </w:rPr>
        <w:t xml:space="preserve"> Euro</w:t>
      </w:r>
      <w:r w:rsidR="004842CB" w:rsidRPr="00692421">
        <w:rPr>
          <w:rFonts w:ascii="Arial" w:eastAsia="Arial" w:hAnsi="Arial" w:cs="Arial"/>
          <w:color w:val="000000" w:themeColor="text1"/>
          <w:sz w:val="22"/>
          <w:szCs w:val="22"/>
        </w:rPr>
        <w:t>S</w:t>
      </w:r>
      <w:r w:rsidRPr="00692421">
        <w:rPr>
          <w:rFonts w:ascii="Arial" w:eastAsia="Arial" w:hAnsi="Arial" w:cs="Arial"/>
          <w:color w:val="000000" w:themeColor="text1"/>
          <w:sz w:val="22"/>
          <w:szCs w:val="22"/>
        </w:rPr>
        <w:t>at was originally 64x64 pixels</w:t>
      </w:r>
      <w:r w:rsidR="004842CB" w:rsidRPr="00692421">
        <w:rPr>
          <w:rFonts w:ascii="Arial" w:eastAsia="Arial" w:hAnsi="Arial" w:cs="Arial"/>
          <w:color w:val="000000" w:themeColor="text1"/>
          <w:sz w:val="22"/>
          <w:szCs w:val="22"/>
        </w:rPr>
        <w:t>, also having a lower resolution than the 224X224. Nevertheless, EuroSat models performed the best, so it is not clear what effect original resolution has on model performance.</w:t>
      </w:r>
    </w:p>
    <w:p w14:paraId="50EECE3D" w14:textId="7401B005" w:rsidR="004842CB" w:rsidRPr="00692421" w:rsidRDefault="004842CB" w:rsidP="00692421">
      <w:pPr>
        <w:spacing w:line="360" w:lineRule="auto"/>
        <w:rPr>
          <w:rFonts w:ascii="Arial" w:eastAsia="Arial" w:hAnsi="Arial" w:cs="Arial"/>
          <w:color w:val="000000" w:themeColor="text1"/>
          <w:sz w:val="22"/>
          <w:szCs w:val="22"/>
        </w:rPr>
      </w:pPr>
      <w:r w:rsidRPr="00692421">
        <w:rPr>
          <w:rFonts w:ascii="Arial" w:eastAsia="Arial" w:hAnsi="Arial" w:cs="Arial"/>
          <w:color w:val="000000" w:themeColor="text1"/>
          <w:sz w:val="22"/>
          <w:szCs w:val="22"/>
        </w:rPr>
        <w:tab/>
        <w:t>Finally, the various visual patterns present in the images vary greatly between the three datasets.</w:t>
      </w:r>
      <w:r w:rsidR="004441EE">
        <w:rPr>
          <w:rFonts w:ascii="Arial" w:eastAsia="Arial" w:hAnsi="Arial" w:cs="Arial"/>
          <w:color w:val="000000" w:themeColor="text1"/>
          <w:sz w:val="22"/>
          <w:szCs w:val="22"/>
        </w:rPr>
        <w:t xml:space="preserve"> These differences can be seen in Figure 4.</w:t>
      </w:r>
      <w:r w:rsidRPr="00692421">
        <w:rPr>
          <w:rFonts w:ascii="Arial" w:eastAsia="Arial" w:hAnsi="Arial" w:cs="Arial"/>
          <w:color w:val="000000" w:themeColor="text1"/>
          <w:sz w:val="22"/>
          <w:szCs w:val="22"/>
        </w:rPr>
        <w:t xml:space="preserve"> CIFAR10 images are pixelated and largely rely on rough shapes </w:t>
      </w:r>
      <w:r w:rsidR="00860D3C" w:rsidRPr="00692421">
        <w:rPr>
          <w:rFonts w:ascii="Arial" w:eastAsia="Arial" w:hAnsi="Arial" w:cs="Arial"/>
          <w:color w:val="000000" w:themeColor="text1"/>
          <w:sz w:val="22"/>
          <w:szCs w:val="22"/>
        </w:rPr>
        <w:t xml:space="preserve">with limited contrast or hard edges. One might assume these characteristics make learning difficult. Indeed, CIFAR10’s best results are the worst of the various datasets’ best models. EuroSat images, from satellites, vary greatly in color and have more defined edges and textures than CIFAR10, but are still somewhat pixelated when compared to a proper 224X224 pixel image. It is possible that the color variety across pictures could assist a model in classification. The MINC dataset, showcasing various construction and natural materials from various photography sources, </w:t>
      </w:r>
      <w:proofErr w:type="gramStart"/>
      <w:r w:rsidR="00860D3C" w:rsidRPr="00692421">
        <w:rPr>
          <w:rFonts w:ascii="Arial" w:eastAsia="Arial" w:hAnsi="Arial" w:cs="Arial"/>
          <w:color w:val="000000" w:themeColor="text1"/>
          <w:sz w:val="22"/>
          <w:szCs w:val="22"/>
        </w:rPr>
        <w:t>have</w:t>
      </w:r>
      <w:proofErr w:type="gramEnd"/>
      <w:r w:rsidR="00860D3C" w:rsidRPr="00692421">
        <w:rPr>
          <w:rFonts w:ascii="Arial" w:eastAsia="Arial" w:hAnsi="Arial" w:cs="Arial"/>
          <w:color w:val="000000" w:themeColor="text1"/>
          <w:sz w:val="22"/>
          <w:szCs w:val="22"/>
        </w:rPr>
        <w:t xml:space="preserve"> the best resolution in our research and include ample background colors and objects that could distract a model from learning. </w:t>
      </w:r>
    </w:p>
    <w:p w14:paraId="42FD8C20" w14:textId="77777777" w:rsidR="0056169D" w:rsidRPr="00692421" w:rsidRDefault="0056169D" w:rsidP="00692421">
      <w:pPr>
        <w:spacing w:line="360" w:lineRule="auto"/>
        <w:rPr>
          <w:rFonts w:ascii="Arial" w:eastAsia="Arial" w:hAnsi="Arial" w:cs="Arial"/>
          <w:color w:val="0000FF"/>
          <w:sz w:val="22"/>
          <w:szCs w:val="22"/>
        </w:rPr>
      </w:pPr>
    </w:p>
    <w:p w14:paraId="6D98D6E8" w14:textId="77777777" w:rsidR="0056169D" w:rsidRPr="00692421" w:rsidRDefault="0056169D" w:rsidP="00692421">
      <w:pPr>
        <w:spacing w:line="360" w:lineRule="auto"/>
        <w:rPr>
          <w:rFonts w:ascii="Arial" w:eastAsia="Arial" w:hAnsi="Arial" w:cs="Arial"/>
          <w:color w:val="0000FF"/>
          <w:sz w:val="22"/>
          <w:szCs w:val="22"/>
        </w:rPr>
      </w:pPr>
    </w:p>
    <w:p w14:paraId="1B7983D6" w14:textId="77777777" w:rsidR="0056169D" w:rsidRPr="00692421" w:rsidRDefault="00000000" w:rsidP="00692421">
      <w:pPr>
        <w:spacing w:line="360" w:lineRule="auto"/>
        <w:rPr>
          <w:rFonts w:ascii="Arial" w:eastAsia="Arial" w:hAnsi="Arial" w:cs="Arial"/>
          <w:i/>
          <w:sz w:val="22"/>
          <w:szCs w:val="22"/>
        </w:rPr>
      </w:pPr>
      <w:r w:rsidRPr="00692421">
        <w:rPr>
          <w:rFonts w:ascii="Arial" w:eastAsia="Arial" w:hAnsi="Arial" w:cs="Arial"/>
          <w:b/>
          <w:sz w:val="22"/>
          <w:szCs w:val="22"/>
        </w:rPr>
        <w:t>MATERIALS AND METHODS</w:t>
      </w:r>
    </w:p>
    <w:p w14:paraId="4F575427" w14:textId="77777777" w:rsidR="0056169D" w:rsidRPr="00692421" w:rsidRDefault="00000000" w:rsidP="00692421">
      <w:pPr>
        <w:spacing w:line="360" w:lineRule="auto"/>
        <w:rPr>
          <w:rFonts w:ascii="Arial" w:eastAsia="Arial" w:hAnsi="Arial" w:cs="Arial"/>
          <w:b/>
          <w:bCs/>
          <w:color w:val="000000" w:themeColor="text1"/>
          <w:sz w:val="22"/>
          <w:szCs w:val="22"/>
        </w:rPr>
      </w:pPr>
      <w:r w:rsidRPr="00692421">
        <w:rPr>
          <w:rFonts w:ascii="Arial" w:eastAsia="Arial" w:hAnsi="Arial" w:cs="Arial"/>
          <w:b/>
          <w:bCs/>
          <w:color w:val="000000" w:themeColor="text1"/>
          <w:sz w:val="22"/>
          <w:szCs w:val="22"/>
        </w:rPr>
        <w:t xml:space="preserve">Materials: </w:t>
      </w:r>
    </w:p>
    <w:p w14:paraId="6444399A" w14:textId="17C1E935" w:rsidR="0056169D" w:rsidRPr="00692421" w:rsidRDefault="00000000" w:rsidP="00692421">
      <w:pPr>
        <w:spacing w:line="360" w:lineRule="auto"/>
        <w:rPr>
          <w:rFonts w:ascii="Arial" w:eastAsia="Arial" w:hAnsi="Arial" w:cs="Arial"/>
          <w:color w:val="000000" w:themeColor="text1"/>
          <w:sz w:val="22"/>
          <w:szCs w:val="22"/>
        </w:rPr>
      </w:pPr>
      <w:r w:rsidRPr="00692421">
        <w:rPr>
          <w:rFonts w:ascii="Arial" w:eastAsia="Arial" w:hAnsi="Arial" w:cs="Arial"/>
          <w:color w:val="000000" w:themeColor="text1"/>
          <w:sz w:val="22"/>
          <w:szCs w:val="22"/>
        </w:rPr>
        <w:t>The materials that we used included</w:t>
      </w:r>
      <w:r w:rsidR="00860D3C" w:rsidRPr="00692421">
        <w:rPr>
          <w:rFonts w:ascii="Arial" w:eastAsia="Arial" w:hAnsi="Arial" w:cs="Arial"/>
          <w:color w:val="000000" w:themeColor="text1"/>
          <w:sz w:val="22"/>
          <w:szCs w:val="22"/>
        </w:rPr>
        <w:t>:</w:t>
      </w:r>
      <w:r w:rsidRPr="00692421">
        <w:rPr>
          <w:rFonts w:ascii="Arial" w:eastAsia="Arial" w:hAnsi="Arial" w:cs="Arial"/>
          <w:color w:val="000000" w:themeColor="text1"/>
          <w:sz w:val="22"/>
          <w:szCs w:val="22"/>
        </w:rPr>
        <w:t xml:space="preserve"> a computer, </w:t>
      </w:r>
      <w:r w:rsidR="00860D3C" w:rsidRPr="00692421">
        <w:rPr>
          <w:rFonts w:ascii="Arial" w:eastAsia="Arial" w:hAnsi="Arial" w:cs="Arial"/>
          <w:color w:val="000000" w:themeColor="text1"/>
          <w:sz w:val="22"/>
          <w:szCs w:val="22"/>
        </w:rPr>
        <w:t>G</w:t>
      </w:r>
      <w:r w:rsidRPr="00692421">
        <w:rPr>
          <w:rFonts w:ascii="Arial" w:eastAsia="Arial" w:hAnsi="Arial" w:cs="Arial"/>
          <w:color w:val="000000" w:themeColor="text1"/>
          <w:sz w:val="22"/>
          <w:szCs w:val="22"/>
        </w:rPr>
        <w:t>oogle Co</w:t>
      </w:r>
      <w:r w:rsidR="00860D3C" w:rsidRPr="00692421">
        <w:rPr>
          <w:rFonts w:ascii="Arial" w:eastAsia="Arial" w:hAnsi="Arial" w:cs="Arial"/>
          <w:color w:val="000000" w:themeColor="text1"/>
          <w:sz w:val="22"/>
          <w:szCs w:val="22"/>
        </w:rPr>
        <w:t>l</w:t>
      </w:r>
      <w:r w:rsidRPr="00692421">
        <w:rPr>
          <w:rFonts w:ascii="Arial" w:eastAsia="Arial" w:hAnsi="Arial" w:cs="Arial"/>
          <w:color w:val="000000" w:themeColor="text1"/>
          <w:sz w:val="22"/>
          <w:szCs w:val="22"/>
        </w:rPr>
        <w:t xml:space="preserve">ab, google Drive, Github, the </w:t>
      </w:r>
      <w:proofErr w:type="gramStart"/>
      <w:r w:rsidRPr="00692421">
        <w:rPr>
          <w:rFonts w:ascii="Arial" w:eastAsia="Arial" w:hAnsi="Arial" w:cs="Arial"/>
          <w:color w:val="000000" w:themeColor="text1"/>
          <w:sz w:val="22"/>
          <w:szCs w:val="22"/>
        </w:rPr>
        <w:t>panda</w:t>
      </w:r>
      <w:r w:rsidR="00860D3C" w:rsidRPr="00692421">
        <w:rPr>
          <w:rFonts w:ascii="Arial" w:eastAsia="Arial" w:hAnsi="Arial" w:cs="Arial"/>
          <w:color w:val="000000" w:themeColor="text1"/>
          <w:sz w:val="22"/>
          <w:szCs w:val="22"/>
        </w:rPr>
        <w:t>s</w:t>
      </w:r>
      <w:proofErr w:type="gramEnd"/>
      <w:r w:rsidRPr="00692421">
        <w:rPr>
          <w:rFonts w:ascii="Arial" w:eastAsia="Arial" w:hAnsi="Arial" w:cs="Arial"/>
          <w:color w:val="000000" w:themeColor="text1"/>
          <w:sz w:val="22"/>
          <w:szCs w:val="22"/>
        </w:rPr>
        <w:t xml:space="preserve"> library, PIL library, </w:t>
      </w:r>
      <w:r w:rsidR="00860D3C" w:rsidRPr="00692421">
        <w:rPr>
          <w:rFonts w:ascii="Arial" w:eastAsia="Arial" w:hAnsi="Arial" w:cs="Arial"/>
          <w:color w:val="000000" w:themeColor="text1"/>
          <w:sz w:val="22"/>
          <w:szCs w:val="22"/>
        </w:rPr>
        <w:t>N</w:t>
      </w:r>
      <w:r w:rsidRPr="00692421">
        <w:rPr>
          <w:rFonts w:ascii="Arial" w:eastAsia="Arial" w:hAnsi="Arial" w:cs="Arial"/>
          <w:color w:val="000000" w:themeColor="text1"/>
          <w:sz w:val="22"/>
          <w:szCs w:val="22"/>
        </w:rPr>
        <w:t>um</w:t>
      </w:r>
      <w:r w:rsidR="00860D3C" w:rsidRPr="00692421">
        <w:rPr>
          <w:rFonts w:ascii="Arial" w:eastAsia="Arial" w:hAnsi="Arial" w:cs="Arial"/>
          <w:color w:val="000000" w:themeColor="text1"/>
          <w:sz w:val="22"/>
          <w:szCs w:val="22"/>
        </w:rPr>
        <w:t>P</w:t>
      </w:r>
      <w:r w:rsidRPr="00692421">
        <w:rPr>
          <w:rFonts w:ascii="Arial" w:eastAsia="Arial" w:hAnsi="Arial" w:cs="Arial"/>
          <w:color w:val="000000" w:themeColor="text1"/>
          <w:sz w:val="22"/>
          <w:szCs w:val="22"/>
        </w:rPr>
        <w:t xml:space="preserve">y library, and </w:t>
      </w:r>
      <w:r w:rsidR="00860D3C" w:rsidRPr="00692421">
        <w:rPr>
          <w:rFonts w:ascii="Arial" w:eastAsia="Arial" w:hAnsi="Arial" w:cs="Arial"/>
          <w:color w:val="000000" w:themeColor="text1"/>
          <w:sz w:val="22"/>
          <w:szCs w:val="22"/>
        </w:rPr>
        <w:t>T</w:t>
      </w:r>
      <w:r w:rsidRPr="00692421">
        <w:rPr>
          <w:rFonts w:ascii="Arial" w:eastAsia="Arial" w:hAnsi="Arial" w:cs="Arial"/>
          <w:color w:val="000000" w:themeColor="text1"/>
          <w:sz w:val="22"/>
          <w:szCs w:val="22"/>
        </w:rPr>
        <w:t>ensor</w:t>
      </w:r>
      <w:r w:rsidR="00860D3C" w:rsidRPr="00692421">
        <w:rPr>
          <w:rFonts w:ascii="Arial" w:eastAsia="Arial" w:hAnsi="Arial" w:cs="Arial"/>
          <w:color w:val="000000" w:themeColor="text1"/>
          <w:sz w:val="22"/>
          <w:szCs w:val="22"/>
        </w:rPr>
        <w:t>Fl</w:t>
      </w:r>
      <w:r w:rsidRPr="00692421">
        <w:rPr>
          <w:rFonts w:ascii="Arial" w:eastAsia="Arial" w:hAnsi="Arial" w:cs="Arial"/>
          <w:color w:val="000000" w:themeColor="text1"/>
          <w:sz w:val="22"/>
          <w:szCs w:val="22"/>
        </w:rPr>
        <w:t>ow library, as well as the datasets (C</w:t>
      </w:r>
      <w:r w:rsidR="00860D3C" w:rsidRPr="00692421">
        <w:rPr>
          <w:rFonts w:ascii="Arial" w:eastAsia="Arial" w:hAnsi="Arial" w:cs="Arial"/>
          <w:color w:val="000000" w:themeColor="text1"/>
          <w:sz w:val="22"/>
          <w:szCs w:val="22"/>
        </w:rPr>
        <w:t>IFAR10</w:t>
      </w:r>
      <w:r w:rsidR="00A0350F" w:rsidRPr="00692421">
        <w:rPr>
          <w:rFonts w:ascii="Arial" w:eastAsia="Arial" w:hAnsi="Arial" w:cs="Arial"/>
          <w:color w:val="000000" w:themeColor="text1"/>
          <w:sz w:val="22"/>
          <w:szCs w:val="22"/>
        </w:rPr>
        <w:t xml:space="preserve"> with 10 categories</w:t>
      </w:r>
      <w:r w:rsidRPr="00692421">
        <w:rPr>
          <w:rFonts w:ascii="Arial" w:eastAsia="Arial" w:hAnsi="Arial" w:cs="Arial"/>
          <w:color w:val="000000" w:themeColor="text1"/>
          <w:sz w:val="22"/>
          <w:szCs w:val="22"/>
        </w:rPr>
        <w:t xml:space="preserve">, EuroSat </w:t>
      </w:r>
      <w:r w:rsidR="00A0350F" w:rsidRPr="00692421">
        <w:rPr>
          <w:rFonts w:ascii="Arial" w:eastAsia="Arial" w:hAnsi="Arial" w:cs="Arial"/>
          <w:color w:val="000000" w:themeColor="text1"/>
          <w:sz w:val="22"/>
          <w:szCs w:val="22"/>
        </w:rPr>
        <w:t xml:space="preserve">with 7 categories, </w:t>
      </w:r>
      <w:r w:rsidRPr="00692421">
        <w:rPr>
          <w:rFonts w:ascii="Arial" w:eastAsia="Arial" w:hAnsi="Arial" w:cs="Arial"/>
          <w:color w:val="000000" w:themeColor="text1"/>
          <w:sz w:val="22"/>
          <w:szCs w:val="22"/>
        </w:rPr>
        <w:t>and MINC</w:t>
      </w:r>
      <w:r w:rsidR="00A0350F" w:rsidRPr="00692421">
        <w:rPr>
          <w:rFonts w:ascii="Arial" w:eastAsia="Arial" w:hAnsi="Arial" w:cs="Arial"/>
          <w:color w:val="000000" w:themeColor="text1"/>
          <w:sz w:val="22"/>
          <w:szCs w:val="22"/>
        </w:rPr>
        <w:t xml:space="preserve"> with 17 categories</w:t>
      </w:r>
      <w:r w:rsidRPr="00692421">
        <w:rPr>
          <w:rFonts w:ascii="Arial" w:eastAsia="Arial" w:hAnsi="Arial" w:cs="Arial"/>
          <w:color w:val="000000" w:themeColor="text1"/>
          <w:sz w:val="22"/>
          <w:szCs w:val="22"/>
        </w:rPr>
        <w:t xml:space="preserve">). </w:t>
      </w:r>
    </w:p>
    <w:p w14:paraId="2862B631" w14:textId="6504BCDE" w:rsidR="0056169D" w:rsidRPr="00692421" w:rsidRDefault="00000000" w:rsidP="00692421">
      <w:pPr>
        <w:spacing w:line="360" w:lineRule="auto"/>
        <w:rPr>
          <w:rFonts w:ascii="Arial" w:eastAsia="Arial" w:hAnsi="Arial" w:cs="Arial"/>
          <w:color w:val="000000" w:themeColor="text1"/>
          <w:sz w:val="22"/>
          <w:szCs w:val="22"/>
        </w:rPr>
      </w:pPr>
      <w:r w:rsidRPr="00692421">
        <w:rPr>
          <w:rFonts w:ascii="Arial" w:eastAsia="Arial" w:hAnsi="Arial" w:cs="Arial"/>
          <w:color w:val="000000" w:themeColor="text1"/>
          <w:sz w:val="22"/>
          <w:szCs w:val="22"/>
        </w:rPr>
        <w:lastRenderedPageBreak/>
        <w:t xml:space="preserve">We did all </w:t>
      </w:r>
      <w:r w:rsidR="00860D3C" w:rsidRPr="00692421">
        <w:rPr>
          <w:rFonts w:ascii="Arial" w:eastAsia="Arial" w:hAnsi="Arial" w:cs="Arial"/>
          <w:color w:val="000000" w:themeColor="text1"/>
          <w:sz w:val="22"/>
          <w:szCs w:val="22"/>
        </w:rPr>
        <w:t xml:space="preserve">the </w:t>
      </w:r>
      <w:r w:rsidRPr="00692421">
        <w:rPr>
          <w:rFonts w:ascii="Arial" w:eastAsia="Arial" w:hAnsi="Arial" w:cs="Arial"/>
          <w:color w:val="000000" w:themeColor="text1"/>
          <w:sz w:val="22"/>
          <w:szCs w:val="22"/>
        </w:rPr>
        <w:t xml:space="preserve">coding on </w:t>
      </w:r>
      <w:proofErr w:type="gramStart"/>
      <w:r w:rsidR="00860D3C" w:rsidRPr="00692421">
        <w:rPr>
          <w:rFonts w:ascii="Arial" w:eastAsia="Arial" w:hAnsi="Arial" w:cs="Arial"/>
          <w:color w:val="000000" w:themeColor="text1"/>
          <w:sz w:val="22"/>
          <w:szCs w:val="22"/>
        </w:rPr>
        <w:t>G</w:t>
      </w:r>
      <w:r w:rsidRPr="00692421">
        <w:rPr>
          <w:rFonts w:ascii="Arial" w:eastAsia="Arial" w:hAnsi="Arial" w:cs="Arial"/>
          <w:color w:val="000000" w:themeColor="text1"/>
          <w:sz w:val="22"/>
          <w:szCs w:val="22"/>
        </w:rPr>
        <w:t xml:space="preserve">oogle </w:t>
      </w:r>
      <w:r w:rsidR="00860D3C" w:rsidRPr="00692421">
        <w:rPr>
          <w:rFonts w:ascii="Arial" w:eastAsia="Arial" w:hAnsi="Arial" w:cs="Arial"/>
          <w:color w:val="000000" w:themeColor="text1"/>
          <w:sz w:val="22"/>
          <w:szCs w:val="22"/>
        </w:rPr>
        <w:t>C</w:t>
      </w:r>
      <w:r w:rsidRPr="00692421">
        <w:rPr>
          <w:rFonts w:ascii="Arial" w:eastAsia="Arial" w:hAnsi="Arial" w:cs="Arial"/>
          <w:color w:val="000000" w:themeColor="text1"/>
          <w:sz w:val="22"/>
          <w:szCs w:val="22"/>
        </w:rPr>
        <w:t>olab, and</w:t>
      </w:r>
      <w:proofErr w:type="gramEnd"/>
      <w:r w:rsidRPr="00692421">
        <w:rPr>
          <w:rFonts w:ascii="Arial" w:eastAsia="Arial" w:hAnsi="Arial" w:cs="Arial"/>
          <w:color w:val="000000" w:themeColor="text1"/>
          <w:sz w:val="22"/>
          <w:szCs w:val="22"/>
        </w:rPr>
        <w:t xml:space="preserve"> made copies of all code files in order to build upon previous work and have records of past testing and analysis. </w:t>
      </w:r>
    </w:p>
    <w:p w14:paraId="6DF44932" w14:textId="77777777" w:rsidR="0056169D" w:rsidRPr="00692421" w:rsidRDefault="0056169D" w:rsidP="00692421">
      <w:pPr>
        <w:spacing w:line="360" w:lineRule="auto"/>
        <w:rPr>
          <w:rFonts w:ascii="Arial" w:eastAsia="Arial" w:hAnsi="Arial" w:cs="Arial"/>
          <w:color w:val="000000" w:themeColor="text1"/>
          <w:sz w:val="22"/>
          <w:szCs w:val="22"/>
        </w:rPr>
      </w:pPr>
    </w:p>
    <w:p w14:paraId="4FA8E35F" w14:textId="77777777" w:rsidR="0056169D" w:rsidRPr="00692421" w:rsidRDefault="00000000" w:rsidP="00692421">
      <w:pPr>
        <w:spacing w:line="360" w:lineRule="auto"/>
        <w:rPr>
          <w:rFonts w:ascii="Arial" w:eastAsia="Arial" w:hAnsi="Arial" w:cs="Arial"/>
          <w:b/>
          <w:bCs/>
          <w:color w:val="000000" w:themeColor="text1"/>
          <w:sz w:val="22"/>
          <w:szCs w:val="22"/>
        </w:rPr>
      </w:pPr>
      <w:r w:rsidRPr="00692421">
        <w:rPr>
          <w:rFonts w:ascii="Arial" w:eastAsia="Arial" w:hAnsi="Arial" w:cs="Arial"/>
          <w:b/>
          <w:bCs/>
          <w:color w:val="000000" w:themeColor="text1"/>
          <w:sz w:val="22"/>
          <w:szCs w:val="22"/>
        </w:rPr>
        <w:t>Methods:</w:t>
      </w:r>
    </w:p>
    <w:p w14:paraId="1D27960B" w14:textId="713D1650" w:rsidR="0056169D" w:rsidRPr="00692421" w:rsidRDefault="00000000" w:rsidP="00692421">
      <w:pPr>
        <w:spacing w:line="360" w:lineRule="auto"/>
        <w:rPr>
          <w:rFonts w:ascii="Arial" w:eastAsia="Arial" w:hAnsi="Arial" w:cs="Arial"/>
          <w:color w:val="000000" w:themeColor="text1"/>
          <w:sz w:val="22"/>
          <w:szCs w:val="22"/>
        </w:rPr>
      </w:pPr>
      <w:r w:rsidRPr="00692421">
        <w:rPr>
          <w:rFonts w:ascii="Arial" w:eastAsia="Arial" w:hAnsi="Arial" w:cs="Arial"/>
          <w:color w:val="000000" w:themeColor="text1"/>
          <w:sz w:val="22"/>
          <w:szCs w:val="22"/>
        </w:rPr>
        <w:t>We started by downloading all the datasets and moving them to a google drive folder as png or jpg</w:t>
      </w:r>
      <w:r w:rsidR="00860D3C" w:rsidRPr="00692421">
        <w:rPr>
          <w:rFonts w:ascii="Arial" w:eastAsia="Arial" w:hAnsi="Arial" w:cs="Arial"/>
          <w:color w:val="000000" w:themeColor="text1"/>
          <w:sz w:val="22"/>
          <w:szCs w:val="22"/>
        </w:rPr>
        <w:t xml:space="preserve"> files</w:t>
      </w:r>
      <w:r w:rsidRPr="00692421">
        <w:rPr>
          <w:rFonts w:ascii="Arial" w:eastAsia="Arial" w:hAnsi="Arial" w:cs="Arial"/>
          <w:color w:val="000000" w:themeColor="text1"/>
          <w:sz w:val="22"/>
          <w:szCs w:val="22"/>
        </w:rPr>
        <w:t>. Once they were all in the same place and more easily accessible, we had to resize the images to 224x224 pixels, to all be the same size</w:t>
      </w:r>
      <w:r w:rsidR="00860D3C" w:rsidRPr="00692421">
        <w:rPr>
          <w:rFonts w:ascii="Arial" w:eastAsia="Arial" w:hAnsi="Arial" w:cs="Arial"/>
          <w:color w:val="000000" w:themeColor="text1"/>
          <w:sz w:val="22"/>
          <w:szCs w:val="22"/>
        </w:rPr>
        <w:t xml:space="preserve"> as those first used by the VGG16 model which is the base for our transfer learning</w:t>
      </w:r>
      <w:r w:rsidRPr="00692421">
        <w:rPr>
          <w:rFonts w:ascii="Arial" w:eastAsia="Arial" w:hAnsi="Arial" w:cs="Arial"/>
          <w:color w:val="000000" w:themeColor="text1"/>
          <w:sz w:val="22"/>
          <w:szCs w:val="22"/>
        </w:rPr>
        <w:t>. Once resized</w:t>
      </w:r>
      <w:r w:rsidR="00860D3C" w:rsidRPr="00692421">
        <w:rPr>
          <w:rFonts w:ascii="Arial" w:eastAsia="Arial" w:hAnsi="Arial" w:cs="Arial"/>
          <w:color w:val="000000" w:themeColor="text1"/>
          <w:sz w:val="22"/>
          <w:szCs w:val="22"/>
        </w:rPr>
        <w:t xml:space="preserve"> with the PIL library,</w:t>
      </w:r>
      <w:r w:rsidRPr="00692421">
        <w:rPr>
          <w:rFonts w:ascii="Arial" w:eastAsia="Arial" w:hAnsi="Arial" w:cs="Arial"/>
          <w:color w:val="000000" w:themeColor="text1"/>
          <w:sz w:val="22"/>
          <w:szCs w:val="22"/>
        </w:rPr>
        <w:t xml:space="preserve"> we converted the images into arrays and made their labels into one hot vectors </w:t>
      </w:r>
      <w:proofErr w:type="gramStart"/>
      <w:r w:rsidRPr="00692421">
        <w:rPr>
          <w:rFonts w:ascii="Arial" w:eastAsia="Arial" w:hAnsi="Arial" w:cs="Arial"/>
          <w:color w:val="000000" w:themeColor="text1"/>
          <w:sz w:val="22"/>
          <w:szCs w:val="22"/>
        </w:rPr>
        <w:t>in order to</w:t>
      </w:r>
      <w:proofErr w:type="gramEnd"/>
      <w:r w:rsidRPr="00692421">
        <w:rPr>
          <w:rFonts w:ascii="Arial" w:eastAsia="Arial" w:hAnsi="Arial" w:cs="Arial"/>
          <w:color w:val="000000" w:themeColor="text1"/>
          <w:sz w:val="22"/>
          <w:szCs w:val="22"/>
        </w:rPr>
        <w:t xml:space="preserve"> identify the categories in which they belonged to. One</w:t>
      </w:r>
      <w:r w:rsidR="00A0350F" w:rsidRPr="00692421">
        <w:rPr>
          <w:rFonts w:ascii="Arial" w:eastAsia="Arial" w:hAnsi="Arial" w:cs="Arial"/>
          <w:color w:val="000000" w:themeColor="text1"/>
          <w:sz w:val="22"/>
          <w:szCs w:val="22"/>
        </w:rPr>
        <w:t>-</w:t>
      </w:r>
      <w:r w:rsidRPr="00692421">
        <w:rPr>
          <w:rFonts w:ascii="Arial" w:eastAsia="Arial" w:hAnsi="Arial" w:cs="Arial"/>
          <w:color w:val="000000" w:themeColor="text1"/>
          <w:sz w:val="22"/>
          <w:szCs w:val="22"/>
        </w:rPr>
        <w:t xml:space="preserve">hot vectors are vectors </w:t>
      </w:r>
      <w:r w:rsidR="00A0350F" w:rsidRPr="00692421">
        <w:rPr>
          <w:rFonts w:ascii="Arial" w:eastAsia="Arial" w:hAnsi="Arial" w:cs="Arial"/>
          <w:color w:val="000000" w:themeColor="text1"/>
          <w:sz w:val="22"/>
          <w:szCs w:val="22"/>
        </w:rPr>
        <w:t>of mostly</w:t>
      </w:r>
      <w:r w:rsidRPr="00692421">
        <w:rPr>
          <w:rFonts w:ascii="Arial" w:eastAsia="Arial" w:hAnsi="Arial" w:cs="Arial"/>
          <w:color w:val="000000" w:themeColor="text1"/>
          <w:sz w:val="22"/>
          <w:szCs w:val="22"/>
        </w:rPr>
        <w:t xml:space="preserve"> zeroes and </w:t>
      </w:r>
      <w:proofErr w:type="gramStart"/>
      <w:r w:rsidRPr="00692421">
        <w:rPr>
          <w:rFonts w:ascii="Arial" w:eastAsia="Arial" w:hAnsi="Arial" w:cs="Arial"/>
          <w:color w:val="000000" w:themeColor="text1"/>
          <w:sz w:val="22"/>
          <w:szCs w:val="22"/>
        </w:rPr>
        <w:t xml:space="preserve">a </w:t>
      </w:r>
      <w:r w:rsidR="00A0350F" w:rsidRPr="00692421">
        <w:rPr>
          <w:rFonts w:ascii="Arial" w:eastAsia="Arial" w:hAnsi="Arial" w:cs="Arial"/>
          <w:color w:val="000000" w:themeColor="text1"/>
          <w:sz w:val="22"/>
          <w:szCs w:val="22"/>
        </w:rPr>
        <w:t xml:space="preserve">single </w:t>
      </w:r>
      <w:r w:rsidRPr="00692421">
        <w:rPr>
          <w:rFonts w:ascii="Arial" w:eastAsia="Arial" w:hAnsi="Arial" w:cs="Arial"/>
          <w:color w:val="000000" w:themeColor="text1"/>
          <w:sz w:val="22"/>
          <w:szCs w:val="22"/>
        </w:rPr>
        <w:t>one</w:t>
      </w:r>
      <w:proofErr w:type="gramEnd"/>
      <w:r w:rsidRPr="00692421">
        <w:rPr>
          <w:rFonts w:ascii="Arial" w:eastAsia="Arial" w:hAnsi="Arial" w:cs="Arial"/>
          <w:color w:val="000000" w:themeColor="text1"/>
          <w:sz w:val="22"/>
          <w:szCs w:val="22"/>
        </w:rPr>
        <w:t xml:space="preserve"> in the place matching the category number. </w:t>
      </w:r>
    </w:p>
    <w:p w14:paraId="12B3F85E" w14:textId="0C060A5C" w:rsidR="0056169D" w:rsidRPr="00692421" w:rsidRDefault="00000000" w:rsidP="00692421">
      <w:pPr>
        <w:spacing w:line="360" w:lineRule="auto"/>
        <w:ind w:firstLine="720"/>
        <w:rPr>
          <w:rFonts w:ascii="Arial" w:eastAsia="Arial" w:hAnsi="Arial" w:cs="Arial"/>
          <w:color w:val="000000" w:themeColor="text1"/>
          <w:sz w:val="22"/>
          <w:szCs w:val="22"/>
        </w:rPr>
      </w:pPr>
      <w:r w:rsidRPr="00692421">
        <w:rPr>
          <w:rFonts w:ascii="Arial" w:eastAsia="Arial" w:hAnsi="Arial" w:cs="Arial"/>
          <w:color w:val="000000" w:themeColor="text1"/>
          <w:sz w:val="22"/>
          <w:szCs w:val="22"/>
        </w:rPr>
        <w:t xml:space="preserve">We then loaded the </w:t>
      </w:r>
      <w:r w:rsidR="00A0350F" w:rsidRPr="00692421">
        <w:rPr>
          <w:rFonts w:ascii="Arial" w:eastAsia="Arial" w:hAnsi="Arial" w:cs="Arial"/>
          <w:color w:val="000000" w:themeColor="text1"/>
          <w:sz w:val="22"/>
          <w:szCs w:val="22"/>
        </w:rPr>
        <w:t>VGG</w:t>
      </w:r>
      <w:r w:rsidRPr="00692421">
        <w:rPr>
          <w:rFonts w:ascii="Arial" w:eastAsia="Arial" w:hAnsi="Arial" w:cs="Arial"/>
          <w:color w:val="000000" w:themeColor="text1"/>
          <w:sz w:val="22"/>
          <w:szCs w:val="22"/>
        </w:rPr>
        <w:t xml:space="preserve">16 model through </w:t>
      </w:r>
      <w:r w:rsidR="00375C29" w:rsidRPr="00692421">
        <w:rPr>
          <w:rFonts w:ascii="Arial" w:eastAsia="Arial" w:hAnsi="Arial" w:cs="Arial"/>
          <w:color w:val="000000" w:themeColor="text1"/>
          <w:sz w:val="22"/>
          <w:szCs w:val="22"/>
        </w:rPr>
        <w:t>K</w:t>
      </w:r>
      <w:r w:rsidRPr="00692421">
        <w:rPr>
          <w:rFonts w:ascii="Arial" w:eastAsia="Arial" w:hAnsi="Arial" w:cs="Arial"/>
          <w:color w:val="000000" w:themeColor="text1"/>
          <w:sz w:val="22"/>
          <w:szCs w:val="22"/>
        </w:rPr>
        <w:t xml:space="preserve">eras in our </w:t>
      </w:r>
      <w:proofErr w:type="gramStart"/>
      <w:r w:rsidRPr="00692421">
        <w:rPr>
          <w:rFonts w:ascii="Arial" w:eastAsia="Arial" w:hAnsi="Arial" w:cs="Arial"/>
          <w:color w:val="000000" w:themeColor="text1"/>
          <w:sz w:val="22"/>
          <w:szCs w:val="22"/>
        </w:rPr>
        <w:t>notebook, but</w:t>
      </w:r>
      <w:proofErr w:type="gramEnd"/>
      <w:r w:rsidRPr="00692421">
        <w:rPr>
          <w:rFonts w:ascii="Arial" w:eastAsia="Arial" w:hAnsi="Arial" w:cs="Arial"/>
          <w:color w:val="000000" w:themeColor="text1"/>
          <w:sz w:val="22"/>
          <w:szCs w:val="22"/>
        </w:rPr>
        <w:t xml:space="preserve"> did not import the last couple of layers from the </w:t>
      </w:r>
      <w:r w:rsidR="00A0350F" w:rsidRPr="00692421">
        <w:rPr>
          <w:rFonts w:ascii="Arial" w:eastAsia="Arial" w:hAnsi="Arial" w:cs="Arial"/>
          <w:color w:val="000000" w:themeColor="text1"/>
          <w:sz w:val="22"/>
          <w:szCs w:val="22"/>
        </w:rPr>
        <w:t>pre-trained</w:t>
      </w:r>
      <w:r w:rsidRPr="00692421">
        <w:rPr>
          <w:rFonts w:ascii="Arial" w:eastAsia="Arial" w:hAnsi="Arial" w:cs="Arial"/>
          <w:color w:val="000000" w:themeColor="text1"/>
          <w:sz w:val="22"/>
          <w:szCs w:val="22"/>
        </w:rPr>
        <w:t xml:space="preserve"> model. Because </w:t>
      </w:r>
      <w:r w:rsidR="00A0350F" w:rsidRPr="00692421">
        <w:rPr>
          <w:rFonts w:ascii="Arial" w:eastAsia="Arial" w:hAnsi="Arial" w:cs="Arial"/>
          <w:color w:val="000000" w:themeColor="text1"/>
          <w:sz w:val="22"/>
          <w:szCs w:val="22"/>
        </w:rPr>
        <w:t>VGG</w:t>
      </w:r>
      <w:r w:rsidRPr="00692421">
        <w:rPr>
          <w:rFonts w:ascii="Arial" w:eastAsia="Arial" w:hAnsi="Arial" w:cs="Arial"/>
          <w:color w:val="000000" w:themeColor="text1"/>
          <w:sz w:val="22"/>
          <w:szCs w:val="22"/>
        </w:rPr>
        <w:t xml:space="preserve">16 was reliable when tested with 1000 categories, we assume that it would be accurate when tested with smaller numbers of categories (ranging from 7 to 17). The internal layers of the model identify and separate parts of the images </w:t>
      </w:r>
      <w:proofErr w:type="gramStart"/>
      <w:r w:rsidRPr="00692421">
        <w:rPr>
          <w:rFonts w:ascii="Arial" w:eastAsia="Arial" w:hAnsi="Arial" w:cs="Arial"/>
          <w:color w:val="000000" w:themeColor="text1"/>
          <w:sz w:val="22"/>
          <w:szCs w:val="22"/>
        </w:rPr>
        <w:t>in order to</w:t>
      </w:r>
      <w:proofErr w:type="gramEnd"/>
      <w:r w:rsidRPr="00692421">
        <w:rPr>
          <w:rFonts w:ascii="Arial" w:eastAsia="Arial" w:hAnsi="Arial" w:cs="Arial"/>
          <w:color w:val="000000" w:themeColor="text1"/>
          <w:sz w:val="22"/>
          <w:szCs w:val="22"/>
        </w:rPr>
        <w:t xml:space="preserve"> detect what the images are and categorize them. Once removing the last layers, we modified the model into </w:t>
      </w:r>
      <w:r w:rsidR="00375C29" w:rsidRPr="00692421">
        <w:rPr>
          <w:rFonts w:ascii="Arial" w:eastAsia="Arial" w:hAnsi="Arial" w:cs="Arial"/>
          <w:color w:val="000000" w:themeColor="text1"/>
          <w:sz w:val="22"/>
          <w:szCs w:val="22"/>
        </w:rPr>
        <w:t>four</w:t>
      </w:r>
      <w:r w:rsidRPr="00692421">
        <w:rPr>
          <w:rFonts w:ascii="Arial" w:eastAsia="Arial" w:hAnsi="Arial" w:cs="Arial"/>
          <w:color w:val="000000" w:themeColor="text1"/>
          <w:sz w:val="22"/>
          <w:szCs w:val="22"/>
        </w:rPr>
        <w:t xml:space="preserve"> separate </w:t>
      </w:r>
      <w:r w:rsidR="00375C29" w:rsidRPr="00692421">
        <w:rPr>
          <w:rFonts w:ascii="Arial" w:eastAsia="Arial" w:hAnsi="Arial" w:cs="Arial"/>
          <w:color w:val="000000" w:themeColor="text1"/>
          <w:sz w:val="22"/>
          <w:szCs w:val="22"/>
        </w:rPr>
        <w:t xml:space="preserve">machine learning </w:t>
      </w:r>
      <w:r w:rsidRPr="00692421">
        <w:rPr>
          <w:rFonts w:ascii="Arial" w:eastAsia="Arial" w:hAnsi="Arial" w:cs="Arial"/>
          <w:color w:val="000000" w:themeColor="text1"/>
          <w:sz w:val="22"/>
          <w:szCs w:val="22"/>
        </w:rPr>
        <w:t>models</w:t>
      </w:r>
      <w:r w:rsidR="00375C29" w:rsidRPr="00692421">
        <w:rPr>
          <w:rFonts w:ascii="Arial" w:eastAsia="Arial" w:hAnsi="Arial" w:cs="Arial"/>
          <w:color w:val="000000" w:themeColor="text1"/>
          <w:sz w:val="22"/>
          <w:szCs w:val="22"/>
        </w:rPr>
        <w:t xml:space="preserve"> and one linear model</w:t>
      </w:r>
      <w:r w:rsidRPr="00692421">
        <w:rPr>
          <w:rFonts w:ascii="Arial" w:eastAsia="Arial" w:hAnsi="Arial" w:cs="Arial"/>
          <w:color w:val="000000" w:themeColor="text1"/>
          <w:sz w:val="22"/>
          <w:szCs w:val="22"/>
        </w:rPr>
        <w:t xml:space="preserve">; one called ‘nothing’, with only 2 dene layers added, one called ‘everything’, </w:t>
      </w:r>
      <w:r w:rsidR="00375C29" w:rsidRPr="00692421">
        <w:rPr>
          <w:rFonts w:ascii="Arial" w:eastAsia="Arial" w:hAnsi="Arial" w:cs="Arial"/>
          <w:color w:val="000000" w:themeColor="text1"/>
          <w:sz w:val="22"/>
          <w:szCs w:val="22"/>
        </w:rPr>
        <w:t>which was like the ‘nothing’ model but with</w:t>
      </w:r>
      <w:r w:rsidRPr="00692421">
        <w:rPr>
          <w:rFonts w:ascii="Arial" w:eastAsia="Arial" w:hAnsi="Arial" w:cs="Arial"/>
          <w:color w:val="000000" w:themeColor="text1"/>
          <w:sz w:val="22"/>
          <w:szCs w:val="22"/>
        </w:rPr>
        <w:t xml:space="preserve"> dropout and batch norm layers, one called ‘batchnorm’, with dense layers and batchnorm layers</w:t>
      </w:r>
      <w:r w:rsidR="00375C29" w:rsidRPr="00692421">
        <w:rPr>
          <w:rFonts w:ascii="Arial" w:eastAsia="Arial" w:hAnsi="Arial" w:cs="Arial"/>
          <w:color w:val="000000" w:themeColor="text1"/>
          <w:sz w:val="22"/>
          <w:szCs w:val="22"/>
        </w:rPr>
        <w:t>,</w:t>
      </w:r>
      <w:r w:rsidRPr="00692421">
        <w:rPr>
          <w:rFonts w:ascii="Arial" w:eastAsia="Arial" w:hAnsi="Arial" w:cs="Arial"/>
          <w:color w:val="000000" w:themeColor="text1"/>
          <w:sz w:val="22"/>
          <w:szCs w:val="22"/>
        </w:rPr>
        <w:t xml:space="preserve"> and one called ‘dropout’, with dense and dropout layers. </w:t>
      </w:r>
    </w:p>
    <w:p w14:paraId="1D4BF5DB" w14:textId="197087A2" w:rsidR="0056169D" w:rsidRPr="00692421" w:rsidRDefault="00000000" w:rsidP="00692421">
      <w:pPr>
        <w:spacing w:line="360" w:lineRule="auto"/>
        <w:ind w:firstLine="720"/>
        <w:rPr>
          <w:rFonts w:ascii="Arial" w:eastAsia="Arial" w:hAnsi="Arial" w:cs="Arial"/>
          <w:color w:val="000000" w:themeColor="text1"/>
          <w:sz w:val="22"/>
          <w:szCs w:val="22"/>
        </w:rPr>
      </w:pPr>
      <w:r w:rsidRPr="00692421">
        <w:rPr>
          <w:rFonts w:ascii="Arial" w:eastAsia="Arial" w:hAnsi="Arial" w:cs="Arial"/>
          <w:color w:val="000000" w:themeColor="text1"/>
          <w:sz w:val="22"/>
          <w:szCs w:val="22"/>
        </w:rPr>
        <w:t>We made sure to shuffle the samples so that they were not in the order that we loaded them into the code. After shuffling the order, we separated the samples and took a portion of it to be validation data. We did not use 15% of the loaded data</w:t>
      </w:r>
      <w:r w:rsidR="00375C29" w:rsidRPr="00692421">
        <w:rPr>
          <w:rFonts w:ascii="Arial" w:eastAsia="Arial" w:hAnsi="Arial" w:cs="Arial"/>
          <w:color w:val="000000" w:themeColor="text1"/>
          <w:sz w:val="22"/>
          <w:szCs w:val="22"/>
        </w:rPr>
        <w:t xml:space="preserve"> in training</w:t>
      </w:r>
      <w:r w:rsidRPr="00692421">
        <w:rPr>
          <w:rFonts w:ascii="Arial" w:eastAsia="Arial" w:hAnsi="Arial" w:cs="Arial"/>
          <w:color w:val="000000" w:themeColor="text1"/>
          <w:sz w:val="22"/>
          <w:szCs w:val="22"/>
        </w:rPr>
        <w:t xml:space="preserve">, and instead used that reserved data to </w:t>
      </w:r>
      <w:r w:rsidR="00375C29" w:rsidRPr="00692421">
        <w:rPr>
          <w:rFonts w:ascii="Arial" w:eastAsia="Arial" w:hAnsi="Arial" w:cs="Arial"/>
          <w:color w:val="000000" w:themeColor="text1"/>
          <w:sz w:val="22"/>
          <w:szCs w:val="22"/>
        </w:rPr>
        <w:t>validate</w:t>
      </w:r>
      <w:r w:rsidRPr="00692421">
        <w:rPr>
          <w:rFonts w:ascii="Arial" w:eastAsia="Arial" w:hAnsi="Arial" w:cs="Arial"/>
          <w:color w:val="000000" w:themeColor="text1"/>
          <w:sz w:val="22"/>
          <w:szCs w:val="22"/>
        </w:rPr>
        <w:t xml:space="preserve"> the accuracy of our model after it was done training on the other 85% of the data. There were 500 images for training e</w:t>
      </w:r>
      <w:r w:rsidR="00375C29" w:rsidRPr="00692421">
        <w:rPr>
          <w:rFonts w:ascii="Arial" w:eastAsia="Arial" w:hAnsi="Arial" w:cs="Arial"/>
          <w:color w:val="000000" w:themeColor="text1"/>
          <w:sz w:val="22"/>
          <w:szCs w:val="22"/>
        </w:rPr>
        <w:t>ach</w:t>
      </w:r>
      <w:r w:rsidRPr="00692421">
        <w:rPr>
          <w:rFonts w:ascii="Arial" w:eastAsia="Arial" w:hAnsi="Arial" w:cs="Arial"/>
          <w:color w:val="000000" w:themeColor="text1"/>
          <w:sz w:val="22"/>
          <w:szCs w:val="22"/>
        </w:rPr>
        <w:t xml:space="preserve"> model</w:t>
      </w:r>
      <w:r w:rsidR="00375C29" w:rsidRPr="00692421">
        <w:rPr>
          <w:rFonts w:ascii="Arial" w:eastAsia="Arial" w:hAnsi="Arial" w:cs="Arial"/>
          <w:color w:val="000000" w:themeColor="text1"/>
          <w:sz w:val="22"/>
          <w:szCs w:val="22"/>
        </w:rPr>
        <w:t>.</w:t>
      </w:r>
    </w:p>
    <w:p w14:paraId="0623A5E2" w14:textId="7A421DFD" w:rsidR="0056169D" w:rsidRDefault="00000000" w:rsidP="00692421">
      <w:pPr>
        <w:spacing w:line="360" w:lineRule="auto"/>
        <w:ind w:firstLine="720"/>
        <w:rPr>
          <w:rFonts w:ascii="Arial" w:eastAsia="Arial" w:hAnsi="Arial" w:cs="Arial"/>
          <w:color w:val="000000" w:themeColor="text1"/>
          <w:sz w:val="22"/>
          <w:szCs w:val="22"/>
        </w:rPr>
      </w:pPr>
      <w:r w:rsidRPr="00692421">
        <w:rPr>
          <w:rFonts w:ascii="Arial" w:eastAsia="Arial" w:hAnsi="Arial" w:cs="Arial"/>
          <w:color w:val="000000" w:themeColor="text1"/>
          <w:sz w:val="22"/>
          <w:szCs w:val="22"/>
        </w:rPr>
        <w:t xml:space="preserve">We tested all four models with </w:t>
      </w:r>
      <w:r w:rsidR="00692421" w:rsidRPr="00692421">
        <w:rPr>
          <w:rFonts w:ascii="Arial" w:eastAsia="Arial" w:hAnsi="Arial" w:cs="Arial"/>
          <w:color w:val="000000" w:themeColor="text1"/>
          <w:sz w:val="22"/>
          <w:szCs w:val="22"/>
        </w:rPr>
        <w:t xml:space="preserve">each of </w:t>
      </w:r>
      <w:r w:rsidRPr="00692421">
        <w:rPr>
          <w:rFonts w:ascii="Arial" w:eastAsia="Arial" w:hAnsi="Arial" w:cs="Arial"/>
          <w:color w:val="000000" w:themeColor="text1"/>
          <w:sz w:val="22"/>
          <w:szCs w:val="22"/>
        </w:rPr>
        <w:t xml:space="preserve">the three datasets, to find out which model performed </w:t>
      </w:r>
      <w:proofErr w:type="gramStart"/>
      <w:r w:rsidRPr="00692421">
        <w:rPr>
          <w:rFonts w:ascii="Arial" w:eastAsia="Arial" w:hAnsi="Arial" w:cs="Arial"/>
          <w:color w:val="000000" w:themeColor="text1"/>
          <w:sz w:val="22"/>
          <w:szCs w:val="22"/>
        </w:rPr>
        <w:t>best</w:t>
      </w:r>
      <w:proofErr w:type="gramEnd"/>
      <w:r w:rsidRPr="00692421">
        <w:rPr>
          <w:rFonts w:ascii="Arial" w:eastAsia="Arial" w:hAnsi="Arial" w:cs="Arial"/>
          <w:color w:val="000000" w:themeColor="text1"/>
          <w:sz w:val="22"/>
          <w:szCs w:val="22"/>
        </w:rPr>
        <w:t xml:space="preserve"> and which dataset was best suited for our purposes. Each model was run for 5 epochs and took around 30 minutes to complete. </w:t>
      </w:r>
    </w:p>
    <w:p w14:paraId="209F81FB" w14:textId="6746BAA3" w:rsidR="0056169D" w:rsidRPr="00DC4982" w:rsidRDefault="00DC4982" w:rsidP="00DC4982">
      <w:pPr>
        <w:spacing w:line="360" w:lineRule="auto"/>
        <w:ind w:firstLine="720"/>
        <w:rPr>
          <w:rFonts w:ascii="Arial" w:eastAsia="Arial" w:hAnsi="Arial" w:cs="Arial"/>
          <w:color w:val="000000" w:themeColor="text1"/>
          <w:sz w:val="22"/>
          <w:szCs w:val="22"/>
        </w:rPr>
      </w:pPr>
      <w:r>
        <w:rPr>
          <w:rFonts w:ascii="Arial" w:eastAsia="Arial" w:hAnsi="Arial" w:cs="Arial"/>
          <w:color w:val="000000" w:themeColor="text1"/>
          <w:sz w:val="22"/>
          <w:szCs w:val="22"/>
        </w:rPr>
        <w:t xml:space="preserve">All the code is available </w:t>
      </w:r>
      <w:proofErr w:type="gramStart"/>
      <w:r>
        <w:rPr>
          <w:rFonts w:ascii="Arial" w:eastAsia="Arial" w:hAnsi="Arial" w:cs="Arial"/>
          <w:color w:val="000000" w:themeColor="text1"/>
          <w:sz w:val="22"/>
          <w:szCs w:val="22"/>
        </w:rPr>
        <w:t>in</w:t>
      </w:r>
      <w:proofErr w:type="gramEnd"/>
      <w:r>
        <w:rPr>
          <w:rFonts w:ascii="Arial" w:eastAsia="Arial" w:hAnsi="Arial" w:cs="Arial"/>
          <w:color w:val="000000" w:themeColor="text1"/>
          <w:sz w:val="22"/>
          <w:szCs w:val="22"/>
        </w:rPr>
        <w:t xml:space="preserve"> our Github</w:t>
      </w:r>
      <w:r>
        <w:rPr>
          <w:rFonts w:ascii="Arial" w:eastAsia="Arial" w:hAnsi="Arial" w:cs="Arial"/>
          <w:color w:val="000000" w:themeColor="text1"/>
          <w:sz w:val="22"/>
          <w:szCs w:val="22"/>
          <w:vertAlign w:val="superscript"/>
        </w:rPr>
        <w:t>9</w:t>
      </w:r>
      <w:r>
        <w:rPr>
          <w:rFonts w:ascii="Arial" w:eastAsia="Arial" w:hAnsi="Arial" w:cs="Arial"/>
          <w:color w:val="000000" w:themeColor="text1"/>
          <w:sz w:val="22"/>
          <w:szCs w:val="22"/>
        </w:rPr>
        <w:t>.</w:t>
      </w:r>
    </w:p>
    <w:p w14:paraId="224A3A79" w14:textId="77777777" w:rsidR="0056169D" w:rsidRPr="00692421" w:rsidRDefault="0056169D" w:rsidP="00692421">
      <w:pPr>
        <w:spacing w:line="360" w:lineRule="auto"/>
        <w:rPr>
          <w:rFonts w:ascii="Arial" w:eastAsia="Arial" w:hAnsi="Arial" w:cs="Arial"/>
          <w:sz w:val="22"/>
          <w:szCs w:val="22"/>
        </w:rPr>
      </w:pPr>
    </w:p>
    <w:p w14:paraId="14B207F4" w14:textId="77777777" w:rsidR="0056169D" w:rsidRPr="00692421" w:rsidRDefault="00000000" w:rsidP="00692421">
      <w:pPr>
        <w:spacing w:line="360" w:lineRule="auto"/>
        <w:rPr>
          <w:rFonts w:ascii="Arial" w:eastAsia="Arial" w:hAnsi="Arial" w:cs="Arial"/>
          <w:sz w:val="22"/>
          <w:szCs w:val="22"/>
        </w:rPr>
      </w:pPr>
      <w:r w:rsidRPr="00692421">
        <w:rPr>
          <w:rFonts w:ascii="Arial" w:eastAsia="Arial" w:hAnsi="Arial" w:cs="Arial"/>
          <w:b/>
          <w:sz w:val="22"/>
          <w:szCs w:val="22"/>
        </w:rPr>
        <w:t>REFERENCES</w:t>
      </w:r>
    </w:p>
    <w:p w14:paraId="703E7907" w14:textId="77777777" w:rsidR="0056169D" w:rsidRPr="00692421" w:rsidRDefault="0056169D" w:rsidP="00692421">
      <w:pPr>
        <w:spacing w:line="360" w:lineRule="auto"/>
        <w:rPr>
          <w:rFonts w:ascii="Arial" w:eastAsia="Arial" w:hAnsi="Arial" w:cs="Arial"/>
          <w:b/>
          <w:i/>
          <w:sz w:val="22"/>
          <w:szCs w:val="22"/>
        </w:rPr>
      </w:pPr>
    </w:p>
    <w:p w14:paraId="27B5EF2A" w14:textId="3F3339AF" w:rsidR="0056169D" w:rsidRPr="00692421" w:rsidRDefault="00000000" w:rsidP="00692421">
      <w:pPr>
        <w:pStyle w:val="ListParagraph"/>
        <w:numPr>
          <w:ilvl w:val="0"/>
          <w:numId w:val="7"/>
        </w:numPr>
        <w:spacing w:line="360" w:lineRule="auto"/>
        <w:rPr>
          <w:rFonts w:ascii="Arial" w:hAnsi="Arial" w:cs="Arial"/>
          <w:color w:val="222222"/>
          <w:sz w:val="22"/>
          <w:szCs w:val="22"/>
          <w:highlight w:val="white"/>
        </w:rPr>
      </w:pPr>
      <w:r w:rsidRPr="00692421">
        <w:rPr>
          <w:rFonts w:ascii="Arial" w:hAnsi="Arial" w:cs="Arial"/>
          <w:color w:val="222222"/>
          <w:sz w:val="22"/>
          <w:szCs w:val="22"/>
          <w:highlight w:val="white"/>
        </w:rPr>
        <w:t xml:space="preserve">Simonyan, Karen, and Andrew Zisserman. "Very deep convolutional networks for large-scale image recognition." arXiv preprint arXiv:1409.1556 (2014). </w:t>
      </w:r>
    </w:p>
    <w:p w14:paraId="09A4EE36" w14:textId="77777777" w:rsidR="0056169D" w:rsidRPr="00692421" w:rsidRDefault="0056169D" w:rsidP="00692421">
      <w:pPr>
        <w:spacing w:line="360" w:lineRule="auto"/>
        <w:rPr>
          <w:rFonts w:ascii="Arial" w:eastAsia="Arial" w:hAnsi="Arial" w:cs="Arial"/>
          <w:b/>
          <w:i/>
          <w:sz w:val="22"/>
          <w:szCs w:val="22"/>
        </w:rPr>
      </w:pPr>
    </w:p>
    <w:p w14:paraId="175339D4" w14:textId="752B2928" w:rsidR="0056169D" w:rsidRPr="00692421" w:rsidRDefault="00000000" w:rsidP="00692421">
      <w:pPr>
        <w:pStyle w:val="ListParagraph"/>
        <w:numPr>
          <w:ilvl w:val="0"/>
          <w:numId w:val="7"/>
        </w:numPr>
        <w:spacing w:line="360" w:lineRule="auto"/>
        <w:rPr>
          <w:rFonts w:ascii="Arial" w:hAnsi="Arial" w:cs="Arial"/>
          <w:sz w:val="22"/>
          <w:szCs w:val="22"/>
        </w:rPr>
      </w:pPr>
      <w:r w:rsidRPr="00692421">
        <w:rPr>
          <w:rFonts w:ascii="Arial" w:hAnsi="Arial" w:cs="Arial"/>
          <w:sz w:val="22"/>
          <w:szCs w:val="22"/>
        </w:rPr>
        <w:t>P. Helber, B. Bischke, A. Dengel and D. Borth, "EuroSAT: A Novel Dataset and Deep Learning Benchmark for Land Use and Land Cover Classification," in IEEE Journal of Selected Topics in Applied Earth Observations and Remote Sensing, vol. 12, no. 7, pp. 2217-2226, July 2019, doi: 10.1109/JSTARS.2019.2918242.</w:t>
      </w:r>
    </w:p>
    <w:p w14:paraId="6EDE33EF" w14:textId="77777777" w:rsidR="0056169D" w:rsidRPr="00692421" w:rsidRDefault="0056169D" w:rsidP="00692421">
      <w:pPr>
        <w:spacing w:line="360" w:lineRule="auto"/>
        <w:rPr>
          <w:rFonts w:ascii="Arial" w:eastAsia="Arial" w:hAnsi="Arial" w:cs="Arial"/>
          <w:b/>
          <w:i/>
          <w:sz w:val="22"/>
          <w:szCs w:val="22"/>
        </w:rPr>
      </w:pPr>
    </w:p>
    <w:p w14:paraId="168B8080" w14:textId="493F1013" w:rsidR="0056169D" w:rsidRPr="00692421" w:rsidRDefault="00000000" w:rsidP="00692421">
      <w:pPr>
        <w:pStyle w:val="ListParagraph"/>
        <w:numPr>
          <w:ilvl w:val="0"/>
          <w:numId w:val="7"/>
        </w:numPr>
        <w:spacing w:line="360" w:lineRule="auto"/>
        <w:rPr>
          <w:rFonts w:ascii="Arial" w:hAnsi="Arial" w:cs="Arial"/>
          <w:sz w:val="22"/>
          <w:szCs w:val="22"/>
        </w:rPr>
      </w:pPr>
      <w:r w:rsidRPr="00692421">
        <w:rPr>
          <w:rFonts w:ascii="Arial" w:hAnsi="Arial" w:cs="Arial"/>
          <w:sz w:val="22"/>
          <w:szCs w:val="22"/>
        </w:rPr>
        <w:t>Bell, Sean, et al. "Material Recognition in the Wild with the Materials in</w:t>
      </w:r>
      <w:r w:rsidR="009C3A52" w:rsidRPr="00692421">
        <w:rPr>
          <w:rFonts w:ascii="Arial" w:hAnsi="Arial" w:cs="Arial"/>
          <w:sz w:val="22"/>
          <w:szCs w:val="22"/>
        </w:rPr>
        <w:t xml:space="preserve"> </w:t>
      </w:r>
      <w:r w:rsidRPr="00692421">
        <w:rPr>
          <w:rFonts w:ascii="Arial" w:hAnsi="Arial" w:cs="Arial"/>
          <w:sz w:val="22"/>
          <w:szCs w:val="22"/>
        </w:rPr>
        <w:t>Context Database." Papers with Code, paperswithcode.com/paper/material-recognition-in-the-wild-with-the. Accessed 14 Oct. 2023.</w:t>
      </w:r>
    </w:p>
    <w:p w14:paraId="00CD7E4E" w14:textId="77777777" w:rsidR="0056169D" w:rsidRPr="00692421" w:rsidRDefault="0056169D" w:rsidP="00692421">
      <w:pPr>
        <w:spacing w:line="360" w:lineRule="auto"/>
        <w:rPr>
          <w:rFonts w:ascii="Arial" w:eastAsia="Arial" w:hAnsi="Arial" w:cs="Arial"/>
          <w:b/>
          <w:i/>
          <w:sz w:val="22"/>
          <w:szCs w:val="22"/>
        </w:rPr>
      </w:pPr>
    </w:p>
    <w:p w14:paraId="67EA66D5" w14:textId="08578A8C" w:rsidR="0056169D" w:rsidRPr="00692421" w:rsidRDefault="00000000" w:rsidP="00692421">
      <w:pPr>
        <w:pStyle w:val="ListParagraph"/>
        <w:numPr>
          <w:ilvl w:val="0"/>
          <w:numId w:val="7"/>
        </w:numPr>
        <w:spacing w:line="360" w:lineRule="auto"/>
        <w:rPr>
          <w:rFonts w:ascii="Arial" w:hAnsi="Arial" w:cs="Arial"/>
          <w:sz w:val="22"/>
          <w:szCs w:val="22"/>
        </w:rPr>
      </w:pPr>
      <w:r w:rsidRPr="00692421">
        <w:rPr>
          <w:rFonts w:ascii="Arial" w:hAnsi="Arial" w:cs="Arial"/>
          <w:sz w:val="22"/>
          <w:szCs w:val="22"/>
        </w:rPr>
        <w:t>Krizhevsky, Alex, et al. "The CIFAR-10 Dataset." Alex Krizhevsky,</w:t>
      </w:r>
      <w:r w:rsidR="009C3A52" w:rsidRPr="00692421">
        <w:rPr>
          <w:rFonts w:ascii="Arial" w:hAnsi="Arial" w:cs="Arial"/>
          <w:sz w:val="22"/>
          <w:szCs w:val="22"/>
        </w:rPr>
        <w:t xml:space="preserve"> </w:t>
      </w:r>
      <w:r w:rsidRPr="00692421">
        <w:rPr>
          <w:rFonts w:ascii="Arial" w:hAnsi="Arial" w:cs="Arial"/>
          <w:sz w:val="22"/>
          <w:szCs w:val="22"/>
        </w:rPr>
        <w:t>www.cs.toronto.edu/~kriz/cifar.html. Accessed 14 Oct. 2023.</w:t>
      </w:r>
    </w:p>
    <w:p w14:paraId="2677ED98" w14:textId="77777777" w:rsidR="0056169D" w:rsidRPr="00692421" w:rsidRDefault="0056169D" w:rsidP="00692421">
      <w:pPr>
        <w:spacing w:line="360" w:lineRule="auto"/>
        <w:rPr>
          <w:rFonts w:ascii="Arial" w:eastAsia="Arial" w:hAnsi="Arial" w:cs="Arial"/>
          <w:b/>
          <w:i/>
          <w:sz w:val="22"/>
          <w:szCs w:val="22"/>
        </w:rPr>
      </w:pPr>
    </w:p>
    <w:p w14:paraId="1E4B694E" w14:textId="77C25881" w:rsidR="0056169D" w:rsidRPr="00692421" w:rsidRDefault="00000000" w:rsidP="00692421">
      <w:pPr>
        <w:pStyle w:val="ListParagraph"/>
        <w:numPr>
          <w:ilvl w:val="0"/>
          <w:numId w:val="7"/>
        </w:numPr>
        <w:spacing w:line="360" w:lineRule="auto"/>
        <w:rPr>
          <w:rFonts w:ascii="Arial" w:hAnsi="Arial" w:cs="Arial"/>
          <w:sz w:val="22"/>
          <w:szCs w:val="22"/>
        </w:rPr>
      </w:pPr>
      <w:r w:rsidRPr="00692421">
        <w:rPr>
          <w:rFonts w:ascii="Arial" w:hAnsi="Arial" w:cs="Arial"/>
          <w:sz w:val="22"/>
          <w:szCs w:val="22"/>
        </w:rPr>
        <w:t>Krizhevsky, Alex. "Learning Multiple Layers of Features from Tiny Images."</w:t>
      </w:r>
      <w:r w:rsidR="009C3A52" w:rsidRPr="00692421">
        <w:rPr>
          <w:rFonts w:ascii="Arial" w:hAnsi="Arial" w:cs="Arial"/>
          <w:sz w:val="22"/>
          <w:szCs w:val="22"/>
        </w:rPr>
        <w:t xml:space="preserve"> </w:t>
      </w:r>
      <w:r w:rsidRPr="00692421">
        <w:rPr>
          <w:rFonts w:ascii="Arial" w:hAnsi="Arial" w:cs="Arial"/>
          <w:sz w:val="22"/>
          <w:szCs w:val="22"/>
        </w:rPr>
        <w:t>Department of Computer Science, University of Toronto, 8 Apr. 2009,</w:t>
      </w:r>
      <w:r w:rsidR="009C3A52" w:rsidRPr="00692421">
        <w:rPr>
          <w:rFonts w:ascii="Arial" w:hAnsi="Arial" w:cs="Arial"/>
          <w:sz w:val="22"/>
          <w:szCs w:val="22"/>
        </w:rPr>
        <w:t xml:space="preserve"> </w:t>
      </w:r>
      <w:r w:rsidRPr="00692421">
        <w:rPr>
          <w:rFonts w:ascii="Arial" w:hAnsi="Arial" w:cs="Arial"/>
          <w:sz w:val="22"/>
          <w:szCs w:val="22"/>
        </w:rPr>
        <w:t>www.cs.toronto.edu/~kriz/learning-features-2009-TR.pdf. Accessed 14 Oct.</w:t>
      </w:r>
      <w:r w:rsidR="009C3A52" w:rsidRPr="00692421">
        <w:rPr>
          <w:rFonts w:ascii="Arial" w:hAnsi="Arial" w:cs="Arial"/>
          <w:sz w:val="22"/>
          <w:szCs w:val="22"/>
        </w:rPr>
        <w:t xml:space="preserve"> </w:t>
      </w:r>
      <w:r w:rsidRPr="00692421">
        <w:rPr>
          <w:rFonts w:ascii="Arial" w:hAnsi="Arial" w:cs="Arial"/>
          <w:sz w:val="22"/>
          <w:szCs w:val="22"/>
        </w:rPr>
        <w:t xml:space="preserve">2023. </w:t>
      </w:r>
    </w:p>
    <w:p w14:paraId="4E139EFD" w14:textId="77777777" w:rsidR="0056169D" w:rsidRPr="00692421" w:rsidRDefault="0056169D" w:rsidP="00692421">
      <w:pPr>
        <w:spacing w:line="360" w:lineRule="auto"/>
        <w:rPr>
          <w:rFonts w:ascii="Arial" w:eastAsia="Arial" w:hAnsi="Arial" w:cs="Arial"/>
          <w:b/>
          <w:i/>
          <w:sz w:val="22"/>
          <w:szCs w:val="22"/>
        </w:rPr>
      </w:pPr>
    </w:p>
    <w:p w14:paraId="33C6F7D3" w14:textId="616E165C" w:rsidR="0056169D" w:rsidRPr="00692421" w:rsidRDefault="00000000" w:rsidP="00692421">
      <w:pPr>
        <w:pStyle w:val="ListParagraph"/>
        <w:numPr>
          <w:ilvl w:val="0"/>
          <w:numId w:val="7"/>
        </w:numPr>
        <w:spacing w:line="360" w:lineRule="auto"/>
        <w:rPr>
          <w:rFonts w:ascii="Arial" w:hAnsi="Arial" w:cs="Arial"/>
          <w:sz w:val="22"/>
          <w:szCs w:val="22"/>
        </w:rPr>
      </w:pPr>
      <w:r w:rsidRPr="00692421">
        <w:rPr>
          <w:rFonts w:ascii="Arial" w:hAnsi="Arial" w:cs="Arial"/>
          <w:sz w:val="22"/>
          <w:szCs w:val="22"/>
        </w:rPr>
        <w:t>Zhuang, Fuzhen, et al. "A Comprehensive Survey on Transfer Learning." arXiv,</w:t>
      </w:r>
      <w:r w:rsidR="009C3A52" w:rsidRPr="00692421">
        <w:rPr>
          <w:rFonts w:ascii="Arial" w:hAnsi="Arial" w:cs="Arial"/>
          <w:sz w:val="22"/>
          <w:szCs w:val="22"/>
        </w:rPr>
        <w:t xml:space="preserve"> </w:t>
      </w:r>
      <w:r w:rsidRPr="00692421">
        <w:rPr>
          <w:rFonts w:ascii="Arial" w:hAnsi="Arial" w:cs="Arial"/>
          <w:sz w:val="22"/>
          <w:szCs w:val="22"/>
        </w:rPr>
        <w:t>https://doi.org/10.48550/ARXIV.1911.02685.</w:t>
      </w:r>
    </w:p>
    <w:p w14:paraId="731E23AE" w14:textId="77777777" w:rsidR="0056169D" w:rsidRPr="00692421" w:rsidRDefault="0056169D" w:rsidP="00692421">
      <w:pPr>
        <w:spacing w:line="360" w:lineRule="auto"/>
        <w:rPr>
          <w:rFonts w:ascii="Arial" w:eastAsia="Arial" w:hAnsi="Arial" w:cs="Arial"/>
          <w:i/>
          <w:sz w:val="22"/>
          <w:szCs w:val="22"/>
        </w:rPr>
      </w:pPr>
    </w:p>
    <w:p w14:paraId="664BB5BB" w14:textId="0AD582BA" w:rsidR="0056169D" w:rsidRPr="00692421" w:rsidRDefault="00000000" w:rsidP="00692421">
      <w:pPr>
        <w:pStyle w:val="ListParagraph"/>
        <w:numPr>
          <w:ilvl w:val="0"/>
          <w:numId w:val="7"/>
        </w:numPr>
        <w:spacing w:line="360" w:lineRule="auto"/>
        <w:rPr>
          <w:rFonts w:ascii="Arial" w:eastAsia="Arial" w:hAnsi="Arial" w:cs="Arial"/>
          <w:b/>
          <w:i/>
          <w:sz w:val="22"/>
          <w:szCs w:val="22"/>
        </w:rPr>
      </w:pPr>
      <w:r w:rsidRPr="00692421">
        <w:rPr>
          <w:rFonts w:ascii="Arial" w:hAnsi="Arial" w:cs="Arial"/>
          <w:sz w:val="22"/>
          <w:szCs w:val="22"/>
        </w:rPr>
        <w:t>Hosna, Asmaul et al. “Transfer learning: a friendly introduction.” Journal of big data vol. 9,1 (2022): 102. doi:10.1186/s40537-022-00652-w</w:t>
      </w:r>
    </w:p>
    <w:p w14:paraId="0187B9F4" w14:textId="77777777" w:rsidR="0056169D" w:rsidRPr="00692421" w:rsidRDefault="0056169D" w:rsidP="00692421">
      <w:pPr>
        <w:spacing w:line="360" w:lineRule="auto"/>
        <w:rPr>
          <w:rFonts w:ascii="Arial" w:eastAsia="Arial" w:hAnsi="Arial" w:cs="Arial"/>
          <w:b/>
          <w:i/>
          <w:sz w:val="22"/>
          <w:szCs w:val="22"/>
        </w:rPr>
      </w:pPr>
    </w:p>
    <w:p w14:paraId="3928F199" w14:textId="57122766" w:rsidR="0056169D" w:rsidRPr="00692421" w:rsidRDefault="00000000" w:rsidP="00692421">
      <w:pPr>
        <w:pStyle w:val="ListParagraph"/>
        <w:numPr>
          <w:ilvl w:val="0"/>
          <w:numId w:val="7"/>
        </w:numPr>
        <w:spacing w:line="360" w:lineRule="auto"/>
        <w:rPr>
          <w:rFonts w:ascii="Arial" w:hAnsi="Arial" w:cs="Arial"/>
          <w:sz w:val="22"/>
          <w:szCs w:val="22"/>
        </w:rPr>
      </w:pPr>
      <w:r w:rsidRPr="00692421">
        <w:rPr>
          <w:rFonts w:ascii="Arial" w:hAnsi="Arial" w:cs="Arial"/>
          <w:sz w:val="22"/>
          <w:szCs w:val="22"/>
        </w:rPr>
        <w:t>"Keras Applications." Review of Keras. Keras, keras.io/api/applications/.</w:t>
      </w:r>
      <w:r w:rsidR="00036413" w:rsidRPr="00692421">
        <w:rPr>
          <w:rFonts w:ascii="Arial" w:hAnsi="Arial" w:cs="Arial"/>
          <w:sz w:val="22"/>
          <w:szCs w:val="22"/>
        </w:rPr>
        <w:t xml:space="preserve"> </w:t>
      </w:r>
      <w:r w:rsidRPr="00692421">
        <w:rPr>
          <w:rFonts w:ascii="Arial" w:hAnsi="Arial" w:cs="Arial"/>
          <w:sz w:val="22"/>
          <w:szCs w:val="22"/>
        </w:rPr>
        <w:t>Accessed 14 Oct. 2023.</w:t>
      </w:r>
    </w:p>
    <w:p w14:paraId="72C95F0F" w14:textId="77777777" w:rsidR="0056169D" w:rsidRPr="00692421" w:rsidRDefault="0056169D" w:rsidP="00692421">
      <w:pPr>
        <w:spacing w:line="360" w:lineRule="auto"/>
        <w:rPr>
          <w:rFonts w:ascii="Arial" w:hAnsi="Arial" w:cs="Arial"/>
          <w:sz w:val="22"/>
          <w:szCs w:val="22"/>
        </w:rPr>
      </w:pPr>
    </w:p>
    <w:p w14:paraId="5768BE80" w14:textId="71991AEF" w:rsidR="0056169D" w:rsidRPr="00692421" w:rsidRDefault="00000000" w:rsidP="00692421">
      <w:pPr>
        <w:pStyle w:val="ListParagraph"/>
        <w:numPr>
          <w:ilvl w:val="0"/>
          <w:numId w:val="7"/>
        </w:numPr>
        <w:spacing w:line="360" w:lineRule="auto"/>
        <w:rPr>
          <w:rFonts w:ascii="Arial" w:hAnsi="Arial" w:cs="Arial"/>
          <w:sz w:val="22"/>
          <w:szCs w:val="22"/>
        </w:rPr>
      </w:pPr>
      <w:r w:rsidRPr="00692421">
        <w:rPr>
          <w:rFonts w:ascii="Arial" w:hAnsi="Arial" w:cs="Arial"/>
          <w:sz w:val="22"/>
          <w:szCs w:val="22"/>
        </w:rPr>
        <w:t>Greene, Anya M., and Florez Rodriguez</w:t>
      </w:r>
      <w:r w:rsidR="009C3A52" w:rsidRPr="00692421">
        <w:rPr>
          <w:rFonts w:ascii="Arial" w:hAnsi="Arial" w:cs="Arial"/>
          <w:sz w:val="22"/>
          <w:szCs w:val="22"/>
        </w:rPr>
        <w:t>, David Jose</w:t>
      </w:r>
      <w:r w:rsidRPr="00692421">
        <w:rPr>
          <w:rFonts w:ascii="Arial" w:hAnsi="Arial" w:cs="Arial"/>
          <w:sz w:val="22"/>
          <w:szCs w:val="22"/>
        </w:rPr>
        <w:t>.</w:t>
      </w:r>
      <w:r w:rsidR="009C3A52" w:rsidRPr="00692421">
        <w:rPr>
          <w:rFonts w:ascii="Arial" w:hAnsi="Arial" w:cs="Arial"/>
          <w:sz w:val="22"/>
          <w:szCs w:val="22"/>
        </w:rPr>
        <w:t xml:space="preserve"> </w:t>
      </w:r>
      <w:r w:rsidRPr="00692421">
        <w:rPr>
          <w:rFonts w:ascii="Arial" w:hAnsi="Arial" w:cs="Arial"/>
          <w:sz w:val="22"/>
          <w:szCs w:val="22"/>
        </w:rPr>
        <w:t>"Texture2Forest-TransferLearning." 2023. Github.</w:t>
      </w:r>
      <w:r w:rsidR="009C3A52" w:rsidRPr="00692421">
        <w:rPr>
          <w:rFonts w:ascii="Arial" w:hAnsi="Arial" w:cs="Arial"/>
          <w:sz w:val="22"/>
          <w:szCs w:val="22"/>
        </w:rPr>
        <w:t xml:space="preserve"> </w:t>
      </w:r>
      <w:hyperlink r:id="rId8">
        <w:r w:rsidR="009C3A52" w:rsidRPr="00692421">
          <w:rPr>
            <w:rFonts w:ascii="Arial" w:hAnsi="Arial" w:cs="Arial"/>
            <w:color w:val="000000" w:themeColor="text1"/>
            <w:sz w:val="22"/>
            <w:szCs w:val="22"/>
          </w:rPr>
          <w:t>github.com/ThePapayaInstitute/Texture2Forest-TransferLearning</w:t>
        </w:r>
      </w:hyperlink>
    </w:p>
    <w:p w14:paraId="68612544" w14:textId="77777777" w:rsidR="0056169D" w:rsidRPr="00692421" w:rsidRDefault="0056169D" w:rsidP="00692421">
      <w:pPr>
        <w:spacing w:line="360" w:lineRule="auto"/>
        <w:rPr>
          <w:rFonts w:ascii="Arial" w:eastAsia="Arial" w:hAnsi="Arial" w:cs="Arial"/>
          <w:i/>
          <w:sz w:val="22"/>
          <w:szCs w:val="22"/>
        </w:rPr>
      </w:pPr>
    </w:p>
    <w:p w14:paraId="71DF89B3" w14:textId="77777777" w:rsidR="0056169D" w:rsidRPr="00692421" w:rsidRDefault="0056169D" w:rsidP="00692421">
      <w:pPr>
        <w:spacing w:line="360" w:lineRule="auto"/>
        <w:rPr>
          <w:rFonts w:ascii="Arial" w:eastAsia="Arial" w:hAnsi="Arial" w:cs="Arial"/>
          <w:sz w:val="22"/>
          <w:szCs w:val="22"/>
        </w:rPr>
      </w:pPr>
    </w:p>
    <w:p w14:paraId="27B29CBA" w14:textId="77777777" w:rsidR="0056169D" w:rsidRPr="00692421" w:rsidRDefault="0056169D" w:rsidP="00692421">
      <w:pPr>
        <w:spacing w:line="360" w:lineRule="auto"/>
        <w:rPr>
          <w:rFonts w:ascii="Arial" w:eastAsia="Arial" w:hAnsi="Arial" w:cs="Arial"/>
          <w:b/>
          <w:i/>
          <w:sz w:val="22"/>
          <w:szCs w:val="22"/>
        </w:rPr>
      </w:pPr>
    </w:p>
    <w:p w14:paraId="0A33596D" w14:textId="77777777" w:rsidR="0056169D" w:rsidRPr="00692421" w:rsidRDefault="00000000" w:rsidP="00692421">
      <w:pPr>
        <w:spacing w:line="360" w:lineRule="auto"/>
        <w:rPr>
          <w:rFonts w:ascii="Arial" w:eastAsia="Arial" w:hAnsi="Arial" w:cs="Arial"/>
          <w:i/>
          <w:sz w:val="22"/>
          <w:szCs w:val="22"/>
        </w:rPr>
      </w:pPr>
      <w:r w:rsidRPr="00692421">
        <w:rPr>
          <w:rFonts w:ascii="Arial" w:eastAsia="Arial" w:hAnsi="Arial" w:cs="Arial"/>
          <w:b/>
          <w:i/>
          <w:noProof/>
          <w:sz w:val="22"/>
          <w:szCs w:val="22"/>
        </w:rPr>
        <w:lastRenderedPageBreak/>
        <w:drawing>
          <wp:inline distT="114300" distB="114300" distL="114300" distR="114300" wp14:anchorId="23AA0166" wp14:editId="4C046837">
            <wp:extent cx="5943600" cy="44577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4457700"/>
                    </a:xfrm>
                    <a:prstGeom prst="rect">
                      <a:avLst/>
                    </a:prstGeom>
                    <a:ln/>
                  </pic:spPr>
                </pic:pic>
              </a:graphicData>
            </a:graphic>
          </wp:inline>
        </w:drawing>
      </w:r>
    </w:p>
    <w:p w14:paraId="6EFA5382" w14:textId="77777777" w:rsidR="0056169D" w:rsidRPr="00692421" w:rsidRDefault="0056169D" w:rsidP="00692421">
      <w:pPr>
        <w:spacing w:line="360" w:lineRule="auto"/>
        <w:rPr>
          <w:rFonts w:ascii="Arial" w:eastAsia="Arial" w:hAnsi="Arial" w:cs="Arial"/>
          <w:i/>
          <w:sz w:val="22"/>
          <w:szCs w:val="22"/>
        </w:rPr>
      </w:pPr>
    </w:p>
    <w:p w14:paraId="146282D0" w14:textId="77777777" w:rsidR="0056169D" w:rsidRPr="00692421" w:rsidRDefault="00000000" w:rsidP="00692421">
      <w:pPr>
        <w:spacing w:line="360" w:lineRule="auto"/>
        <w:rPr>
          <w:rFonts w:ascii="Arial" w:eastAsia="Arial" w:hAnsi="Arial" w:cs="Arial"/>
          <w:sz w:val="22"/>
          <w:szCs w:val="22"/>
        </w:rPr>
      </w:pPr>
      <w:r w:rsidRPr="00692421">
        <w:rPr>
          <w:rFonts w:ascii="Arial" w:eastAsia="Arial" w:hAnsi="Arial" w:cs="Arial"/>
          <w:b/>
          <w:sz w:val="22"/>
          <w:szCs w:val="22"/>
        </w:rPr>
        <w:t xml:space="preserve">Figure 1. Training and Validation Accuracy on the EuroSat database. </w:t>
      </w:r>
      <w:r w:rsidRPr="00692421">
        <w:rPr>
          <w:rFonts w:ascii="Arial" w:eastAsia="Arial" w:hAnsi="Arial" w:cs="Arial"/>
          <w:sz w:val="22"/>
          <w:szCs w:val="22"/>
        </w:rPr>
        <w:t xml:space="preserve">The linear model had the best results, followed by the “nothing” model which had only dense layers between the VGG16 output and the EuroSat categories prediction. Most other models hardly beat random chance. </w:t>
      </w:r>
    </w:p>
    <w:p w14:paraId="22411E49" w14:textId="77777777" w:rsidR="0056169D" w:rsidRPr="00692421" w:rsidRDefault="00000000" w:rsidP="00692421">
      <w:pPr>
        <w:spacing w:line="360" w:lineRule="auto"/>
        <w:rPr>
          <w:rFonts w:ascii="Arial" w:eastAsia="Arial" w:hAnsi="Arial" w:cs="Arial"/>
          <w:b/>
          <w:i/>
          <w:sz w:val="22"/>
          <w:szCs w:val="22"/>
        </w:rPr>
      </w:pPr>
      <w:r w:rsidRPr="00692421">
        <w:rPr>
          <w:rFonts w:ascii="Arial" w:eastAsia="Arial" w:hAnsi="Arial" w:cs="Arial"/>
          <w:b/>
          <w:i/>
          <w:noProof/>
          <w:sz w:val="22"/>
          <w:szCs w:val="22"/>
        </w:rPr>
        <w:lastRenderedPageBreak/>
        <w:drawing>
          <wp:inline distT="114300" distB="114300" distL="114300" distR="114300" wp14:anchorId="601EEEBB" wp14:editId="1DB9533A">
            <wp:extent cx="5943600" cy="44577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4457700"/>
                    </a:xfrm>
                    <a:prstGeom prst="rect">
                      <a:avLst/>
                    </a:prstGeom>
                    <a:ln/>
                  </pic:spPr>
                </pic:pic>
              </a:graphicData>
            </a:graphic>
          </wp:inline>
        </w:drawing>
      </w:r>
    </w:p>
    <w:p w14:paraId="37339D41" w14:textId="77777777" w:rsidR="0056169D" w:rsidRPr="00692421" w:rsidRDefault="00000000" w:rsidP="00692421">
      <w:pPr>
        <w:spacing w:line="360" w:lineRule="auto"/>
        <w:rPr>
          <w:rFonts w:ascii="Arial" w:eastAsia="Arial" w:hAnsi="Arial" w:cs="Arial"/>
          <w:b/>
          <w:i/>
          <w:sz w:val="22"/>
          <w:szCs w:val="22"/>
        </w:rPr>
      </w:pPr>
      <w:r w:rsidRPr="00692421">
        <w:rPr>
          <w:rFonts w:ascii="Arial" w:eastAsia="Arial" w:hAnsi="Arial" w:cs="Arial"/>
          <w:b/>
          <w:sz w:val="22"/>
          <w:szCs w:val="22"/>
        </w:rPr>
        <w:t xml:space="preserve">Figure 2. Training and Validation Accuracy on the MINC database. </w:t>
      </w:r>
      <w:r w:rsidRPr="00692421">
        <w:rPr>
          <w:rFonts w:ascii="Arial" w:eastAsia="Arial" w:hAnsi="Arial" w:cs="Arial"/>
          <w:sz w:val="22"/>
          <w:szCs w:val="22"/>
        </w:rPr>
        <w:t>The linear model had the best results. The difference between the final training accuracy and the validation accuracy in this dataset was the largest seen in this work, over 50 percentage points large. All other models hardly reached 20% accuracy.</w:t>
      </w:r>
    </w:p>
    <w:p w14:paraId="52248C12" w14:textId="77777777" w:rsidR="0056169D" w:rsidRPr="00692421" w:rsidRDefault="0056169D" w:rsidP="00692421">
      <w:pPr>
        <w:spacing w:line="360" w:lineRule="auto"/>
        <w:rPr>
          <w:rFonts w:ascii="Arial" w:eastAsia="Arial" w:hAnsi="Arial" w:cs="Arial"/>
          <w:b/>
          <w:i/>
          <w:sz w:val="22"/>
          <w:szCs w:val="22"/>
        </w:rPr>
      </w:pPr>
    </w:p>
    <w:p w14:paraId="5F1E76FD" w14:textId="77777777" w:rsidR="0056169D" w:rsidRPr="00692421" w:rsidRDefault="0056169D" w:rsidP="00692421">
      <w:pPr>
        <w:spacing w:line="360" w:lineRule="auto"/>
        <w:rPr>
          <w:rFonts w:ascii="Arial" w:eastAsia="Arial" w:hAnsi="Arial" w:cs="Arial"/>
          <w:b/>
          <w:i/>
          <w:sz w:val="22"/>
          <w:szCs w:val="22"/>
        </w:rPr>
      </w:pPr>
    </w:p>
    <w:p w14:paraId="2EC7A9B1" w14:textId="77777777" w:rsidR="0056169D" w:rsidRPr="00692421" w:rsidRDefault="00000000" w:rsidP="00692421">
      <w:pPr>
        <w:spacing w:line="360" w:lineRule="auto"/>
        <w:rPr>
          <w:rFonts w:ascii="Arial" w:eastAsia="Arial" w:hAnsi="Arial" w:cs="Arial"/>
          <w:b/>
          <w:i/>
          <w:sz w:val="22"/>
          <w:szCs w:val="22"/>
        </w:rPr>
      </w:pPr>
      <w:r w:rsidRPr="00692421">
        <w:rPr>
          <w:rFonts w:ascii="Arial" w:eastAsia="Arial" w:hAnsi="Arial" w:cs="Arial"/>
          <w:b/>
          <w:i/>
          <w:noProof/>
          <w:sz w:val="22"/>
          <w:szCs w:val="22"/>
        </w:rPr>
        <w:lastRenderedPageBreak/>
        <w:drawing>
          <wp:inline distT="114300" distB="114300" distL="114300" distR="114300" wp14:anchorId="69BAA2FF" wp14:editId="380C030E">
            <wp:extent cx="5943600" cy="4457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4457700"/>
                    </a:xfrm>
                    <a:prstGeom prst="rect">
                      <a:avLst/>
                    </a:prstGeom>
                    <a:ln/>
                  </pic:spPr>
                </pic:pic>
              </a:graphicData>
            </a:graphic>
          </wp:inline>
        </w:drawing>
      </w:r>
    </w:p>
    <w:p w14:paraId="3CC5C6B7" w14:textId="77777777" w:rsidR="0056169D" w:rsidRPr="00692421" w:rsidRDefault="00000000" w:rsidP="00692421">
      <w:pPr>
        <w:spacing w:line="360" w:lineRule="auto"/>
        <w:rPr>
          <w:rFonts w:ascii="Arial" w:eastAsia="Arial" w:hAnsi="Arial" w:cs="Arial"/>
          <w:sz w:val="22"/>
          <w:szCs w:val="22"/>
        </w:rPr>
      </w:pPr>
      <w:r w:rsidRPr="00692421">
        <w:rPr>
          <w:rFonts w:ascii="Arial" w:eastAsia="Arial" w:hAnsi="Arial" w:cs="Arial"/>
          <w:b/>
          <w:sz w:val="22"/>
          <w:szCs w:val="22"/>
        </w:rPr>
        <w:t xml:space="preserve">Figure 3. Training and Validation Accuracy on the CIFAR database. </w:t>
      </w:r>
      <w:r w:rsidRPr="00692421">
        <w:rPr>
          <w:rFonts w:ascii="Arial" w:eastAsia="Arial" w:hAnsi="Arial" w:cs="Arial"/>
          <w:sz w:val="22"/>
          <w:szCs w:val="22"/>
        </w:rPr>
        <w:t>The linear model had the best results. The difference between the validation and training accuracy here was generous, at nearly 20 percentage points. No other models approached a performance that came close to competing.</w:t>
      </w:r>
    </w:p>
    <w:p w14:paraId="0A65250A" w14:textId="77777777" w:rsidR="0056169D" w:rsidRPr="00692421" w:rsidRDefault="0056169D" w:rsidP="00692421">
      <w:pPr>
        <w:spacing w:line="360" w:lineRule="auto"/>
        <w:rPr>
          <w:rFonts w:ascii="Arial" w:eastAsia="Arial" w:hAnsi="Arial" w:cs="Arial"/>
          <w:sz w:val="22"/>
          <w:szCs w:val="22"/>
        </w:rPr>
      </w:pPr>
    </w:p>
    <w:p w14:paraId="654A99D7" w14:textId="77777777" w:rsidR="0056169D" w:rsidRPr="00692421" w:rsidRDefault="0056169D" w:rsidP="00692421">
      <w:pPr>
        <w:spacing w:line="360" w:lineRule="auto"/>
        <w:rPr>
          <w:rFonts w:ascii="Arial" w:eastAsia="Arial" w:hAnsi="Arial" w:cs="Arial"/>
          <w:sz w:val="22"/>
          <w:szCs w:val="22"/>
        </w:rPr>
      </w:pPr>
    </w:p>
    <w:p w14:paraId="79FCC98F" w14:textId="77777777" w:rsidR="0056169D" w:rsidRPr="00692421" w:rsidRDefault="0056169D" w:rsidP="00692421">
      <w:pPr>
        <w:spacing w:line="360" w:lineRule="auto"/>
        <w:rPr>
          <w:rFonts w:ascii="Arial" w:eastAsia="Arial" w:hAnsi="Arial" w:cs="Arial"/>
          <w:sz w:val="22"/>
          <w:szCs w:val="22"/>
        </w:rPr>
      </w:pPr>
    </w:p>
    <w:p w14:paraId="71CD67D6" w14:textId="77777777" w:rsidR="0056169D" w:rsidRPr="00692421" w:rsidRDefault="0056169D" w:rsidP="00692421">
      <w:pPr>
        <w:spacing w:line="360" w:lineRule="auto"/>
        <w:rPr>
          <w:rFonts w:ascii="Arial" w:eastAsia="Arial" w:hAnsi="Arial" w:cs="Arial"/>
          <w:sz w:val="22"/>
          <w:szCs w:val="22"/>
        </w:rPr>
      </w:pPr>
    </w:p>
    <w:p w14:paraId="7015645E" w14:textId="77777777" w:rsidR="0056169D" w:rsidRPr="00692421" w:rsidRDefault="0056169D" w:rsidP="00692421">
      <w:pPr>
        <w:spacing w:line="360" w:lineRule="auto"/>
        <w:rPr>
          <w:rFonts w:ascii="Arial" w:eastAsia="Arial" w:hAnsi="Arial" w:cs="Arial"/>
          <w:sz w:val="22"/>
          <w:szCs w:val="22"/>
        </w:rPr>
      </w:pPr>
    </w:p>
    <w:p w14:paraId="7FB84C13" w14:textId="77777777" w:rsidR="0056169D" w:rsidRPr="00692421" w:rsidRDefault="0056169D" w:rsidP="00692421">
      <w:pPr>
        <w:spacing w:line="360" w:lineRule="auto"/>
        <w:rPr>
          <w:rFonts w:ascii="Arial" w:eastAsia="Arial" w:hAnsi="Arial" w:cs="Arial"/>
          <w:sz w:val="22"/>
          <w:szCs w:val="22"/>
        </w:rPr>
      </w:pPr>
    </w:p>
    <w:p w14:paraId="5C4B84B0" w14:textId="77777777" w:rsidR="0056169D" w:rsidRPr="00692421" w:rsidRDefault="0056169D" w:rsidP="00692421">
      <w:pPr>
        <w:spacing w:line="360" w:lineRule="auto"/>
        <w:rPr>
          <w:rFonts w:ascii="Arial" w:eastAsia="Arial" w:hAnsi="Arial" w:cs="Arial"/>
          <w:sz w:val="22"/>
          <w:szCs w:val="22"/>
        </w:rPr>
      </w:pPr>
    </w:p>
    <w:p w14:paraId="582E43A8" w14:textId="77777777" w:rsidR="0056169D" w:rsidRPr="00692421" w:rsidRDefault="0056169D" w:rsidP="00692421">
      <w:pPr>
        <w:spacing w:line="360" w:lineRule="auto"/>
        <w:rPr>
          <w:rFonts w:ascii="Arial" w:eastAsia="Arial" w:hAnsi="Arial" w:cs="Arial"/>
          <w:sz w:val="22"/>
          <w:szCs w:val="22"/>
        </w:rPr>
      </w:pPr>
    </w:p>
    <w:p w14:paraId="01E65735" w14:textId="77777777" w:rsidR="0056169D" w:rsidRPr="00692421" w:rsidRDefault="0056169D" w:rsidP="00692421">
      <w:pPr>
        <w:spacing w:line="360" w:lineRule="auto"/>
        <w:rPr>
          <w:rFonts w:ascii="Arial" w:eastAsia="Arial" w:hAnsi="Arial" w:cs="Arial"/>
          <w:sz w:val="22"/>
          <w:szCs w:val="22"/>
        </w:rPr>
      </w:pPr>
    </w:p>
    <w:p w14:paraId="7CAC3131" w14:textId="77777777" w:rsidR="0056169D" w:rsidRPr="00692421" w:rsidRDefault="0056169D" w:rsidP="00692421">
      <w:pPr>
        <w:spacing w:line="360" w:lineRule="auto"/>
        <w:rPr>
          <w:rFonts w:ascii="Arial" w:eastAsia="Arial" w:hAnsi="Arial" w:cs="Arial"/>
          <w:sz w:val="22"/>
          <w:szCs w:val="22"/>
        </w:rPr>
      </w:pPr>
    </w:p>
    <w:p w14:paraId="74E813B2" w14:textId="77777777" w:rsidR="0056169D" w:rsidRPr="00692421" w:rsidRDefault="0056169D" w:rsidP="00692421">
      <w:pPr>
        <w:spacing w:line="360" w:lineRule="auto"/>
        <w:rPr>
          <w:rFonts w:ascii="Arial" w:eastAsia="Arial" w:hAnsi="Arial" w:cs="Arial"/>
          <w:sz w:val="22"/>
          <w:szCs w:val="22"/>
        </w:rPr>
      </w:pPr>
    </w:p>
    <w:p w14:paraId="06487DFE" w14:textId="77777777" w:rsidR="0056169D" w:rsidRPr="00692421" w:rsidRDefault="0056169D" w:rsidP="00692421">
      <w:pPr>
        <w:spacing w:line="360" w:lineRule="auto"/>
        <w:rPr>
          <w:rFonts w:ascii="Arial" w:eastAsia="Arial" w:hAnsi="Arial" w:cs="Arial"/>
          <w:sz w:val="22"/>
          <w:szCs w:val="22"/>
        </w:rPr>
      </w:pPr>
    </w:p>
    <w:p w14:paraId="26162329" w14:textId="77777777" w:rsidR="0056169D" w:rsidRPr="00692421" w:rsidRDefault="00000000" w:rsidP="00692421">
      <w:pPr>
        <w:spacing w:line="360" w:lineRule="auto"/>
        <w:rPr>
          <w:rFonts w:ascii="Arial" w:eastAsia="Arial" w:hAnsi="Arial" w:cs="Arial"/>
          <w:sz w:val="22"/>
          <w:szCs w:val="22"/>
        </w:rPr>
      </w:pPr>
      <w:r w:rsidRPr="00692421">
        <w:rPr>
          <w:rFonts w:ascii="Arial" w:eastAsia="Arial" w:hAnsi="Arial" w:cs="Arial"/>
          <w:noProof/>
          <w:sz w:val="22"/>
          <w:szCs w:val="22"/>
        </w:rPr>
        <w:drawing>
          <wp:inline distT="114300" distB="114300" distL="114300" distR="114300" wp14:anchorId="3FDDF193" wp14:editId="408964CD">
            <wp:extent cx="5943600" cy="5715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5715000"/>
                    </a:xfrm>
                    <a:prstGeom prst="rect">
                      <a:avLst/>
                    </a:prstGeom>
                    <a:ln/>
                  </pic:spPr>
                </pic:pic>
              </a:graphicData>
            </a:graphic>
          </wp:inline>
        </w:drawing>
      </w:r>
    </w:p>
    <w:p w14:paraId="3A4FA3FA" w14:textId="538A8097" w:rsidR="0056169D" w:rsidRPr="00692421" w:rsidRDefault="00000000" w:rsidP="00692421">
      <w:pPr>
        <w:spacing w:line="360" w:lineRule="auto"/>
        <w:rPr>
          <w:rFonts w:ascii="Arial" w:eastAsia="Arial" w:hAnsi="Arial" w:cs="Arial"/>
          <w:sz w:val="22"/>
          <w:szCs w:val="22"/>
        </w:rPr>
      </w:pPr>
      <w:r w:rsidRPr="00692421">
        <w:rPr>
          <w:rFonts w:ascii="Arial" w:eastAsia="Arial" w:hAnsi="Arial" w:cs="Arial"/>
          <w:b/>
          <w:sz w:val="22"/>
          <w:szCs w:val="22"/>
        </w:rPr>
        <w:t xml:space="preserve">Figure 4. Sample images from the three datasets. </w:t>
      </w:r>
      <w:r w:rsidRPr="00692421">
        <w:rPr>
          <w:rFonts w:ascii="Arial" w:eastAsia="Arial" w:hAnsi="Arial" w:cs="Arial"/>
          <w:sz w:val="22"/>
          <w:szCs w:val="22"/>
        </w:rPr>
        <w:t xml:space="preserve">The resolution is highest in the MINC images, up to thousands by thousands of pixels, and this is visibly </w:t>
      </w:r>
      <w:proofErr w:type="gramStart"/>
      <w:r w:rsidRPr="00692421">
        <w:rPr>
          <w:rFonts w:ascii="Arial" w:eastAsia="Arial" w:hAnsi="Arial" w:cs="Arial"/>
          <w:sz w:val="22"/>
          <w:szCs w:val="22"/>
        </w:rPr>
        <w:t>clearer</w:t>
      </w:r>
      <w:proofErr w:type="gramEnd"/>
      <w:r w:rsidRPr="00692421">
        <w:rPr>
          <w:rFonts w:ascii="Arial" w:eastAsia="Arial" w:hAnsi="Arial" w:cs="Arial"/>
          <w:sz w:val="22"/>
          <w:szCs w:val="22"/>
        </w:rPr>
        <w:t xml:space="preserve"> the C</w:t>
      </w:r>
      <w:r w:rsidR="00F936F4">
        <w:rPr>
          <w:rFonts w:ascii="Arial" w:eastAsia="Arial" w:hAnsi="Arial" w:cs="Arial"/>
          <w:sz w:val="22"/>
          <w:szCs w:val="22"/>
        </w:rPr>
        <w:t>IFAR10</w:t>
      </w:r>
      <w:r w:rsidRPr="00692421">
        <w:rPr>
          <w:rFonts w:ascii="Arial" w:eastAsia="Arial" w:hAnsi="Arial" w:cs="Arial"/>
          <w:sz w:val="22"/>
          <w:szCs w:val="22"/>
        </w:rPr>
        <w:t xml:space="preserve"> images, which were originally 32 by 32 pixels. The EuroSat images were 64 by 64 pixels originally. </w:t>
      </w:r>
    </w:p>
    <w:p w14:paraId="1C527D9F" w14:textId="77777777" w:rsidR="0056169D" w:rsidRPr="00692421" w:rsidRDefault="0056169D" w:rsidP="00692421">
      <w:pPr>
        <w:spacing w:line="360" w:lineRule="auto"/>
        <w:rPr>
          <w:rFonts w:ascii="Arial" w:eastAsia="Arial" w:hAnsi="Arial" w:cs="Arial"/>
          <w:b/>
          <w:sz w:val="22"/>
          <w:szCs w:val="22"/>
        </w:rPr>
      </w:pPr>
    </w:p>
    <w:sectPr w:rsidR="0056169D" w:rsidRPr="00692421">
      <w:headerReference w:type="default" r:id="rId13"/>
      <w:footerReference w:type="default" r:id="rId14"/>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3BDC0" w14:textId="77777777" w:rsidR="00506696" w:rsidRDefault="00506696">
      <w:r>
        <w:separator/>
      </w:r>
    </w:p>
  </w:endnote>
  <w:endnote w:type="continuationSeparator" w:id="0">
    <w:p w14:paraId="71F3D271" w14:textId="77777777" w:rsidR="00506696" w:rsidRDefault="00506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9CB29" w14:textId="77777777" w:rsidR="0056169D"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9C3A52">
      <w:rPr>
        <w:noProof/>
        <w:color w:val="000000"/>
      </w:rPr>
      <w:t>1</w:t>
    </w:r>
    <w:r>
      <w:rPr>
        <w:color w:val="000000"/>
      </w:rPr>
      <w:fldChar w:fldCharType="end"/>
    </w:r>
  </w:p>
  <w:p w14:paraId="5AE39DAA" w14:textId="77777777" w:rsidR="0056169D" w:rsidRDefault="0056169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43392" w14:textId="77777777" w:rsidR="00506696" w:rsidRDefault="00506696">
      <w:r>
        <w:separator/>
      </w:r>
    </w:p>
  </w:footnote>
  <w:footnote w:type="continuationSeparator" w:id="0">
    <w:p w14:paraId="0D22CD45" w14:textId="77777777" w:rsidR="00506696" w:rsidRDefault="005066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E16A" w14:textId="77777777" w:rsidR="0056169D" w:rsidRDefault="00000000">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3738B97D" wp14:editId="1630C741">
          <wp:simplePos x="0" y="0"/>
          <wp:positionH relativeFrom="column">
            <wp:posOffset>-628648</wp:posOffset>
          </wp:positionH>
          <wp:positionV relativeFrom="paragraph">
            <wp:posOffset>-295273</wp:posOffset>
          </wp:positionV>
          <wp:extent cx="2242820" cy="542925"/>
          <wp:effectExtent l="0" t="0" r="0" b="0"/>
          <wp:wrapSquare wrapText="bothSides" distT="0" distB="0" distL="114300" distR="114300"/>
          <wp:docPr id="7"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1"/>
                  <a:srcRect/>
                  <a:stretch>
                    <a:fillRect/>
                  </a:stretch>
                </pic:blipFill>
                <pic:spPr>
                  <a:xfrm>
                    <a:off x="0" y="0"/>
                    <a:ext cx="2242820" cy="5429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114F2"/>
    <w:multiLevelType w:val="multilevel"/>
    <w:tmpl w:val="72CC75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08C24B2"/>
    <w:multiLevelType w:val="multilevel"/>
    <w:tmpl w:val="0E1235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620EB"/>
    <w:multiLevelType w:val="multilevel"/>
    <w:tmpl w:val="355C97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88E609B"/>
    <w:multiLevelType w:val="multilevel"/>
    <w:tmpl w:val="A70A92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9BA44B0"/>
    <w:multiLevelType w:val="multilevel"/>
    <w:tmpl w:val="98A0BA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4B04400"/>
    <w:multiLevelType w:val="hybridMultilevel"/>
    <w:tmpl w:val="0DD87A0E"/>
    <w:lvl w:ilvl="0" w:tplc="D3946400">
      <w:start w:val="1"/>
      <w:numFmt w:val="decimal"/>
      <w:lvlText w:val="%1."/>
      <w:lvlJc w:val="left"/>
      <w:pPr>
        <w:ind w:left="720" w:hanging="360"/>
      </w:pPr>
      <w:rPr>
        <w:rFonts w:hint="default"/>
        <w:b w:val="0"/>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430631"/>
    <w:multiLevelType w:val="multilevel"/>
    <w:tmpl w:val="8DCC5C46"/>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31560615">
    <w:abstractNumId w:val="2"/>
  </w:num>
  <w:num w:numId="2" w16cid:durableId="1871720864">
    <w:abstractNumId w:val="3"/>
  </w:num>
  <w:num w:numId="3" w16cid:durableId="1811709607">
    <w:abstractNumId w:val="0"/>
  </w:num>
  <w:num w:numId="4" w16cid:durableId="1870141451">
    <w:abstractNumId w:val="1"/>
  </w:num>
  <w:num w:numId="5" w16cid:durableId="1242065485">
    <w:abstractNumId w:val="4"/>
  </w:num>
  <w:num w:numId="6" w16cid:durableId="39600895">
    <w:abstractNumId w:val="6"/>
  </w:num>
  <w:num w:numId="7" w16cid:durableId="104255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69D"/>
    <w:rsid w:val="00036413"/>
    <w:rsid w:val="00123F3A"/>
    <w:rsid w:val="003111F7"/>
    <w:rsid w:val="00375C29"/>
    <w:rsid w:val="004441EE"/>
    <w:rsid w:val="004842CB"/>
    <w:rsid w:val="00506696"/>
    <w:rsid w:val="0056169D"/>
    <w:rsid w:val="00692421"/>
    <w:rsid w:val="0071128D"/>
    <w:rsid w:val="0077643F"/>
    <w:rsid w:val="00860D3C"/>
    <w:rsid w:val="009C3A52"/>
    <w:rsid w:val="009F18D3"/>
    <w:rsid w:val="00A0350F"/>
    <w:rsid w:val="00B620DE"/>
    <w:rsid w:val="00BF73D2"/>
    <w:rsid w:val="00DC4982"/>
    <w:rsid w:val="00F15F94"/>
    <w:rsid w:val="00F936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40D80"/>
  <w15:docId w15:val="{E4625DAC-B280-497D-92F6-4CD5B923C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DA501B"/>
    <w:pPr>
      <w:tabs>
        <w:tab w:val="center" w:pos="4680"/>
        <w:tab w:val="right" w:pos="9360"/>
      </w:tabs>
    </w:pPr>
  </w:style>
  <w:style w:type="character" w:customStyle="1" w:styleId="HeaderChar">
    <w:name w:val="Header Char"/>
    <w:basedOn w:val="DefaultParagraphFont"/>
    <w:link w:val="Header"/>
    <w:uiPriority w:val="99"/>
    <w:rsid w:val="00DA501B"/>
  </w:style>
  <w:style w:type="paragraph" w:styleId="Footer">
    <w:name w:val="footer"/>
    <w:basedOn w:val="Normal"/>
    <w:link w:val="FooterChar"/>
    <w:uiPriority w:val="99"/>
    <w:unhideWhenUsed/>
    <w:rsid w:val="00DA501B"/>
    <w:pPr>
      <w:tabs>
        <w:tab w:val="center" w:pos="4680"/>
        <w:tab w:val="right" w:pos="9360"/>
      </w:tabs>
    </w:pPr>
  </w:style>
  <w:style w:type="character" w:customStyle="1" w:styleId="FooterChar">
    <w:name w:val="Footer Char"/>
    <w:basedOn w:val="DefaultParagraphFont"/>
    <w:link w:val="Footer"/>
    <w:uiPriority w:val="99"/>
    <w:rsid w:val="00DA501B"/>
  </w:style>
  <w:style w:type="character" w:styleId="LineNumber">
    <w:name w:val="line number"/>
    <w:basedOn w:val="DefaultParagraphFont"/>
    <w:uiPriority w:val="99"/>
    <w:semiHidden/>
    <w:unhideWhenUsed/>
    <w:rsid w:val="00FF3FEB"/>
  </w:style>
  <w:style w:type="character" w:styleId="Hyperlink">
    <w:name w:val="Hyperlink"/>
    <w:basedOn w:val="DefaultParagraphFont"/>
    <w:uiPriority w:val="99"/>
    <w:unhideWhenUsed/>
    <w:rsid w:val="00A023CD"/>
    <w:rPr>
      <w:color w:val="0563C1" w:themeColor="hyperlink"/>
      <w:u w:val="single"/>
    </w:rPr>
  </w:style>
  <w:style w:type="character" w:customStyle="1" w:styleId="UnresolvedMention1">
    <w:name w:val="Unresolved Mention1"/>
    <w:basedOn w:val="DefaultParagraphFont"/>
    <w:uiPriority w:val="99"/>
    <w:semiHidden/>
    <w:unhideWhenUsed/>
    <w:rsid w:val="00A023CD"/>
    <w:rPr>
      <w:color w:val="605E5C"/>
      <w:shd w:val="clear" w:color="auto" w:fill="E1DFDD"/>
    </w:rPr>
  </w:style>
  <w:style w:type="character" w:styleId="CommentReference">
    <w:name w:val="annotation reference"/>
    <w:basedOn w:val="DefaultParagraphFont"/>
    <w:uiPriority w:val="99"/>
    <w:semiHidden/>
    <w:unhideWhenUsed/>
    <w:rsid w:val="00EA6D99"/>
    <w:rPr>
      <w:sz w:val="16"/>
      <w:szCs w:val="16"/>
    </w:rPr>
  </w:style>
  <w:style w:type="paragraph" w:styleId="CommentText">
    <w:name w:val="annotation text"/>
    <w:basedOn w:val="Normal"/>
    <w:link w:val="CommentTextChar"/>
    <w:uiPriority w:val="99"/>
    <w:semiHidden/>
    <w:unhideWhenUsed/>
    <w:rsid w:val="00EA6D99"/>
    <w:rPr>
      <w:sz w:val="20"/>
      <w:szCs w:val="20"/>
    </w:rPr>
  </w:style>
  <w:style w:type="character" w:customStyle="1" w:styleId="CommentTextChar">
    <w:name w:val="Comment Text Char"/>
    <w:basedOn w:val="DefaultParagraphFont"/>
    <w:link w:val="CommentText"/>
    <w:uiPriority w:val="99"/>
    <w:semiHidden/>
    <w:rsid w:val="00EA6D99"/>
    <w:rPr>
      <w:sz w:val="20"/>
      <w:szCs w:val="20"/>
    </w:rPr>
  </w:style>
  <w:style w:type="paragraph" w:styleId="CommentSubject">
    <w:name w:val="annotation subject"/>
    <w:basedOn w:val="CommentText"/>
    <w:next w:val="CommentText"/>
    <w:link w:val="CommentSubjectChar"/>
    <w:uiPriority w:val="99"/>
    <w:semiHidden/>
    <w:unhideWhenUsed/>
    <w:rsid w:val="00EA6D99"/>
    <w:rPr>
      <w:b/>
      <w:bCs/>
    </w:rPr>
  </w:style>
  <w:style w:type="character" w:customStyle="1" w:styleId="CommentSubjectChar">
    <w:name w:val="Comment Subject Char"/>
    <w:basedOn w:val="CommentTextChar"/>
    <w:link w:val="CommentSubject"/>
    <w:uiPriority w:val="99"/>
    <w:semiHidden/>
    <w:rsid w:val="00EA6D99"/>
    <w:rPr>
      <w:b/>
      <w:bCs/>
      <w:sz w:val="20"/>
      <w:szCs w:val="20"/>
    </w:rPr>
  </w:style>
  <w:style w:type="paragraph" w:styleId="BalloonText">
    <w:name w:val="Balloon Text"/>
    <w:basedOn w:val="Normal"/>
    <w:link w:val="BalloonTextChar"/>
    <w:uiPriority w:val="99"/>
    <w:semiHidden/>
    <w:unhideWhenUsed/>
    <w:rsid w:val="005E725D"/>
    <w:rPr>
      <w:rFonts w:ascii="Tahoma" w:hAnsi="Tahoma" w:cs="Tahoma"/>
      <w:sz w:val="16"/>
      <w:szCs w:val="16"/>
    </w:rPr>
  </w:style>
  <w:style w:type="character" w:customStyle="1" w:styleId="BalloonTextChar">
    <w:name w:val="Balloon Text Char"/>
    <w:basedOn w:val="DefaultParagraphFont"/>
    <w:link w:val="BalloonText"/>
    <w:uiPriority w:val="99"/>
    <w:semiHidden/>
    <w:rsid w:val="005E725D"/>
    <w:rPr>
      <w:rFonts w:ascii="Tahoma" w:hAnsi="Tahoma" w:cs="Tahoma"/>
      <w:sz w:val="16"/>
      <w:szCs w:val="16"/>
    </w:rPr>
  </w:style>
  <w:style w:type="paragraph" w:styleId="ListParagraph">
    <w:name w:val="List Paragraph"/>
    <w:basedOn w:val="Normal"/>
    <w:uiPriority w:val="34"/>
    <w:qFormat/>
    <w:rsid w:val="008C5676"/>
    <w:pPr>
      <w:ind w:left="720"/>
      <w:contextualSpacing/>
    </w:pPr>
  </w:style>
  <w:style w:type="character" w:styleId="UnresolvedMention">
    <w:name w:val="Unresolved Mention"/>
    <w:basedOn w:val="DefaultParagraphFont"/>
    <w:uiPriority w:val="99"/>
    <w:semiHidden/>
    <w:unhideWhenUsed/>
    <w:rsid w:val="00AD7899"/>
    <w:rPr>
      <w:color w:val="605E5C"/>
      <w:shd w:val="clear" w:color="auto" w:fill="E1DFDD"/>
    </w:rPr>
  </w:style>
  <w:style w:type="character" w:styleId="FollowedHyperlink">
    <w:name w:val="FollowedHyperlink"/>
    <w:basedOn w:val="DefaultParagraphFont"/>
    <w:uiPriority w:val="99"/>
    <w:semiHidden/>
    <w:unhideWhenUsed/>
    <w:rsid w:val="00B87931"/>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ThePapayaInstitute/Texture2Forest-TransferLearning"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6cHPkJPWk8Zq6LPzIcRrpeXlKw==">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10</Pages>
  <Words>1967</Words>
  <Characters>11217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Mattison</dc:creator>
  <cp:lastModifiedBy>David Jose Florez Rodriguez</cp:lastModifiedBy>
  <cp:revision>9</cp:revision>
  <dcterms:created xsi:type="dcterms:W3CDTF">2021-11-24T18:54:00Z</dcterms:created>
  <dcterms:modified xsi:type="dcterms:W3CDTF">2023-10-28T05:26:00Z</dcterms:modified>
</cp:coreProperties>
</file>