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2606B7DF" w:rsidR="008B219C" w:rsidRPr="00914A64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r w:rsidR="00D563D1" w:rsidRPr="001B339E">
        <w:rPr>
          <w:rFonts w:ascii="Times New Roman" w:hAnsi="Times New Roman"/>
          <w:sz w:val="22"/>
        </w:rPr>
        <w:t xml:space="preserve">Dawei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r w:rsidR="005809A0" w:rsidRPr="001B339E">
        <w:rPr>
          <w:rFonts w:ascii="Times New Roman" w:hAnsi="Times New Roman"/>
          <w:sz w:val="22"/>
        </w:rPr>
        <w:t>Jinzhong</w:t>
      </w:r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10064DFB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11889" w:rsidRPr="00711889">
        <w:rPr>
          <w:rFonts w:ascii="Times New Roman" w:hAnsi="Times New Roman"/>
          <w:kern w:val="0"/>
          <w:sz w:val="22"/>
        </w:rPr>
        <w:t>550 Stadium Mall Drive, West Lafayette, IN</w:t>
      </w:r>
      <w:r w:rsidR="00711889">
        <w:rPr>
          <w:rFonts w:ascii="Times New Roman" w:hAnsi="Times New Roman"/>
          <w:kern w:val="0"/>
          <w:sz w:val="22"/>
        </w:rPr>
        <w:t xml:space="preserve">, </w:t>
      </w:r>
      <w:r w:rsidR="00711889">
        <w:rPr>
          <w:rFonts w:ascii="Times New Roman" w:hAnsi="Times New Roman" w:hint="eastAsia"/>
          <w:kern w:val="0"/>
          <w:sz w:val="22"/>
        </w:rPr>
        <w:t>USA</w:t>
      </w:r>
      <w:r w:rsidR="00711889">
        <w:rPr>
          <w:rFonts w:ascii="Times New Roman" w:hAnsi="Times New Roman"/>
          <w:kern w:val="0"/>
          <w:sz w:val="22"/>
        </w:rPr>
        <w:t>,</w:t>
      </w:r>
      <w:r w:rsidR="00711889" w:rsidRPr="00711889">
        <w:rPr>
          <w:rFonts w:ascii="Times New Roman" w:hAnsi="Times New Roman"/>
          <w:kern w:val="0"/>
          <w:sz w:val="22"/>
        </w:rPr>
        <w:t xml:space="preserve"> 47907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64AE7DD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7" w:history="1">
        <w:r w:rsidR="00346F2E" w:rsidRPr="001B339E">
          <w:rPr>
            <w:rStyle w:val="a9"/>
            <w:rFonts w:ascii="Times New Roman" w:hAnsi="Times New Roman"/>
            <w:sz w:val="22"/>
          </w:rPr>
          <w:t>liudawei2015@stu.xjtu.edu.cn</w:t>
        </w:r>
      </w:hyperlink>
      <w:r w:rsidR="00711889">
        <w:rPr>
          <w:rStyle w:val="a9"/>
          <w:rFonts w:ascii="Times New Roman" w:hAnsi="Times New Roman"/>
          <w:sz w:val="22"/>
        </w:rPr>
        <w:t>,  409791715</w:t>
      </w:r>
      <w:r w:rsidR="00711889">
        <w:rPr>
          <w:rStyle w:val="a9"/>
          <w:rFonts w:ascii="Times New Roman" w:hAnsi="Times New Roman" w:hint="eastAsia"/>
          <w:sz w:val="22"/>
        </w:rPr>
        <w:t>@qq.com</w:t>
      </w:r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8" w:history="1">
        <w:r w:rsidR="00346F2E" w:rsidRPr="001B339E">
          <w:rPr>
            <w:rStyle w:val="a9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Tensorflow, </w:t>
      </w:r>
      <w:r w:rsidR="00346F2E">
        <w:rPr>
          <w:rFonts w:ascii="Times New Roman" w:hAnsi="Times New Roman"/>
          <w:sz w:val="24"/>
          <w:szCs w:val="24"/>
        </w:rPr>
        <w:t xml:space="preserve">Pytorch, </w:t>
      </w:r>
      <w:r>
        <w:rPr>
          <w:rFonts w:ascii="Times New Roman" w:hAnsi="Times New Roman"/>
          <w:sz w:val="24"/>
          <w:szCs w:val="24"/>
        </w:rPr>
        <w:t>Python, GPU, CUDA, Matlab</w:t>
      </w:r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30A4D073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September 2018 – September 2022 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14C7B612" w14:textId="0760F97F" w:rsidR="00715378" w:rsidRDefault="00031B6F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>Xi’an Ji</w:t>
      </w:r>
      <w:r w:rsidR="004D1956" w:rsidRPr="001B339E">
        <w:rPr>
          <w:rFonts w:ascii="Times New Roman" w:hAnsi="Times New Roman"/>
          <w:sz w:val="20"/>
          <w:szCs w:val="20"/>
        </w:rPr>
        <w:t>aotong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663EC863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Master student in Electronics and Communication Engineering, Xi’an Jiaotong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a4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 xml:space="preserve">’an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47089423" w14:textId="4188974A" w:rsidR="009D4A44" w:rsidRDefault="009D4A44" w:rsidP="009D4A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Employment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9D4A44" w14:paraId="0EA66A7A" w14:textId="77777777" w:rsidTr="00134D57">
        <w:trPr>
          <w:jc w:val="center"/>
        </w:trPr>
        <w:tc>
          <w:tcPr>
            <w:tcW w:w="3222" w:type="pct"/>
          </w:tcPr>
          <w:p w14:paraId="52A0532F" w14:textId="6F096805" w:rsidR="009D4A44" w:rsidRDefault="009D4A44" w:rsidP="00134D5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>
              <w:rPr>
                <w:rFonts w:ascii="Times New Roman" w:hAnsi="Times New Roman"/>
                <w:sz w:val="20"/>
                <w:szCs w:val="20"/>
              </w:rPr>
              <w:t>ember 2022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October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 w:rsidR="002E3D4B">
              <w:rPr>
                <w:rFonts w:ascii="Times New Roman" w:hAnsi="Times New Roman"/>
                <w:sz w:val="20"/>
                <w:szCs w:val="20"/>
              </w:rPr>
              <w:t>3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(expected)</w:t>
            </w:r>
          </w:p>
        </w:tc>
        <w:tc>
          <w:tcPr>
            <w:tcW w:w="1778" w:type="pct"/>
          </w:tcPr>
          <w:p w14:paraId="6BA406D1" w14:textId="340303D6" w:rsidR="009D4A44" w:rsidRDefault="009D4A44" w:rsidP="009D4A44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Elita Yunyue Li</w:t>
            </w:r>
          </w:p>
        </w:tc>
      </w:tr>
    </w:tbl>
    <w:p w14:paraId="214F8930" w14:textId="244A8CC6" w:rsidR="009D4A44" w:rsidRDefault="009D4A44" w:rsidP="009D4A44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Purdue </w:t>
      </w:r>
      <w:r w:rsidRPr="001B339E">
        <w:rPr>
          <w:rFonts w:ascii="Times New Roman" w:hAnsi="Times New Roman"/>
          <w:sz w:val="20"/>
          <w:szCs w:val="20"/>
        </w:rPr>
        <w:t xml:space="preserve">University, </w:t>
      </w:r>
      <w:r>
        <w:rPr>
          <w:rFonts w:ascii="Times New Roman" w:hAnsi="Times New Roman"/>
          <w:sz w:val="20"/>
          <w:szCs w:val="20"/>
        </w:rPr>
        <w:t>USA</w:t>
      </w:r>
      <w:r w:rsidRPr="001B339E">
        <w:rPr>
          <w:rFonts w:ascii="Times New Roman" w:hAnsi="Times New Roman"/>
          <w:sz w:val="20"/>
          <w:szCs w:val="20"/>
        </w:rPr>
        <w:t xml:space="preserve">. </w:t>
      </w:r>
    </w:p>
    <w:p w14:paraId="5BC9CDA8" w14:textId="13EBF527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5709CC32" w14:textId="2694C0C5" w:rsidR="003164C1" w:rsidRPr="002F4F6A" w:rsidRDefault="003164C1" w:rsidP="003164C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Wei Wang, Xiaokai Wang, Zhensheng Shi, Mauricio D. Sacchi ,Wenchao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"Improving sparse representation with deep learning: a workflow for separating strong background interference,"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>88: WA253-WA266</w:t>
      </w:r>
      <w:r w:rsidRPr="002F4F6A">
        <w:rPr>
          <w:bCs/>
          <w:sz w:val="22"/>
          <w:szCs w:val="22"/>
        </w:rPr>
        <w:t xml:space="preserve">. </w:t>
      </w:r>
    </w:p>
    <w:p w14:paraId="4E546C58" w14:textId="160B0415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</w:t>
      </w:r>
      <w:r w:rsidR="003164C1">
        <w:rPr>
          <w:bCs/>
          <w:sz w:val="22"/>
          <w:szCs w:val="22"/>
        </w:rPr>
        <w:t>2</w:t>
      </w:r>
      <w:r w:rsidRPr="001B339E">
        <w:rPr>
          <w:bCs/>
          <w:sz w:val="22"/>
          <w:szCs w:val="22"/>
        </w:rPr>
        <w:t>), "</w:t>
      </w:r>
      <w:r w:rsidRPr="001B339E">
        <w:rPr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Accelerating seismic scattered noise attenuation in OVT domain: application of deep learning</w:t>
      </w:r>
      <w:r w:rsidRPr="001B339E">
        <w:rPr>
          <w:bCs/>
          <w:sz w:val="22"/>
          <w:szCs w:val="22"/>
        </w:rPr>
        <w:t>," Geophysics</w:t>
      </w:r>
      <w:r w:rsidR="003164C1">
        <w:rPr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87: V505-V519.</w:t>
      </w:r>
      <w:r w:rsidRPr="001B339E">
        <w:rPr>
          <w:bCs/>
          <w:sz w:val="22"/>
          <w:szCs w:val="22"/>
        </w:rPr>
        <w:t xml:space="preserve">.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726C0976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lastRenderedPageBreak/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</w:t>
      </w:r>
      <w:r w:rsidR="007B497D">
        <w:rPr>
          <w:rFonts w:hint="eastAsia"/>
          <w:bCs/>
          <w:sz w:val="22"/>
          <w:szCs w:val="22"/>
        </w:rPr>
        <w:t>,</w:t>
      </w:r>
      <w:r w:rsidR="00D9393A" w:rsidRPr="00D9393A">
        <w:rPr>
          <w:bCs/>
          <w:sz w:val="22"/>
          <w:szCs w:val="22"/>
        </w:rPr>
        <w:t xml:space="preserve"> V367-V379</w:t>
      </w:r>
      <w:r w:rsidRPr="001B339E">
        <w:rPr>
          <w:bCs/>
          <w:sz w:val="22"/>
          <w:szCs w:val="22"/>
        </w:rPr>
        <w:t>.</w:t>
      </w:r>
    </w:p>
    <w:p w14:paraId="45642E0E" w14:textId="4F6BCC01" w:rsidR="00CA6DDB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757E1B00" w14:textId="41538A70" w:rsidR="00165111" w:rsidRPr="00165111" w:rsidRDefault="00165111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65111">
        <w:rPr>
          <w:bCs/>
          <w:sz w:val="22"/>
          <w:szCs w:val="22"/>
        </w:rPr>
        <w:t xml:space="preserve">Weiwei Xu, Yanhui Zhou, </w:t>
      </w:r>
      <w:r w:rsidRPr="00165111">
        <w:rPr>
          <w:b/>
          <w:sz w:val="22"/>
          <w:szCs w:val="22"/>
        </w:rPr>
        <w:t>Dawei Liu</w:t>
      </w:r>
      <w:r w:rsidRPr="00165111">
        <w:rPr>
          <w:bCs/>
          <w:sz w:val="22"/>
          <w:szCs w:val="22"/>
        </w:rPr>
        <w:t xml:space="preserve">, Xiaokai Wang, and Wenchao Chen, </w:t>
      </w:r>
      <w:r>
        <w:rPr>
          <w:bCs/>
          <w:sz w:val="22"/>
          <w:szCs w:val="22"/>
        </w:rPr>
        <w:t>(</w:t>
      </w:r>
      <w:r w:rsidRPr="00165111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>),</w:t>
      </w:r>
      <w:r w:rsidRPr="00165111">
        <w:rPr>
          <w:bCs/>
          <w:sz w:val="22"/>
          <w:szCs w:val="22"/>
        </w:rPr>
        <w:t xml:space="preserve"> “</w:t>
      </w:r>
      <w:r>
        <w:rPr>
          <w:bCs/>
          <w:sz w:val="22"/>
          <w:szCs w:val="22"/>
        </w:rPr>
        <w:t xml:space="preserve"> </w:t>
      </w:r>
      <w:r w:rsidRPr="00165111">
        <w:rPr>
          <w:bCs/>
          <w:sz w:val="22"/>
          <w:szCs w:val="22"/>
        </w:rPr>
        <w:t>Seismic Intelligent Deblending via Plug and Play Method With Blended CSGs Trained Deep CNN Gaussian Denoiser</w:t>
      </w:r>
      <w:r>
        <w:rPr>
          <w:bCs/>
          <w:sz w:val="22"/>
          <w:szCs w:val="22"/>
        </w:rPr>
        <w:t xml:space="preserve">,” </w:t>
      </w:r>
      <w:r w:rsidRPr="00165111">
        <w:rPr>
          <w:bCs/>
          <w:sz w:val="22"/>
          <w:szCs w:val="22"/>
        </w:rPr>
        <w:t>IEEE Transactions on Geoscience and Remote Sensing (TGRS), 60, pp. 1-1.</w:t>
      </w:r>
    </w:p>
    <w:p w14:paraId="36447824" w14:textId="3EDAE354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77777777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72B79275" w14:textId="2CD0D346" w:rsidR="002F4F6A" w:rsidRDefault="002F4F6A">
      <w:pPr>
        <w:pStyle w:val="a"/>
        <w:numPr>
          <w:ilvl w:val="0"/>
          <w:numId w:val="5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</w:t>
      </w:r>
      <w:r w:rsidR="003164C1" w:rsidRPr="003164C1">
        <w:rPr>
          <w:bCs/>
          <w:sz w:val="22"/>
          <w:szCs w:val="22"/>
        </w:rPr>
        <w:t>Wenli Niu, Xiaokai Wang, Mauricio Sacchi, Wenchao Chen, Cheng Wang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 w:rsidR="003164C1"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="003164C1" w:rsidRPr="003164C1">
        <w:t xml:space="preserve"> </w:t>
      </w:r>
      <w:r w:rsidR="003164C1">
        <w:rPr>
          <w:bCs/>
          <w:sz w:val="22"/>
          <w:szCs w:val="22"/>
        </w:rPr>
        <w:t>I</w:t>
      </w:r>
      <w:r w:rsidR="003164C1" w:rsidRPr="003164C1">
        <w:rPr>
          <w:bCs/>
          <w:sz w:val="22"/>
          <w:szCs w:val="22"/>
        </w:rPr>
        <w:t>mproving the resolution of vintage seismic data by a weakly supervised method based on cycle gan</w:t>
      </w:r>
      <w:r w:rsidRPr="002F4F6A">
        <w:rPr>
          <w:bCs/>
          <w:sz w:val="22"/>
          <w:szCs w:val="22"/>
        </w:rPr>
        <w:t>," Geophysics. (</w:t>
      </w:r>
      <w:r w:rsidR="003245CA" w:rsidRPr="001B339E">
        <w:rPr>
          <w:bCs/>
          <w:sz w:val="22"/>
          <w:szCs w:val="22"/>
        </w:rPr>
        <w:t>Under revision</w:t>
      </w:r>
      <w:r w:rsidRPr="002F4F6A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14:paraId="6245F0B5" w14:textId="13FB7641" w:rsidR="00804F59" w:rsidRPr="002F4F6A" w:rsidRDefault="00804F59">
      <w:pPr>
        <w:pStyle w:val="a"/>
        <w:numPr>
          <w:ilvl w:val="0"/>
          <w:numId w:val="5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>
        <w:rPr>
          <w:bCs/>
          <w:sz w:val="22"/>
          <w:szCs w:val="22"/>
        </w:rPr>
        <w:t>An unsupervised deep learning method for ground-roll attenuation</w:t>
      </w:r>
      <w:r w:rsidRPr="001B339E">
        <w:rPr>
          <w:bCs/>
          <w:sz w:val="22"/>
          <w:szCs w:val="22"/>
        </w:rPr>
        <w:t>," IEEE Transactions on Geoscience and Remote Sensing.</w:t>
      </w:r>
      <w:r>
        <w:rPr>
          <w:bCs/>
          <w:sz w:val="22"/>
          <w:szCs w:val="22"/>
        </w:rPr>
        <w:t xml:space="preserve"> </w:t>
      </w:r>
      <w:r w:rsidRPr="002F4F6A">
        <w:rPr>
          <w:bCs/>
          <w:sz w:val="22"/>
          <w:szCs w:val="22"/>
        </w:rPr>
        <w:t>(</w:t>
      </w:r>
      <w:r w:rsidRPr="001B339E">
        <w:rPr>
          <w:bCs/>
          <w:sz w:val="22"/>
          <w:szCs w:val="22"/>
        </w:rPr>
        <w:t>Under revision</w:t>
      </w:r>
      <w:r w:rsidRPr="002F4F6A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2256EBF0" w14:textId="704BF90F" w:rsidR="00804F59" w:rsidRDefault="00804F59" w:rsidP="00A63D66">
      <w:pPr>
        <w:rPr>
          <w:rFonts w:ascii="Times New Roman" w:hAnsi="Times New Roman"/>
          <w:b/>
          <w:sz w:val="28"/>
          <w:szCs w:val="28"/>
        </w:rPr>
      </w:pPr>
      <w:r w:rsidRPr="00804F59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 w:hint="eastAsia"/>
          <w:b/>
          <w:sz w:val="28"/>
          <w:szCs w:val="28"/>
        </w:rPr>
        <w:t>ervice</w:t>
      </w:r>
      <w:r w:rsidRPr="00804F59">
        <w:rPr>
          <w:rFonts w:ascii="Times New Roman" w:hAnsi="Times New Roman"/>
          <w:b/>
          <w:sz w:val="28"/>
          <w:szCs w:val="28"/>
        </w:rPr>
        <w:t xml:space="preserve"> to the profession</w:t>
      </w:r>
    </w:p>
    <w:p w14:paraId="377F9569" w14:textId="77777777" w:rsidR="00804F59" w:rsidRDefault="00804F59" w:rsidP="00A63D66">
      <w:pPr>
        <w:rPr>
          <w:rFonts w:ascii="Times New Roman" w:hAnsi="Times New Roman"/>
          <w:color w:val="000000"/>
          <w:sz w:val="22"/>
        </w:rPr>
      </w:pPr>
      <w:r w:rsidRPr="00804F59">
        <w:rPr>
          <w:rFonts w:ascii="Times New Roman" w:hAnsi="Times New Roman"/>
          <w:color w:val="000000"/>
          <w:sz w:val="22"/>
        </w:rPr>
        <w:t>Peer Reviewer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 w:hint="eastAsia"/>
          <w:color w:val="000000"/>
          <w:sz w:val="22"/>
        </w:rPr>
        <w:t>for</w:t>
      </w:r>
      <w:r>
        <w:rPr>
          <w:rFonts w:ascii="Times New Roman" w:hAnsi="Times New Roman"/>
          <w:color w:val="000000"/>
          <w:sz w:val="22"/>
        </w:rPr>
        <w:t>:</w:t>
      </w:r>
    </w:p>
    <w:p w14:paraId="22F3A6CE" w14:textId="044E07C9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eophysics, </w:t>
      </w:r>
      <w:r w:rsidRPr="00804F59">
        <w:rPr>
          <w:rFonts w:ascii="Times New Roman" w:hAnsi="Times New Roman"/>
          <w:color w:val="000000"/>
          <w:sz w:val="22"/>
        </w:rPr>
        <w:t>IEEE Transactions on Geoscience and Remote Sensing</w:t>
      </w:r>
      <w:r>
        <w:rPr>
          <w:rFonts w:ascii="Times New Roman" w:hAnsi="Times New Roman" w:hint="eastAsia"/>
          <w:color w:val="000000"/>
          <w:sz w:val="22"/>
        </w:rPr>
        <w:t>,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Geoscience and Remote Sensing Letters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Acta Geophysic</w:t>
      </w:r>
      <w:r>
        <w:rPr>
          <w:rFonts w:ascii="Times New Roman" w:hAnsi="Times New Roman"/>
          <w:color w:val="000000"/>
          <w:sz w:val="22"/>
        </w:rPr>
        <w:t xml:space="preserve">s, </w:t>
      </w:r>
      <w:r w:rsidRPr="00804F59">
        <w:rPr>
          <w:rFonts w:ascii="Times New Roman" w:hAnsi="Times New Roman"/>
          <w:color w:val="000000"/>
          <w:sz w:val="22"/>
        </w:rPr>
        <w:t>Petroleum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Science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 xml:space="preserve">International Conference on Physics, </w:t>
      </w:r>
      <w:r w:rsidRPr="00804F59">
        <w:rPr>
          <w:rFonts w:ascii="Times New Roman" w:hAnsi="Times New Roman"/>
          <w:color w:val="000000"/>
          <w:sz w:val="22"/>
        </w:rPr>
        <w:lastRenderedPageBreak/>
        <w:t>Mathematics and Statistics</w:t>
      </w:r>
      <w:r>
        <w:rPr>
          <w:rFonts w:ascii="Times New Roman" w:hAnsi="Times New Roman"/>
          <w:color w:val="000000"/>
          <w:sz w:val="22"/>
        </w:rPr>
        <w:t>,</w:t>
      </w:r>
      <w:r w:rsidRPr="00804F59">
        <w:t xml:space="preserve"> </w:t>
      </w:r>
      <w:r w:rsidRPr="00804F59">
        <w:rPr>
          <w:rFonts w:ascii="Times New Roman" w:hAnsi="Times New Roman"/>
          <w:color w:val="000000"/>
          <w:sz w:val="22"/>
        </w:rPr>
        <w:t>Frontiers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Journal of Geophysics and Engineering</w:t>
      </w:r>
      <w:r>
        <w:rPr>
          <w:rFonts w:ascii="Times New Roman" w:hAnsi="Times New Roman"/>
          <w:color w:val="000000"/>
          <w:sz w:val="22"/>
        </w:rPr>
        <w:t>, IMAGE</w:t>
      </w:r>
    </w:p>
    <w:p w14:paraId="408D6177" w14:textId="0AE0FBF5" w:rsidR="00804F59" w:rsidRDefault="00804F59" w:rsidP="00A63D66">
      <w:pPr>
        <w:rPr>
          <w:rFonts w:ascii="Times New Roman" w:hAnsi="Times New Roman"/>
          <w:color w:val="000000"/>
          <w:sz w:val="22"/>
        </w:rPr>
      </w:pPr>
    </w:p>
    <w:p w14:paraId="742EA4CA" w14:textId="7DE9BEBC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ession Chair for </w:t>
      </w:r>
      <w:r w:rsidRPr="00804F59">
        <w:rPr>
          <w:rFonts w:ascii="Times New Roman" w:hAnsi="Times New Roman"/>
          <w:color w:val="000000"/>
          <w:sz w:val="22"/>
        </w:rPr>
        <w:t>IMAGE MLDA session</w:t>
      </w:r>
      <w:r>
        <w:rPr>
          <w:rFonts w:ascii="Times New Roman" w:hAnsi="Times New Roman"/>
          <w:color w:val="000000"/>
          <w:sz w:val="22"/>
        </w:rPr>
        <w:t xml:space="preserve"> (2023)</w:t>
      </w:r>
    </w:p>
    <w:p w14:paraId="04E60ADD" w14:textId="09121622" w:rsid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p w14:paraId="4D5DA78B" w14:textId="59FC72DB" w:rsidR="009B43B7" w:rsidRDefault="009B43B7" w:rsidP="009B43B7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 xml:space="preserve">Awards and </w:t>
      </w:r>
      <w:r>
        <w:rPr>
          <w:rFonts w:ascii="Times New Roman" w:hAnsi="Times New Roman"/>
          <w:b/>
          <w:sz w:val="28"/>
          <w:szCs w:val="28"/>
        </w:rPr>
        <w:t>Honors</w:t>
      </w:r>
    </w:p>
    <w:p w14:paraId="1CF1610E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73251C97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 xml:space="preserve">School outstanding postgraduate Cadre, </w:t>
      </w:r>
      <w:r w:rsidRPr="001B339E">
        <w:rPr>
          <w:rFonts w:ascii="Times New Roman" w:hAnsi="Times New Roman" w:hint="eastAsia"/>
          <w:color w:val="000000"/>
          <w:sz w:val="22"/>
        </w:rPr>
        <w:t>September 2016</w:t>
      </w:r>
    </w:p>
    <w:p w14:paraId="71C6CA22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15E7C7E2" w14:textId="77777777" w:rsidR="009B43B7" w:rsidRPr="009B43B7" w:rsidRDefault="009B43B7">
      <w:pPr>
        <w:rPr>
          <w:rFonts w:ascii="Times New Roman" w:hAnsi="Times New Roman"/>
          <w:color w:val="000000"/>
          <w:sz w:val="22"/>
        </w:rPr>
      </w:pPr>
    </w:p>
    <w:sectPr w:rsidR="009B43B7" w:rsidRPr="009B43B7" w:rsidSect="006C7E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F1D6" w14:textId="77777777" w:rsidR="008E7110" w:rsidRDefault="008E7110" w:rsidP="00A27292">
      <w:r>
        <w:separator/>
      </w:r>
    </w:p>
  </w:endnote>
  <w:endnote w:type="continuationSeparator" w:id="0">
    <w:p w14:paraId="16433706" w14:textId="77777777" w:rsidR="008E7110" w:rsidRDefault="008E7110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1B3A" w14:textId="77777777" w:rsidR="008E7110" w:rsidRDefault="008E7110" w:rsidP="00A27292">
      <w:r>
        <w:separator/>
      </w:r>
    </w:p>
  </w:footnote>
  <w:footnote w:type="continuationSeparator" w:id="0">
    <w:p w14:paraId="7E5574DC" w14:textId="77777777" w:rsidR="008E7110" w:rsidRDefault="008E7110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BB1A354" w:rsidR="008B219C" w:rsidRPr="00C450F4" w:rsidRDefault="008B219C" w:rsidP="00D563D1">
    <w:pPr>
      <w:pStyle w:val="a5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47723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MqwFALvzszY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65111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E3D4B"/>
    <w:rsid w:val="002F4F6A"/>
    <w:rsid w:val="00311BA3"/>
    <w:rsid w:val="00315AB5"/>
    <w:rsid w:val="003164C1"/>
    <w:rsid w:val="0032010D"/>
    <w:rsid w:val="003203FD"/>
    <w:rsid w:val="00322C7A"/>
    <w:rsid w:val="003236C3"/>
    <w:rsid w:val="003245CA"/>
    <w:rsid w:val="0032589C"/>
    <w:rsid w:val="0033078C"/>
    <w:rsid w:val="00346F2E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1889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B497D"/>
    <w:rsid w:val="007C508F"/>
    <w:rsid w:val="007D5AE7"/>
    <w:rsid w:val="007D679C"/>
    <w:rsid w:val="007F6C0E"/>
    <w:rsid w:val="00804F59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42E4"/>
    <w:rsid w:val="008D7C8D"/>
    <w:rsid w:val="008E7110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43B7"/>
    <w:rsid w:val="009B74C7"/>
    <w:rsid w:val="009C5646"/>
    <w:rsid w:val="009C5955"/>
    <w:rsid w:val="009D4A44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0DED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4574B"/>
    <w:rsid w:val="00B743C2"/>
    <w:rsid w:val="00B92E84"/>
    <w:rsid w:val="00B97E16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C2258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A4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a4">
    <w:name w:val="List Paragraph"/>
    <w:basedOn w:val="a0"/>
    <w:uiPriority w:val="99"/>
    <w:qFormat/>
    <w:rsid w:val="00EC1008"/>
    <w:pPr>
      <w:ind w:firstLineChars="200" w:firstLine="420"/>
    </w:pPr>
  </w:style>
  <w:style w:type="paragraph" w:styleId="a5">
    <w:name w:val="header"/>
    <w:basedOn w:val="a0"/>
    <w:link w:val="a6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A27292"/>
    <w:rPr>
      <w:rFonts w:cs="Times New Roman"/>
      <w:sz w:val="18"/>
      <w:szCs w:val="18"/>
    </w:rPr>
  </w:style>
  <w:style w:type="paragraph" w:styleId="a7">
    <w:name w:val="footer"/>
    <w:basedOn w:val="a0"/>
    <w:link w:val="a8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A27292"/>
    <w:rPr>
      <w:rFonts w:cs="Times New Roman"/>
      <w:sz w:val="18"/>
      <w:szCs w:val="18"/>
    </w:rPr>
  </w:style>
  <w:style w:type="character" w:styleId="a9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aa">
    <w:name w:val="Strong"/>
    <w:uiPriority w:val="22"/>
    <w:qFormat/>
    <w:locked/>
    <w:rsid w:val="0032010D"/>
    <w:rPr>
      <w:b/>
      <w:bCs/>
    </w:rPr>
  </w:style>
  <w:style w:type="character" w:customStyle="1" w:styleId="40">
    <w:name w:val="标题 4 字符"/>
    <w:link w:val="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ab">
    <w:name w:val="Balloon Text"/>
    <w:basedOn w:val="a0"/>
    <w:link w:val="ac"/>
    <w:uiPriority w:val="99"/>
    <w:semiHidden/>
    <w:unhideWhenUsed/>
    <w:rsid w:val="009C564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a0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ad">
    <w:name w:val="Unresolved Mention"/>
    <w:basedOn w:val="a1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ae">
    <w:name w:val="Emphasis"/>
    <w:basedOn w:val="a1"/>
    <w:uiPriority w:val="20"/>
    <w:qFormat/>
    <w:locked/>
    <w:rsid w:val="00910BA4"/>
    <w:rPr>
      <w:i/>
      <w:iCs/>
    </w:rPr>
  </w:style>
  <w:style w:type="character" w:customStyle="1" w:styleId="30">
    <w:name w:val="标题 3 字符"/>
    <w:basedOn w:val="a1"/>
    <w:link w:val="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346F2E"/>
    <w:rPr>
      <w:color w:val="800080" w:themeColor="followedHyperlink"/>
      <w:u w:val="single"/>
    </w:rPr>
  </w:style>
  <w:style w:type="table" w:styleId="af0">
    <w:name w:val="Table Grid"/>
    <w:basedOn w:val="a2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1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iu-cod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udawei2015@stu.xjt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达伟 刘</cp:lastModifiedBy>
  <cp:revision>39</cp:revision>
  <cp:lastPrinted>2022-08-09T13:09:00Z</cp:lastPrinted>
  <dcterms:created xsi:type="dcterms:W3CDTF">2018-07-24T01:31:00Z</dcterms:created>
  <dcterms:modified xsi:type="dcterms:W3CDTF">2023-05-20T14:42:00Z</dcterms:modified>
</cp:coreProperties>
</file>