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97F18" w14:textId="77777777" w:rsidR="00C158C6" w:rsidRDefault="00000000">
      <w:pPr>
        <w:rPr>
          <w:rFonts w:ascii="Open Sans" w:hAnsi="Open Sans" w:cs="Open Sans"/>
          <w:b/>
          <w:bCs/>
          <w:sz w:val="36"/>
          <w:szCs w:val="36"/>
        </w:rPr>
      </w:pPr>
      <w:r>
        <w:rPr>
          <w:rFonts w:ascii="Open Sans" w:hAnsi="Open Sans" w:cs="Open Sans"/>
          <w:b/>
          <w:bCs/>
          <w:sz w:val="36"/>
          <w:szCs w:val="36"/>
        </w:rPr>
        <w:t>Peer feedback form</w:t>
      </w:r>
    </w:p>
    <w:p w14:paraId="6D4D921C" w14:textId="77777777" w:rsidR="00C158C6" w:rsidRDefault="00C158C6">
      <w:pPr>
        <w:rPr>
          <w:rFonts w:ascii="Open Sans" w:hAnsi="Open Sans" w:cs="Open Sans"/>
        </w:rPr>
      </w:pPr>
    </w:p>
    <w:tbl>
      <w:tblPr>
        <w:tblStyle w:val="TableGrid"/>
        <w:tblW w:w="10343" w:type="dxa"/>
        <w:tblLayout w:type="fixed"/>
        <w:tblLook w:val="04A0" w:firstRow="1" w:lastRow="0" w:firstColumn="1" w:lastColumn="0" w:noHBand="0" w:noVBand="1"/>
      </w:tblPr>
      <w:tblGrid>
        <w:gridCol w:w="3254"/>
        <w:gridCol w:w="7089"/>
      </w:tblGrid>
      <w:tr w:rsidR="00C158C6" w14:paraId="76AF7610" w14:textId="77777777">
        <w:tc>
          <w:tcPr>
            <w:tcW w:w="3254" w:type="dxa"/>
          </w:tcPr>
          <w:p w14:paraId="53EB2692" w14:textId="77777777" w:rsidR="00C158C6" w:rsidRDefault="00000000">
            <w:pPr>
              <w:rPr>
                <w:rFonts w:ascii="Open Sans" w:hAnsi="Open Sans" w:cs="Open Sans"/>
                <w:sz w:val="22"/>
                <w:szCs w:val="22"/>
              </w:rPr>
            </w:pPr>
            <w:r>
              <w:rPr>
                <w:rFonts w:ascii="Open Sans" w:eastAsia="Calibri" w:hAnsi="Open Sans" w:cs="Open Sans"/>
                <w:sz w:val="22"/>
                <w:szCs w:val="22"/>
              </w:rPr>
              <w:t>Feedback from group:</w:t>
            </w:r>
          </w:p>
        </w:tc>
        <w:tc>
          <w:tcPr>
            <w:tcW w:w="7089" w:type="dxa"/>
            <w:shd w:val="clear" w:color="auto" w:fill="FFF2CC" w:themeFill="accent4" w:themeFillTint="33"/>
          </w:tcPr>
          <w:p w14:paraId="7F33862D" w14:textId="77777777" w:rsidR="00C158C6" w:rsidRDefault="00000000">
            <w:pPr>
              <w:rPr>
                <w:rFonts w:ascii="Open Sans" w:hAnsi="Open Sans" w:cs="Open Sans"/>
                <w:sz w:val="22"/>
                <w:szCs w:val="22"/>
              </w:rPr>
            </w:pPr>
            <w:r>
              <w:rPr>
                <w:rFonts w:ascii="Open Sans" w:eastAsia="Calibri" w:hAnsi="Open Sans" w:cs="Open Sans"/>
                <w:sz w:val="22"/>
                <w:szCs w:val="22"/>
              </w:rPr>
              <w:t>28</w:t>
            </w:r>
          </w:p>
        </w:tc>
      </w:tr>
      <w:tr w:rsidR="00C158C6" w14:paraId="480AFFC2" w14:textId="77777777">
        <w:tc>
          <w:tcPr>
            <w:tcW w:w="3254" w:type="dxa"/>
          </w:tcPr>
          <w:p w14:paraId="44513E9F" w14:textId="77777777" w:rsidR="00C158C6" w:rsidRDefault="00000000">
            <w:pPr>
              <w:rPr>
                <w:rFonts w:ascii="Open Sans" w:hAnsi="Open Sans" w:cs="Open Sans"/>
                <w:sz w:val="22"/>
                <w:szCs w:val="22"/>
              </w:rPr>
            </w:pPr>
            <w:r>
              <w:rPr>
                <w:rFonts w:ascii="Open Sans" w:eastAsia="Calibri" w:hAnsi="Open Sans" w:cs="Open Sans"/>
                <w:sz w:val="22"/>
                <w:szCs w:val="22"/>
              </w:rPr>
              <w:t>Feedback to group:</w:t>
            </w:r>
          </w:p>
        </w:tc>
        <w:tc>
          <w:tcPr>
            <w:tcW w:w="7089" w:type="dxa"/>
            <w:shd w:val="clear" w:color="auto" w:fill="FFF2CC" w:themeFill="accent4" w:themeFillTint="33"/>
          </w:tcPr>
          <w:p w14:paraId="7BDC2882" w14:textId="77777777" w:rsidR="00C158C6" w:rsidRDefault="00000000">
            <w:pPr>
              <w:rPr>
                <w:rFonts w:ascii="Open Sans" w:hAnsi="Open Sans" w:cs="Open Sans"/>
                <w:sz w:val="22"/>
                <w:szCs w:val="22"/>
              </w:rPr>
            </w:pPr>
            <w:r>
              <w:rPr>
                <w:rFonts w:ascii="Open Sans" w:eastAsia="Calibri" w:hAnsi="Open Sans" w:cs="Open Sans"/>
                <w:sz w:val="22"/>
                <w:szCs w:val="22"/>
              </w:rPr>
              <w:t>2</w:t>
            </w:r>
          </w:p>
        </w:tc>
      </w:tr>
    </w:tbl>
    <w:p w14:paraId="69028B1E" w14:textId="77777777" w:rsidR="00C158C6" w:rsidRDefault="00C158C6">
      <w:pPr>
        <w:rPr>
          <w:rFonts w:ascii="Open Sans" w:hAnsi="Open Sans" w:cs="Open Sans"/>
        </w:rPr>
      </w:pPr>
    </w:p>
    <w:p w14:paraId="219FEF58" w14:textId="77777777" w:rsidR="00C158C6" w:rsidRDefault="00C158C6">
      <w:pPr>
        <w:rPr>
          <w:rFonts w:ascii="Open Sans" w:hAnsi="Open Sans" w:cs="Open Sans"/>
        </w:rPr>
      </w:pPr>
    </w:p>
    <w:p w14:paraId="0FADB699" w14:textId="77777777" w:rsidR="00C158C6" w:rsidRDefault="00C158C6">
      <w:pPr>
        <w:rPr>
          <w:rFonts w:ascii="Open Sans" w:hAnsi="Open Sans" w:cs="Open Sans"/>
        </w:rPr>
      </w:pPr>
    </w:p>
    <w:p w14:paraId="1642C4D5" w14:textId="77777777" w:rsidR="00C158C6" w:rsidRDefault="00000000">
      <w:pPr>
        <w:pStyle w:val="ListParagraph"/>
        <w:numPr>
          <w:ilvl w:val="0"/>
          <w:numId w:val="1"/>
        </w:numPr>
        <w:rPr>
          <w:rFonts w:ascii="Open Sans" w:hAnsi="Open Sans" w:cs="Open Sans"/>
          <w:b/>
          <w:bCs/>
          <w:sz w:val="32"/>
          <w:szCs w:val="32"/>
        </w:rPr>
      </w:pPr>
      <w:r>
        <w:rPr>
          <w:rFonts w:ascii="Open Sans" w:hAnsi="Open Sans" w:cs="Open Sans"/>
          <w:b/>
          <w:bCs/>
          <w:sz w:val="32"/>
          <w:szCs w:val="32"/>
        </w:rPr>
        <w:t>Implementation and experimental design</w:t>
      </w:r>
    </w:p>
    <w:p w14:paraId="1A85CA2A" w14:textId="77777777" w:rsidR="00C158C6" w:rsidRDefault="00C158C6">
      <w:pPr>
        <w:rPr>
          <w:rFonts w:ascii="Open Sans" w:hAnsi="Open Sans" w:cs="Open Sans"/>
          <w:b/>
          <w:bCs/>
        </w:rPr>
      </w:pPr>
    </w:p>
    <w:p w14:paraId="19A97C3C" w14:textId="77777777" w:rsidR="00C158C6" w:rsidRDefault="00000000">
      <w:pPr>
        <w:rPr>
          <w:rFonts w:ascii="Open Sans" w:hAnsi="Open Sans" w:cs="Open Sans"/>
          <w:sz w:val="22"/>
          <w:szCs w:val="22"/>
        </w:rPr>
      </w:pPr>
      <w:r>
        <w:rPr>
          <w:rFonts w:ascii="Open Sans" w:hAnsi="Open Sans" w:cs="Open Sans"/>
          <w:b/>
          <w:bCs/>
          <w:sz w:val="22"/>
          <w:szCs w:val="22"/>
        </w:rPr>
        <w:t xml:space="preserve">Obstacle implementation: </w:t>
      </w:r>
      <w:r>
        <w:rPr>
          <w:rFonts w:ascii="Open Sans" w:hAnsi="Open Sans" w:cs="Open Sans"/>
          <w:sz w:val="22"/>
          <w:szCs w:val="22"/>
        </w:rPr>
        <w:t>the assignment was to implement obstacles according to certain criteria: they had to be round(ish), static, roughly half the cell size, and regularly spaced. Please assess if the chosen obstacle implementation meets these criteria:</w:t>
      </w:r>
    </w:p>
    <w:p w14:paraId="160FCE82" w14:textId="77777777" w:rsidR="00C158C6" w:rsidRDefault="00C158C6">
      <w:pPr>
        <w:rPr>
          <w:rFonts w:ascii="Open Sans" w:hAnsi="Open Sans" w:cs="Open Sans"/>
          <w:b/>
          <w:bCs/>
          <w:sz w:val="28"/>
          <w:szCs w:val="28"/>
        </w:rPr>
      </w:pPr>
    </w:p>
    <w:tbl>
      <w:tblPr>
        <w:tblStyle w:val="TableGrid"/>
        <w:tblW w:w="10343" w:type="dxa"/>
        <w:tblLayout w:type="fixed"/>
        <w:tblLook w:val="04A0" w:firstRow="1" w:lastRow="0" w:firstColumn="1" w:lastColumn="0" w:noHBand="0" w:noVBand="1"/>
      </w:tblPr>
      <w:tblGrid>
        <w:gridCol w:w="2266"/>
        <w:gridCol w:w="2267"/>
        <w:gridCol w:w="2266"/>
        <w:gridCol w:w="2266"/>
        <w:gridCol w:w="1278"/>
      </w:tblGrid>
      <w:tr w:rsidR="00C158C6" w14:paraId="40BAC1B3" w14:textId="77777777">
        <w:tc>
          <w:tcPr>
            <w:tcW w:w="2266" w:type="dxa"/>
            <w:shd w:val="clear" w:color="auto" w:fill="D9D9D9" w:themeFill="background1" w:themeFillShade="D9"/>
          </w:tcPr>
          <w:p w14:paraId="77721A5B" w14:textId="77777777" w:rsidR="00C158C6"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6F69F9AF" w14:textId="77777777" w:rsidR="00C158C6"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4F9CACAE" w14:textId="77777777" w:rsidR="00C158C6" w:rsidRDefault="00000000">
            <w:pPr>
              <w:rPr>
                <w:rFonts w:ascii="Open Sans" w:hAnsi="Open Sans" w:cs="Open Sans"/>
                <w:b/>
                <w:bCs/>
                <w:sz w:val="18"/>
                <w:szCs w:val="18"/>
              </w:rPr>
            </w:pPr>
            <w:r>
              <w:rPr>
                <w:rFonts w:ascii="Open Sans" w:eastAsia="Calibri" w:hAnsi="Open Sans" w:cs="Open Sans"/>
                <w:b/>
                <w:bCs/>
                <w:sz w:val="18"/>
                <w:szCs w:val="18"/>
              </w:rPr>
              <w:t>3</w:t>
            </w:r>
          </w:p>
        </w:tc>
        <w:tc>
          <w:tcPr>
            <w:tcW w:w="2266" w:type="dxa"/>
            <w:shd w:val="clear" w:color="auto" w:fill="D9D9D9" w:themeFill="background1" w:themeFillShade="D9"/>
          </w:tcPr>
          <w:p w14:paraId="48995DA9" w14:textId="77777777" w:rsidR="00C158C6" w:rsidRDefault="00000000">
            <w:pPr>
              <w:rPr>
                <w:rFonts w:ascii="Open Sans" w:hAnsi="Open Sans" w:cs="Open Sans"/>
                <w:b/>
                <w:bCs/>
                <w:sz w:val="18"/>
                <w:szCs w:val="18"/>
              </w:rPr>
            </w:pPr>
            <w:r>
              <w:rPr>
                <w:rFonts w:ascii="Open Sans" w:eastAsia="Calibri" w:hAnsi="Open Sans" w:cs="Open Sans"/>
                <w:b/>
                <w:bCs/>
                <w:sz w:val="18"/>
                <w:szCs w:val="18"/>
              </w:rPr>
              <w:t>4</w:t>
            </w:r>
          </w:p>
        </w:tc>
        <w:tc>
          <w:tcPr>
            <w:tcW w:w="1278" w:type="dxa"/>
            <w:shd w:val="clear" w:color="auto" w:fill="D9D9D9" w:themeFill="background1" w:themeFillShade="D9"/>
          </w:tcPr>
          <w:p w14:paraId="3EAAFD0D" w14:textId="77777777" w:rsidR="00C158C6"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C158C6" w14:paraId="28883C34" w14:textId="77777777">
        <w:tc>
          <w:tcPr>
            <w:tcW w:w="2266" w:type="dxa"/>
            <w:shd w:val="clear" w:color="auto" w:fill="F2F2F2" w:themeFill="background1" w:themeFillShade="F2"/>
          </w:tcPr>
          <w:p w14:paraId="57A5D208" w14:textId="77777777" w:rsidR="00C158C6" w:rsidRDefault="00000000">
            <w:pPr>
              <w:rPr>
                <w:rFonts w:ascii="Open Sans" w:hAnsi="Open Sans" w:cs="Open Sans"/>
                <w:b/>
                <w:bCs/>
                <w:i/>
                <w:iCs/>
                <w:color w:val="000000" w:themeColor="text1"/>
                <w:sz w:val="18"/>
                <w:szCs w:val="18"/>
              </w:rPr>
            </w:pPr>
            <w:r>
              <w:rPr>
                <w:rFonts w:ascii="Open Sans" w:eastAsia="Calibri" w:hAnsi="Open Sans" w:cs="Open Sans"/>
                <w:i/>
                <w:iCs/>
                <w:color w:val="000000" w:themeColor="text1"/>
                <w:sz w:val="18"/>
                <w:szCs w:val="18"/>
              </w:rPr>
              <w:t>There are no obstacles or the implementation is so flawed that it does not allow an answer to the research question.</w:t>
            </w:r>
          </w:p>
        </w:tc>
        <w:tc>
          <w:tcPr>
            <w:tcW w:w="2267" w:type="dxa"/>
            <w:shd w:val="clear" w:color="auto" w:fill="F2F2F2" w:themeFill="background1" w:themeFillShade="F2"/>
          </w:tcPr>
          <w:p w14:paraId="0F776D3A" w14:textId="77777777" w:rsidR="00C158C6" w:rsidRDefault="00000000">
            <w:pPr>
              <w:rPr>
                <w:rFonts w:ascii="Open Sans" w:hAnsi="Open Sans" w:cs="Open Sans"/>
                <w:b/>
                <w:bCs/>
                <w:i/>
                <w:iCs/>
                <w:color w:val="000000" w:themeColor="text1"/>
                <w:sz w:val="18"/>
                <w:szCs w:val="18"/>
              </w:rPr>
            </w:pPr>
            <w:r>
              <w:rPr>
                <w:rFonts w:ascii="Open Sans" w:eastAsia="Calibri" w:hAnsi="Open Sans" w:cs="Open Sans"/>
                <w:i/>
                <w:iCs/>
                <w:color w:val="000000" w:themeColor="text1"/>
                <w:sz w:val="18"/>
                <w:szCs w:val="18"/>
              </w:rPr>
              <w:t>Obstacles are implemented but not (fully) satisfy the criteria, which might affect the ability to answer the research question.</w:t>
            </w:r>
          </w:p>
        </w:tc>
        <w:tc>
          <w:tcPr>
            <w:tcW w:w="2266" w:type="dxa"/>
            <w:shd w:val="clear" w:color="auto" w:fill="F2F2F2" w:themeFill="background1" w:themeFillShade="F2"/>
          </w:tcPr>
          <w:p w14:paraId="73A60842" w14:textId="77777777" w:rsidR="00C158C6" w:rsidRDefault="00000000">
            <w:pPr>
              <w:rPr>
                <w:rFonts w:ascii="Open Sans" w:hAnsi="Open Sans" w:cs="Open Sans"/>
                <w:b/>
                <w:bCs/>
                <w:i/>
                <w:iCs/>
                <w:color w:val="000000" w:themeColor="text1"/>
                <w:sz w:val="18"/>
                <w:szCs w:val="18"/>
              </w:rPr>
            </w:pPr>
            <w:r>
              <w:rPr>
                <w:rFonts w:ascii="Open Sans" w:eastAsia="Calibri" w:hAnsi="Open Sans" w:cs="Open Sans"/>
                <w:i/>
                <w:iCs/>
                <w:color w:val="000000" w:themeColor="text1"/>
                <w:sz w:val="18"/>
                <w:szCs w:val="18"/>
              </w:rPr>
              <w:t xml:space="preserve">Obstacles mostly match the criteria. Any issues/bugs/artefacts are minor and have little impact on the answer to the research question. </w:t>
            </w:r>
          </w:p>
        </w:tc>
        <w:tc>
          <w:tcPr>
            <w:tcW w:w="2266" w:type="dxa"/>
            <w:shd w:val="clear" w:color="auto" w:fill="F2F2F2" w:themeFill="background1" w:themeFillShade="F2"/>
          </w:tcPr>
          <w:p w14:paraId="4397C30A" w14:textId="77777777" w:rsidR="00C158C6" w:rsidRDefault="00000000">
            <w:pPr>
              <w:rPr>
                <w:rFonts w:ascii="Open Sans" w:hAnsi="Open Sans" w:cs="Open Sans"/>
                <w:i/>
                <w:iCs/>
                <w:color w:val="000000" w:themeColor="text1"/>
                <w:sz w:val="18"/>
                <w:szCs w:val="18"/>
              </w:rPr>
            </w:pPr>
            <w:r>
              <w:rPr>
                <w:rFonts w:ascii="Open Sans" w:eastAsia="Calibri" w:hAnsi="Open Sans" w:cs="Open Sans"/>
                <w:i/>
                <w:iCs/>
                <w:color w:val="000000" w:themeColor="text1"/>
                <w:sz w:val="18"/>
                <w:szCs w:val="18"/>
              </w:rPr>
              <w:t xml:space="preserve">Obstacles are implemented correctly to complete the assignment and answer the research question. </w:t>
            </w:r>
          </w:p>
        </w:tc>
        <w:tc>
          <w:tcPr>
            <w:tcW w:w="1278" w:type="dxa"/>
            <w:shd w:val="clear" w:color="auto" w:fill="FFF2CC" w:themeFill="accent4" w:themeFillTint="33"/>
          </w:tcPr>
          <w:p w14:paraId="3022223D" w14:textId="77777777" w:rsidR="00C158C6" w:rsidRDefault="00000000">
            <w:pPr>
              <w:rPr>
                <w:rFonts w:ascii="Open Sans" w:hAnsi="Open Sans" w:cs="Open Sans"/>
                <w:b/>
                <w:bCs/>
                <w:sz w:val="20"/>
                <w:szCs w:val="20"/>
              </w:rPr>
            </w:pPr>
            <w:r>
              <w:rPr>
                <w:rFonts w:ascii="Open Sans" w:eastAsia="Calibri" w:hAnsi="Open Sans" w:cs="Open Sans"/>
                <w:b/>
                <w:bCs/>
                <w:sz w:val="20"/>
                <w:szCs w:val="20"/>
              </w:rPr>
              <w:t>4</w:t>
            </w:r>
          </w:p>
        </w:tc>
      </w:tr>
    </w:tbl>
    <w:p w14:paraId="0D7A59A8" w14:textId="77777777" w:rsidR="00C158C6" w:rsidRDefault="00C158C6">
      <w:pPr>
        <w:rPr>
          <w:rFonts w:ascii="Open Sans" w:hAnsi="Open Sans" w:cs="Open Sans"/>
          <w:b/>
          <w:bCs/>
          <w:sz w:val="28"/>
          <w:szCs w:val="28"/>
        </w:rPr>
      </w:pPr>
    </w:p>
    <w:p w14:paraId="29CE2F71" w14:textId="77777777" w:rsidR="00C158C6" w:rsidRDefault="00000000">
      <w:pPr>
        <w:rPr>
          <w:rFonts w:ascii="Open Sans" w:hAnsi="Open Sans" w:cs="Open Sans"/>
          <w:sz w:val="22"/>
          <w:szCs w:val="22"/>
        </w:rPr>
      </w:pPr>
      <w:r>
        <w:rPr>
          <w:rFonts w:ascii="Open Sans" w:hAnsi="Open Sans" w:cs="Open Sans"/>
          <w:b/>
          <w:bCs/>
          <w:sz w:val="22"/>
          <w:szCs w:val="22"/>
        </w:rPr>
        <w:t xml:space="preserve">Implementation of migrating cells: </w:t>
      </w:r>
      <w:r>
        <w:rPr>
          <w:rFonts w:ascii="Open Sans" w:hAnsi="Open Sans" w:cs="Open Sans"/>
          <w:sz w:val="22"/>
          <w:szCs w:val="22"/>
        </w:rPr>
        <w:t>the assignment was to study collective cell migration where cells keep moving at high densities, using the parameters from self-study exercise 1.3 (the correct choice was max</w:t>
      </w:r>
      <w:r>
        <w:rPr>
          <w:rFonts w:ascii="Open Sans" w:hAnsi="Open Sans" w:cs="Open Sans"/>
          <w:sz w:val="22"/>
          <w:szCs w:val="22"/>
          <w:vertAlign w:val="subscript"/>
        </w:rPr>
        <w:t>act</w:t>
      </w:r>
      <w:r>
        <w:rPr>
          <w:rFonts w:ascii="Open Sans" w:hAnsi="Open Sans" w:cs="Open Sans"/>
          <w:sz w:val="22"/>
          <w:szCs w:val="22"/>
        </w:rPr>
        <w:t>=80). Please assess to what extent the implementation allows for collective cell migration:</w:t>
      </w:r>
    </w:p>
    <w:p w14:paraId="65FEB85F" w14:textId="77777777" w:rsidR="00C158C6" w:rsidRDefault="00C158C6">
      <w:pPr>
        <w:rPr>
          <w:rFonts w:ascii="Open Sans" w:hAnsi="Open Sans" w:cs="Open Sans"/>
          <w:b/>
          <w:bC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6"/>
        <w:gridCol w:w="1278"/>
      </w:tblGrid>
      <w:tr w:rsidR="00C158C6" w14:paraId="40B44894" w14:textId="77777777">
        <w:tc>
          <w:tcPr>
            <w:tcW w:w="2266" w:type="dxa"/>
            <w:shd w:val="clear" w:color="auto" w:fill="D9D9D9" w:themeFill="background1" w:themeFillShade="D9"/>
          </w:tcPr>
          <w:p w14:paraId="77F408CC" w14:textId="77777777" w:rsidR="00C158C6"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680276B7" w14:textId="77777777" w:rsidR="00C158C6"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41912704" w14:textId="77777777" w:rsidR="00C158C6" w:rsidRDefault="00000000">
            <w:pPr>
              <w:rPr>
                <w:rFonts w:ascii="Open Sans" w:hAnsi="Open Sans" w:cs="Open Sans"/>
                <w:b/>
                <w:bCs/>
                <w:sz w:val="18"/>
                <w:szCs w:val="18"/>
              </w:rPr>
            </w:pPr>
            <w:r>
              <w:rPr>
                <w:rFonts w:ascii="Open Sans" w:eastAsia="Calibri" w:hAnsi="Open Sans" w:cs="Open Sans"/>
                <w:b/>
                <w:bCs/>
                <w:sz w:val="18"/>
                <w:szCs w:val="18"/>
              </w:rPr>
              <w:t>3</w:t>
            </w:r>
          </w:p>
        </w:tc>
        <w:tc>
          <w:tcPr>
            <w:tcW w:w="2266" w:type="dxa"/>
            <w:shd w:val="clear" w:color="auto" w:fill="D9D9D9" w:themeFill="background1" w:themeFillShade="D9"/>
          </w:tcPr>
          <w:p w14:paraId="7892AACD" w14:textId="77777777" w:rsidR="00C158C6" w:rsidRDefault="00000000">
            <w:pPr>
              <w:rPr>
                <w:rFonts w:ascii="Open Sans" w:hAnsi="Open Sans" w:cs="Open Sans"/>
                <w:b/>
                <w:bCs/>
                <w:sz w:val="18"/>
                <w:szCs w:val="18"/>
              </w:rPr>
            </w:pPr>
            <w:r>
              <w:rPr>
                <w:rFonts w:ascii="Open Sans" w:eastAsia="Calibri" w:hAnsi="Open Sans" w:cs="Open Sans"/>
                <w:b/>
                <w:bCs/>
                <w:sz w:val="18"/>
                <w:szCs w:val="18"/>
              </w:rPr>
              <w:t>4</w:t>
            </w:r>
          </w:p>
        </w:tc>
        <w:tc>
          <w:tcPr>
            <w:tcW w:w="1278" w:type="dxa"/>
            <w:shd w:val="clear" w:color="auto" w:fill="D9D9D9" w:themeFill="background1" w:themeFillShade="D9"/>
          </w:tcPr>
          <w:p w14:paraId="2DAF7F52" w14:textId="77777777" w:rsidR="00C158C6"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C158C6" w14:paraId="749141FB" w14:textId="77777777">
        <w:tc>
          <w:tcPr>
            <w:tcW w:w="2266" w:type="dxa"/>
            <w:shd w:val="clear" w:color="auto" w:fill="F2F2F2" w:themeFill="background1" w:themeFillShade="F2"/>
          </w:tcPr>
          <w:p w14:paraId="5F511CCC"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 implementation is strongly flawed (e.g. cells completely fall apart or do not actively migrate at all).</w:t>
            </w:r>
          </w:p>
        </w:tc>
        <w:tc>
          <w:tcPr>
            <w:tcW w:w="2267" w:type="dxa"/>
            <w:shd w:val="clear" w:color="auto" w:fill="F2F2F2" w:themeFill="background1" w:themeFillShade="F2"/>
          </w:tcPr>
          <w:p w14:paraId="45CA9F71"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 team used somewhat valid parameters, but the chosen max</w:t>
            </w:r>
            <w:r>
              <w:rPr>
                <w:rFonts w:ascii="Open Sans" w:eastAsia="Calibri" w:hAnsi="Open Sans" w:cs="Open Sans"/>
                <w:i/>
                <w:iCs/>
                <w:sz w:val="18"/>
                <w:szCs w:val="18"/>
                <w:vertAlign w:val="subscript"/>
              </w:rPr>
              <w:t>act</w:t>
            </w:r>
            <w:r>
              <w:rPr>
                <w:rFonts w:ascii="Open Sans" w:eastAsia="Calibri" w:hAnsi="Open Sans" w:cs="Open Sans"/>
                <w:i/>
                <w:iCs/>
                <w:sz w:val="18"/>
                <w:szCs w:val="18"/>
              </w:rPr>
              <w:t>/</w:t>
            </w:r>
            <w:r>
              <w:rPr>
                <w:rFonts w:ascii="Symbol" w:eastAsia="Symbol" w:hAnsi="Symbol" w:cs="Symbol"/>
                <w:i/>
                <w:iCs/>
                <w:sz w:val="18"/>
                <w:szCs w:val="18"/>
              </w:rPr>
              <w:sym w:font="Symbol" w:char="F06C"/>
            </w:r>
            <w:r>
              <w:rPr>
                <w:rFonts w:ascii="Open Sans" w:eastAsia="Calibri" w:hAnsi="Open Sans" w:cs="Open Sans"/>
                <w:i/>
                <w:iCs/>
                <w:sz w:val="18"/>
                <w:szCs w:val="18"/>
                <w:vertAlign w:val="subscript"/>
              </w:rPr>
              <w:t>act</w:t>
            </w:r>
            <w:r>
              <w:rPr>
                <w:rFonts w:ascii="Open Sans" w:eastAsia="Calibri" w:hAnsi="Open Sans" w:cs="Open Sans"/>
                <w:i/>
                <w:iCs/>
                <w:sz w:val="18"/>
                <w:szCs w:val="18"/>
              </w:rPr>
              <w:t xml:space="preserve"> do not allow collective motion at high density.</w:t>
            </w:r>
          </w:p>
        </w:tc>
        <w:tc>
          <w:tcPr>
            <w:tcW w:w="2266" w:type="dxa"/>
            <w:shd w:val="clear" w:color="auto" w:fill="F2F2F2" w:themeFill="background1" w:themeFillShade="F2"/>
          </w:tcPr>
          <w:p w14:paraId="09538A05"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 team did not use the correct parameters from ex1.3. Their cells could move at high densities but did not align as in ex1.3.</w:t>
            </w:r>
          </w:p>
        </w:tc>
        <w:tc>
          <w:tcPr>
            <w:tcW w:w="2266" w:type="dxa"/>
            <w:shd w:val="clear" w:color="auto" w:fill="F2F2F2" w:themeFill="background1" w:themeFillShade="F2"/>
          </w:tcPr>
          <w:p w14:paraId="64E29EBB" w14:textId="77777777" w:rsidR="00C158C6" w:rsidRDefault="00000000">
            <w:pPr>
              <w:rPr>
                <w:rFonts w:ascii="Open Sans" w:hAnsi="Open Sans" w:cs="Open Sans"/>
                <w:i/>
                <w:iCs/>
                <w:sz w:val="18"/>
                <w:szCs w:val="18"/>
              </w:rPr>
            </w:pPr>
            <w:r>
              <w:rPr>
                <w:rFonts w:ascii="Open Sans" w:eastAsia="Calibri" w:hAnsi="Open Sans" w:cs="Open Sans"/>
                <w:i/>
                <w:iCs/>
                <w:sz w:val="18"/>
                <w:szCs w:val="18"/>
              </w:rPr>
              <w:t xml:space="preserve">The team chose correct parameters from ex1.3, or equivalent ones allowing migration at high densities </w:t>
            </w:r>
            <w:r>
              <w:rPr>
                <w:rFonts w:ascii="Open Sans" w:eastAsia="Calibri" w:hAnsi="Open Sans" w:cs="Open Sans"/>
                <w:i/>
                <w:iCs/>
                <w:sz w:val="18"/>
                <w:szCs w:val="18"/>
                <w:u w:val="single"/>
              </w:rPr>
              <w:t>and</w:t>
            </w:r>
            <w:r>
              <w:rPr>
                <w:rFonts w:ascii="Open Sans" w:eastAsia="Calibri" w:hAnsi="Open Sans" w:cs="Open Sans"/>
                <w:i/>
                <w:iCs/>
                <w:sz w:val="18"/>
                <w:szCs w:val="18"/>
              </w:rPr>
              <w:t xml:space="preserve"> alignment as in ex1.3.  </w:t>
            </w:r>
          </w:p>
        </w:tc>
        <w:tc>
          <w:tcPr>
            <w:tcW w:w="1278" w:type="dxa"/>
            <w:shd w:val="clear" w:color="auto" w:fill="FFF2CC" w:themeFill="accent4" w:themeFillTint="33"/>
          </w:tcPr>
          <w:p w14:paraId="64F05F9F" w14:textId="77777777" w:rsidR="00C158C6" w:rsidRDefault="00000000">
            <w:pPr>
              <w:rPr>
                <w:rFonts w:ascii="Open Sans" w:hAnsi="Open Sans" w:cs="Open Sans"/>
                <w:b/>
                <w:bCs/>
                <w:sz w:val="20"/>
                <w:szCs w:val="20"/>
              </w:rPr>
            </w:pPr>
            <w:r>
              <w:rPr>
                <w:rFonts w:ascii="Open Sans" w:eastAsia="Calibri" w:hAnsi="Open Sans" w:cs="Open Sans"/>
                <w:b/>
                <w:bCs/>
                <w:sz w:val="20"/>
                <w:szCs w:val="20"/>
              </w:rPr>
              <w:t>4</w:t>
            </w:r>
          </w:p>
        </w:tc>
      </w:tr>
    </w:tbl>
    <w:p w14:paraId="039D379E" w14:textId="77777777" w:rsidR="00C158C6" w:rsidRDefault="00C158C6">
      <w:pPr>
        <w:rPr>
          <w:rFonts w:ascii="Open Sans" w:hAnsi="Open Sans" w:cs="Open Sans"/>
          <w:sz w:val="28"/>
          <w:szCs w:val="28"/>
        </w:rPr>
      </w:pPr>
    </w:p>
    <w:p w14:paraId="416B5E92" w14:textId="77777777" w:rsidR="00C158C6" w:rsidRDefault="00000000">
      <w:pPr>
        <w:rPr>
          <w:rFonts w:ascii="Open Sans" w:hAnsi="Open Sans" w:cs="Open Sans"/>
          <w:b/>
          <w:bCs/>
          <w:sz w:val="22"/>
          <w:szCs w:val="22"/>
        </w:rPr>
      </w:pPr>
      <w:r>
        <w:rPr>
          <w:rFonts w:ascii="Open Sans" w:hAnsi="Open Sans" w:cs="Open Sans"/>
          <w:b/>
          <w:bCs/>
          <w:sz w:val="22"/>
          <w:szCs w:val="22"/>
        </w:rPr>
        <w:t xml:space="preserve">Experimental design: </w:t>
      </w:r>
      <w:r>
        <w:rPr>
          <w:rFonts w:ascii="Open Sans" w:hAnsi="Open Sans" w:cs="Open Sans"/>
          <w:sz w:val="22"/>
          <w:szCs w:val="22"/>
        </w:rPr>
        <w:t>to assess the effect of obstacles on collective migration as asked, the simulations should (a) have sufficient cells to exhibit collective migration, (b) be compared against a proper baseline, and (c) ensure that while assessing the effect of a variable of interest, everything else is held constant. Please assess the experiment according to these criteria:</w:t>
      </w:r>
      <w:r>
        <w:rPr>
          <w:rFonts w:ascii="Open Sans" w:hAnsi="Open Sans" w:cs="Open Sans"/>
          <w:b/>
          <w:bCs/>
          <w:sz w:val="22"/>
          <w:szCs w:val="22"/>
        </w:rPr>
        <w:t xml:space="preserve"> </w:t>
      </w:r>
    </w:p>
    <w:p w14:paraId="4F17ED64" w14:textId="77777777" w:rsidR="00C158C6" w:rsidRDefault="00C158C6">
      <w:pPr>
        <w:rPr>
          <w:rFonts w:ascii="Open Sans" w:hAnsi="Open Sans" w:cs="Open Sans"/>
          <w:b/>
          <w:bC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6"/>
        <w:gridCol w:w="1278"/>
      </w:tblGrid>
      <w:tr w:rsidR="00C158C6" w14:paraId="374D2803" w14:textId="77777777">
        <w:tc>
          <w:tcPr>
            <w:tcW w:w="2266" w:type="dxa"/>
            <w:shd w:val="clear" w:color="auto" w:fill="D9D9D9" w:themeFill="background1" w:themeFillShade="D9"/>
          </w:tcPr>
          <w:p w14:paraId="63FAF3D0" w14:textId="77777777" w:rsidR="00C158C6"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2D684E47" w14:textId="77777777" w:rsidR="00C158C6"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158FB9DC" w14:textId="77777777" w:rsidR="00C158C6" w:rsidRDefault="00000000">
            <w:pPr>
              <w:rPr>
                <w:rFonts w:ascii="Open Sans" w:hAnsi="Open Sans" w:cs="Open Sans"/>
                <w:b/>
                <w:bCs/>
                <w:sz w:val="18"/>
                <w:szCs w:val="18"/>
              </w:rPr>
            </w:pPr>
            <w:r>
              <w:rPr>
                <w:rFonts w:ascii="Open Sans" w:eastAsia="Calibri" w:hAnsi="Open Sans" w:cs="Open Sans"/>
                <w:b/>
                <w:bCs/>
                <w:sz w:val="18"/>
                <w:szCs w:val="18"/>
              </w:rPr>
              <w:t>3</w:t>
            </w:r>
          </w:p>
        </w:tc>
        <w:tc>
          <w:tcPr>
            <w:tcW w:w="2266" w:type="dxa"/>
            <w:shd w:val="clear" w:color="auto" w:fill="D9D9D9" w:themeFill="background1" w:themeFillShade="D9"/>
          </w:tcPr>
          <w:p w14:paraId="45D9EC03" w14:textId="77777777" w:rsidR="00C158C6" w:rsidRDefault="00000000">
            <w:pPr>
              <w:rPr>
                <w:rFonts w:ascii="Open Sans" w:hAnsi="Open Sans" w:cs="Open Sans"/>
                <w:b/>
                <w:bCs/>
                <w:sz w:val="18"/>
                <w:szCs w:val="18"/>
              </w:rPr>
            </w:pPr>
            <w:r>
              <w:rPr>
                <w:rFonts w:ascii="Open Sans" w:eastAsia="Calibri" w:hAnsi="Open Sans" w:cs="Open Sans"/>
                <w:b/>
                <w:bCs/>
                <w:sz w:val="18"/>
                <w:szCs w:val="18"/>
              </w:rPr>
              <w:t>4</w:t>
            </w:r>
          </w:p>
        </w:tc>
        <w:tc>
          <w:tcPr>
            <w:tcW w:w="1278" w:type="dxa"/>
            <w:shd w:val="clear" w:color="auto" w:fill="D9D9D9" w:themeFill="background1" w:themeFillShade="D9"/>
          </w:tcPr>
          <w:p w14:paraId="544006AE" w14:textId="77777777" w:rsidR="00C158C6"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C158C6" w14:paraId="4F1C173C" w14:textId="77777777">
        <w:tc>
          <w:tcPr>
            <w:tcW w:w="2266" w:type="dxa"/>
            <w:shd w:val="clear" w:color="auto" w:fill="F2F2F2" w:themeFill="background1" w:themeFillShade="F2"/>
          </w:tcPr>
          <w:p w14:paraId="2604DD06" w14:textId="77777777" w:rsidR="00C158C6" w:rsidRDefault="00000000">
            <w:pPr>
              <w:rPr>
                <w:rFonts w:ascii="Open Sans" w:hAnsi="Open Sans" w:cs="Open Sans"/>
                <w:i/>
                <w:iCs/>
                <w:sz w:val="18"/>
                <w:szCs w:val="18"/>
              </w:rPr>
            </w:pPr>
            <w:r>
              <w:rPr>
                <w:rFonts w:ascii="Open Sans" w:eastAsia="Calibri" w:hAnsi="Open Sans" w:cs="Open Sans"/>
                <w:i/>
                <w:iCs/>
                <w:sz w:val="18"/>
                <w:szCs w:val="18"/>
              </w:rPr>
              <w:t xml:space="preserve">The </w:t>
            </w:r>
            <w:proofErr w:type="gramStart"/>
            <w:r>
              <w:rPr>
                <w:rFonts w:ascii="Open Sans" w:eastAsia="Calibri" w:hAnsi="Open Sans" w:cs="Open Sans"/>
                <w:i/>
                <w:iCs/>
                <w:sz w:val="18"/>
                <w:szCs w:val="18"/>
              </w:rPr>
              <w:t># of cells</w:t>
            </w:r>
            <w:proofErr w:type="gramEnd"/>
            <w:r>
              <w:rPr>
                <w:rFonts w:ascii="Open Sans" w:eastAsia="Calibri" w:hAnsi="Open Sans" w:cs="Open Sans"/>
                <w:i/>
                <w:iCs/>
                <w:sz w:val="18"/>
                <w:szCs w:val="18"/>
              </w:rPr>
              <w:t xml:space="preserve"> </w:t>
            </w:r>
            <w:proofErr w:type="gramStart"/>
            <w:r>
              <w:rPr>
                <w:rFonts w:ascii="Open Sans" w:eastAsia="Calibri" w:hAnsi="Open Sans" w:cs="Open Sans"/>
                <w:i/>
                <w:iCs/>
                <w:sz w:val="18"/>
                <w:szCs w:val="18"/>
              </w:rPr>
              <w:t>was</w:t>
            </w:r>
            <w:proofErr w:type="gramEnd"/>
            <w:r>
              <w:rPr>
                <w:rFonts w:ascii="Open Sans" w:eastAsia="Calibri" w:hAnsi="Open Sans" w:cs="Open Sans"/>
                <w:i/>
                <w:iCs/>
                <w:sz w:val="18"/>
                <w:szCs w:val="18"/>
              </w:rPr>
              <w:t xml:space="preserve"> too low to speak of collective migration; cells mostly did not touch at all.</w:t>
            </w:r>
          </w:p>
        </w:tc>
        <w:tc>
          <w:tcPr>
            <w:tcW w:w="2267" w:type="dxa"/>
            <w:shd w:val="clear" w:color="auto" w:fill="F2F2F2" w:themeFill="background1" w:themeFillShade="F2"/>
          </w:tcPr>
          <w:p w14:paraId="239FF22B"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There were enough cells that some of them were touching, but not enough to speak of “high densities” per the exercise.</w:t>
            </w:r>
          </w:p>
        </w:tc>
        <w:tc>
          <w:tcPr>
            <w:tcW w:w="2266" w:type="dxa"/>
            <w:shd w:val="clear" w:color="auto" w:fill="F2F2F2" w:themeFill="background1" w:themeFillShade="F2"/>
          </w:tcPr>
          <w:p w14:paraId="4A1A1DEF" w14:textId="77777777" w:rsidR="00C158C6" w:rsidRDefault="00000000">
            <w:pPr>
              <w:rPr>
                <w:rFonts w:ascii="Open Sans" w:hAnsi="Open Sans" w:cs="Open Sans"/>
                <w:i/>
                <w:iCs/>
                <w:sz w:val="18"/>
                <w:szCs w:val="18"/>
              </w:rPr>
            </w:pPr>
            <w:r>
              <w:rPr>
                <w:rFonts w:ascii="Open Sans" w:eastAsia="Calibri" w:hAnsi="Open Sans" w:cs="Open Sans"/>
                <w:i/>
                <w:iCs/>
                <w:sz w:val="18"/>
                <w:szCs w:val="18"/>
              </w:rPr>
              <w:t xml:space="preserve">The simulation contained an appropriate number of cells to allow for collective migration. </w:t>
            </w:r>
          </w:p>
        </w:tc>
        <w:tc>
          <w:tcPr>
            <w:tcW w:w="2266" w:type="dxa"/>
            <w:shd w:val="clear" w:color="auto" w:fill="F2F2F2" w:themeFill="background1" w:themeFillShade="F2"/>
          </w:tcPr>
          <w:p w14:paraId="66FB2A25" w14:textId="77777777" w:rsidR="00C158C6" w:rsidRDefault="00000000">
            <w:pPr>
              <w:rPr>
                <w:rFonts w:ascii="Open Sans" w:hAnsi="Open Sans" w:cs="Open Sans"/>
                <w:i/>
                <w:iCs/>
                <w:sz w:val="18"/>
                <w:szCs w:val="18"/>
              </w:rPr>
            </w:pPr>
            <w:r>
              <w:rPr>
                <w:rFonts w:ascii="Open Sans" w:eastAsia="Calibri" w:hAnsi="Open Sans" w:cs="Open Sans"/>
                <w:i/>
                <w:iCs/>
                <w:sz w:val="18"/>
                <w:szCs w:val="18"/>
              </w:rPr>
              <w:t xml:space="preserve">There were enough cells for collective migration, </w:t>
            </w:r>
            <w:r>
              <w:rPr>
                <w:rFonts w:ascii="Open Sans" w:eastAsia="Calibri" w:hAnsi="Open Sans" w:cs="Open Sans"/>
                <w:i/>
                <w:iCs/>
                <w:sz w:val="18"/>
                <w:szCs w:val="18"/>
                <w:u w:val="single"/>
              </w:rPr>
              <w:t>and</w:t>
            </w:r>
            <w:r>
              <w:rPr>
                <w:rFonts w:ascii="Open Sans" w:eastAsia="Calibri" w:hAnsi="Open Sans" w:cs="Open Sans"/>
                <w:i/>
                <w:iCs/>
                <w:sz w:val="18"/>
                <w:szCs w:val="18"/>
              </w:rPr>
              <w:t xml:space="preserve"> the experiment varied the number of cells to test sensitivity of conclusions.</w:t>
            </w:r>
          </w:p>
        </w:tc>
        <w:tc>
          <w:tcPr>
            <w:tcW w:w="1278" w:type="dxa"/>
            <w:shd w:val="clear" w:color="auto" w:fill="FFF2CC" w:themeFill="accent4" w:themeFillTint="33"/>
          </w:tcPr>
          <w:p w14:paraId="4C8CC2DB" w14:textId="77777777" w:rsidR="00C158C6" w:rsidRDefault="00000000">
            <w:pPr>
              <w:rPr>
                <w:rFonts w:ascii="Open Sans" w:hAnsi="Open Sans" w:cs="Open Sans"/>
                <w:b/>
                <w:bCs/>
                <w:sz w:val="20"/>
                <w:szCs w:val="20"/>
              </w:rPr>
            </w:pPr>
            <w:r>
              <w:rPr>
                <w:rFonts w:ascii="Open Sans" w:eastAsia="Calibri" w:hAnsi="Open Sans" w:cs="Open Sans"/>
                <w:b/>
                <w:bCs/>
                <w:sz w:val="20"/>
                <w:szCs w:val="20"/>
              </w:rPr>
              <w:t>4</w:t>
            </w:r>
          </w:p>
        </w:tc>
      </w:tr>
      <w:tr w:rsidR="00C158C6" w14:paraId="1BA1B204" w14:textId="77777777">
        <w:tc>
          <w:tcPr>
            <w:tcW w:w="2266" w:type="dxa"/>
            <w:shd w:val="clear" w:color="auto" w:fill="F2F2F2" w:themeFill="background1" w:themeFillShade="F2"/>
          </w:tcPr>
          <w:p w14:paraId="03B4442C"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There was no baseline (e.g. only a simulation without obstacles or only a simulation with obstacles), making it impossible to assess the effect of obstacles on collective motion.</w:t>
            </w:r>
          </w:p>
        </w:tc>
        <w:tc>
          <w:tcPr>
            <w:tcW w:w="2267" w:type="dxa"/>
            <w:shd w:val="clear" w:color="auto" w:fill="F2F2F2" w:themeFill="background1" w:themeFillShade="F2"/>
          </w:tcPr>
          <w:p w14:paraId="35A80AA0"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There was a control (e.g. comparing “few” to “many” obstacles), but a no-obstacle baseline was missing making the effect of obstacles on collective motion hard to assess.</w:t>
            </w:r>
          </w:p>
        </w:tc>
        <w:tc>
          <w:tcPr>
            <w:tcW w:w="2266" w:type="dxa"/>
            <w:shd w:val="clear" w:color="auto" w:fill="F2F2F2" w:themeFill="background1" w:themeFillShade="F2"/>
          </w:tcPr>
          <w:p w14:paraId="0AAC7046"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There was a comparison between a no-obstacle baseline and a run with obstacles, allowing the team to assess how obstacles changed collective motion in this one obstacle setting.</w:t>
            </w:r>
          </w:p>
        </w:tc>
        <w:tc>
          <w:tcPr>
            <w:tcW w:w="2266" w:type="dxa"/>
            <w:shd w:val="clear" w:color="auto" w:fill="F2F2F2" w:themeFill="background1" w:themeFillShade="F2"/>
          </w:tcPr>
          <w:p w14:paraId="145BE03C" w14:textId="77777777" w:rsidR="00C158C6" w:rsidRDefault="00000000">
            <w:pPr>
              <w:rPr>
                <w:rFonts w:ascii="Open Sans" w:hAnsi="Open Sans" w:cs="Open Sans"/>
                <w:i/>
                <w:iCs/>
                <w:sz w:val="18"/>
                <w:szCs w:val="18"/>
              </w:rPr>
            </w:pPr>
            <w:r>
              <w:rPr>
                <w:rFonts w:ascii="Open Sans" w:eastAsia="Calibri" w:hAnsi="Open Sans" w:cs="Open Sans"/>
                <w:i/>
                <w:iCs/>
                <w:sz w:val="18"/>
                <w:szCs w:val="18"/>
              </w:rPr>
              <w:t>Obstacles were varied in a meaningful range (no obstacles to sparse grid to closely packed), allowing a general assessment of the effect of obstacles across various densities.</w:t>
            </w:r>
          </w:p>
        </w:tc>
        <w:tc>
          <w:tcPr>
            <w:tcW w:w="1278" w:type="dxa"/>
            <w:shd w:val="clear" w:color="auto" w:fill="FFF2CC" w:themeFill="accent4" w:themeFillTint="33"/>
          </w:tcPr>
          <w:p w14:paraId="23B6171E" w14:textId="77777777" w:rsidR="00C158C6" w:rsidRDefault="00000000">
            <w:pPr>
              <w:rPr>
                <w:rFonts w:ascii="Open Sans" w:hAnsi="Open Sans" w:cs="Open Sans"/>
                <w:b/>
                <w:bCs/>
                <w:sz w:val="20"/>
                <w:szCs w:val="20"/>
              </w:rPr>
            </w:pPr>
            <w:r>
              <w:rPr>
                <w:rFonts w:ascii="Open Sans" w:eastAsia="Calibri" w:hAnsi="Open Sans" w:cs="Open Sans"/>
                <w:b/>
                <w:bCs/>
                <w:sz w:val="20"/>
                <w:szCs w:val="20"/>
              </w:rPr>
              <w:t>4</w:t>
            </w:r>
          </w:p>
        </w:tc>
      </w:tr>
      <w:tr w:rsidR="00C158C6" w14:paraId="2EFAE227" w14:textId="77777777">
        <w:tc>
          <w:tcPr>
            <w:tcW w:w="2266" w:type="dxa"/>
            <w:shd w:val="clear" w:color="auto" w:fill="F2F2F2" w:themeFill="background1" w:themeFillShade="F2"/>
          </w:tcPr>
          <w:p w14:paraId="25370E4F" w14:textId="77777777" w:rsidR="00C158C6" w:rsidRDefault="00000000">
            <w:pPr>
              <w:rPr>
                <w:rFonts w:ascii="Open Sans" w:hAnsi="Open Sans" w:cs="Open Sans"/>
                <w:i/>
                <w:iCs/>
                <w:sz w:val="18"/>
                <w:szCs w:val="18"/>
              </w:rPr>
            </w:pPr>
            <w:r>
              <w:rPr>
                <w:rFonts w:ascii="Open Sans" w:eastAsia="Calibri" w:hAnsi="Open Sans" w:cs="Open Sans"/>
                <w:i/>
                <w:iCs/>
                <w:sz w:val="18"/>
                <w:szCs w:val="18"/>
              </w:rPr>
              <w:lastRenderedPageBreak/>
              <w:t xml:space="preserve">Comparisons between simulations always </w:t>
            </w:r>
            <w:proofErr w:type="gramStart"/>
            <w:r>
              <w:rPr>
                <w:rFonts w:ascii="Open Sans" w:eastAsia="Calibri" w:hAnsi="Open Sans" w:cs="Open Sans"/>
                <w:i/>
                <w:iCs/>
                <w:sz w:val="18"/>
                <w:szCs w:val="18"/>
              </w:rPr>
              <w:t>changed</w:t>
            </w:r>
            <w:proofErr w:type="gramEnd"/>
            <w:r>
              <w:rPr>
                <w:rFonts w:ascii="Open Sans" w:eastAsia="Calibri" w:hAnsi="Open Sans" w:cs="Open Sans"/>
                <w:i/>
                <w:iCs/>
                <w:sz w:val="18"/>
                <w:szCs w:val="18"/>
              </w:rPr>
              <w:t xml:space="preserve"> multiple variables at once (e.g. both # cells and # obstacles), preventing meaningful conclusions.</w:t>
            </w:r>
          </w:p>
        </w:tc>
        <w:tc>
          <w:tcPr>
            <w:tcW w:w="2267" w:type="dxa"/>
            <w:shd w:val="clear" w:color="auto" w:fill="F2F2F2" w:themeFill="background1" w:themeFillShade="F2"/>
          </w:tcPr>
          <w:p w14:paraId="4C2CB1C8" w14:textId="77777777" w:rsidR="00C158C6" w:rsidRDefault="00000000">
            <w:pPr>
              <w:rPr>
                <w:rFonts w:ascii="Open Sans" w:hAnsi="Open Sans" w:cs="Open Sans"/>
                <w:i/>
                <w:iCs/>
                <w:sz w:val="18"/>
                <w:szCs w:val="18"/>
              </w:rPr>
            </w:pPr>
            <w:r>
              <w:rPr>
                <w:rFonts w:ascii="Open Sans" w:eastAsia="Calibri" w:hAnsi="Open Sans" w:cs="Open Sans"/>
                <w:i/>
                <w:iCs/>
                <w:sz w:val="18"/>
                <w:szCs w:val="18"/>
              </w:rPr>
              <w:t>Some (but not all) comparisons between simulations changed multiple variables at once, limiting meaningful conclusions.</w:t>
            </w:r>
          </w:p>
        </w:tc>
        <w:tc>
          <w:tcPr>
            <w:tcW w:w="2266" w:type="dxa"/>
            <w:shd w:val="clear" w:color="auto" w:fill="F2F2F2" w:themeFill="background1" w:themeFillShade="F2"/>
          </w:tcPr>
          <w:p w14:paraId="69AD31A0" w14:textId="77777777" w:rsidR="00C158C6" w:rsidRDefault="00000000">
            <w:pPr>
              <w:rPr>
                <w:rFonts w:ascii="Open Sans" w:hAnsi="Open Sans" w:cs="Open Sans"/>
                <w:i/>
                <w:iCs/>
                <w:sz w:val="18"/>
                <w:szCs w:val="18"/>
              </w:rPr>
            </w:pPr>
            <w:r>
              <w:rPr>
                <w:rFonts w:ascii="Open Sans" w:eastAsia="Calibri" w:hAnsi="Open Sans" w:cs="Open Sans"/>
                <w:i/>
                <w:iCs/>
                <w:color w:val="AEAAAA" w:themeColor="background2" w:themeShade="BF"/>
                <w:sz w:val="18"/>
                <w:szCs w:val="18"/>
              </w:rPr>
              <w:t>[There is no meaningful intermediate here]</w:t>
            </w:r>
          </w:p>
        </w:tc>
        <w:tc>
          <w:tcPr>
            <w:tcW w:w="2266" w:type="dxa"/>
            <w:shd w:val="clear" w:color="auto" w:fill="F2F2F2" w:themeFill="background1" w:themeFillShade="F2"/>
          </w:tcPr>
          <w:p w14:paraId="3455BD83" w14:textId="77777777" w:rsidR="00C158C6" w:rsidRDefault="00000000">
            <w:pPr>
              <w:rPr>
                <w:rFonts w:ascii="Open Sans" w:hAnsi="Open Sans" w:cs="Open Sans"/>
                <w:i/>
                <w:iCs/>
                <w:sz w:val="18"/>
                <w:szCs w:val="18"/>
              </w:rPr>
            </w:pPr>
            <w:r>
              <w:rPr>
                <w:rFonts w:ascii="Open Sans" w:eastAsia="Calibri" w:hAnsi="Open Sans" w:cs="Open Sans"/>
                <w:i/>
                <w:iCs/>
                <w:sz w:val="18"/>
                <w:szCs w:val="18"/>
              </w:rPr>
              <w:t>All comparisons between simulations kept all but one of the variables fixed, allowing a fair assessment of the impact of the changing variable.</w:t>
            </w:r>
          </w:p>
        </w:tc>
        <w:tc>
          <w:tcPr>
            <w:tcW w:w="1278" w:type="dxa"/>
            <w:shd w:val="clear" w:color="auto" w:fill="FFF2CC" w:themeFill="accent4" w:themeFillTint="33"/>
          </w:tcPr>
          <w:p w14:paraId="58542421" w14:textId="77777777" w:rsidR="00C158C6" w:rsidRDefault="00000000">
            <w:pPr>
              <w:rPr>
                <w:rFonts w:ascii="Open Sans" w:hAnsi="Open Sans" w:cs="Open Sans"/>
                <w:i/>
                <w:iCs/>
                <w:sz w:val="20"/>
                <w:szCs w:val="20"/>
              </w:rPr>
            </w:pPr>
            <w:r>
              <w:rPr>
                <w:rFonts w:ascii="Open Sans" w:eastAsia="Calibri" w:hAnsi="Open Sans" w:cs="Open Sans"/>
                <w:b/>
                <w:bCs/>
                <w:sz w:val="20"/>
                <w:szCs w:val="20"/>
              </w:rPr>
              <w:t>4</w:t>
            </w:r>
          </w:p>
        </w:tc>
      </w:tr>
    </w:tbl>
    <w:p w14:paraId="69C2B5AD" w14:textId="77777777" w:rsidR="00C158C6" w:rsidRDefault="00C158C6">
      <w:pPr>
        <w:rPr>
          <w:rFonts w:ascii="Open Sans" w:hAnsi="Open Sans" w:cs="Open Sans"/>
          <w:b/>
          <w:bCs/>
          <w:sz w:val="28"/>
          <w:szCs w:val="28"/>
        </w:rPr>
      </w:pPr>
    </w:p>
    <w:p w14:paraId="6DC0A0EF" w14:textId="77777777" w:rsidR="00C158C6" w:rsidRDefault="00000000">
      <w:pPr>
        <w:rPr>
          <w:rFonts w:ascii="Open Sans" w:hAnsi="Open Sans" w:cs="Open Sans"/>
          <w:sz w:val="22"/>
          <w:szCs w:val="22"/>
        </w:rPr>
      </w:pPr>
      <w:r>
        <w:rPr>
          <w:rFonts w:ascii="Open Sans" w:hAnsi="Open Sans" w:cs="Open Sans"/>
          <w:b/>
          <w:bCs/>
          <w:sz w:val="22"/>
          <w:szCs w:val="22"/>
        </w:rPr>
        <w:t xml:space="preserve">Other potential problems: </w:t>
      </w:r>
      <w:r>
        <w:rPr>
          <w:rFonts w:ascii="Open Sans" w:hAnsi="Open Sans" w:cs="Open Sans"/>
          <w:sz w:val="22"/>
          <w:szCs w:val="22"/>
        </w:rPr>
        <w:t>there can be other choices in the experimental set-up that might stand in the way of a robust answer to the research question. Check the right column with an X if these problems are present in the report:</w:t>
      </w:r>
    </w:p>
    <w:p w14:paraId="11EAF108" w14:textId="77777777" w:rsidR="00C158C6" w:rsidRDefault="00C158C6">
      <w:pPr>
        <w:rPr>
          <w:rFonts w:ascii="Open Sans" w:hAnsi="Open Sans" w:cs="Open Sans"/>
          <w:sz w:val="22"/>
          <w:szCs w:val="22"/>
        </w:rPr>
      </w:pPr>
    </w:p>
    <w:tbl>
      <w:tblPr>
        <w:tblStyle w:val="TableGrid"/>
        <w:tblW w:w="10343" w:type="dxa"/>
        <w:tblLayout w:type="fixed"/>
        <w:tblLook w:val="04A0" w:firstRow="1" w:lastRow="0" w:firstColumn="1" w:lastColumn="0" w:noHBand="0" w:noVBand="1"/>
      </w:tblPr>
      <w:tblGrid>
        <w:gridCol w:w="3539"/>
        <w:gridCol w:w="4820"/>
        <w:gridCol w:w="1984"/>
      </w:tblGrid>
      <w:tr w:rsidR="00C158C6" w14:paraId="79CDE7A2" w14:textId="77777777">
        <w:tc>
          <w:tcPr>
            <w:tcW w:w="3539" w:type="dxa"/>
            <w:shd w:val="clear" w:color="auto" w:fill="D9D9D9" w:themeFill="background1" w:themeFillShade="D9"/>
          </w:tcPr>
          <w:p w14:paraId="7D2D6B49" w14:textId="77777777" w:rsidR="00C158C6" w:rsidRDefault="00000000">
            <w:pPr>
              <w:rPr>
                <w:rFonts w:ascii="Open Sans" w:hAnsi="Open Sans" w:cs="Open Sans"/>
                <w:b/>
                <w:bCs/>
                <w:sz w:val="18"/>
                <w:szCs w:val="18"/>
              </w:rPr>
            </w:pPr>
            <w:r>
              <w:rPr>
                <w:rFonts w:ascii="Open Sans" w:eastAsia="Calibri" w:hAnsi="Open Sans" w:cs="Open Sans"/>
                <w:b/>
                <w:bCs/>
                <w:sz w:val="18"/>
                <w:szCs w:val="18"/>
              </w:rPr>
              <w:t>Problem</w:t>
            </w:r>
          </w:p>
        </w:tc>
        <w:tc>
          <w:tcPr>
            <w:tcW w:w="4820" w:type="dxa"/>
            <w:shd w:val="clear" w:color="auto" w:fill="D9D9D9" w:themeFill="background1" w:themeFillShade="D9"/>
          </w:tcPr>
          <w:p w14:paraId="5279D63D" w14:textId="77777777" w:rsidR="00C158C6" w:rsidRDefault="00000000">
            <w:pPr>
              <w:rPr>
                <w:rFonts w:ascii="Open Sans" w:hAnsi="Open Sans" w:cs="Open Sans"/>
                <w:b/>
                <w:bCs/>
                <w:sz w:val="18"/>
                <w:szCs w:val="18"/>
              </w:rPr>
            </w:pPr>
            <w:r>
              <w:rPr>
                <w:rFonts w:ascii="Open Sans" w:eastAsia="Calibri" w:hAnsi="Open Sans" w:cs="Open Sans"/>
                <w:b/>
                <w:bCs/>
                <w:sz w:val="18"/>
                <w:szCs w:val="18"/>
              </w:rPr>
              <w:t>Explanation</w:t>
            </w:r>
          </w:p>
        </w:tc>
        <w:tc>
          <w:tcPr>
            <w:tcW w:w="1984" w:type="dxa"/>
            <w:shd w:val="clear" w:color="auto" w:fill="D9D9D9" w:themeFill="background1" w:themeFillShade="D9"/>
          </w:tcPr>
          <w:p w14:paraId="271CD2C7" w14:textId="77777777" w:rsidR="00C158C6" w:rsidRDefault="00000000">
            <w:pPr>
              <w:rPr>
                <w:rFonts w:ascii="Open Sans" w:hAnsi="Open Sans" w:cs="Open Sans"/>
                <w:b/>
                <w:bCs/>
                <w:sz w:val="20"/>
                <w:szCs w:val="20"/>
              </w:rPr>
            </w:pPr>
            <w:r>
              <w:rPr>
                <w:rFonts w:ascii="Open Sans" w:eastAsia="Calibri" w:hAnsi="Open Sans" w:cs="Open Sans"/>
                <w:b/>
                <w:bCs/>
                <w:sz w:val="20"/>
                <w:szCs w:val="20"/>
              </w:rPr>
              <w:t>Does this apply?</w:t>
            </w:r>
          </w:p>
          <w:p w14:paraId="17CEF65C" w14:textId="77777777" w:rsidR="00C158C6" w:rsidRDefault="00000000">
            <w:pPr>
              <w:rPr>
                <w:rFonts w:ascii="Open Sans" w:hAnsi="Open Sans" w:cs="Open Sans"/>
                <w:b/>
                <w:bCs/>
                <w:sz w:val="20"/>
                <w:szCs w:val="20"/>
              </w:rPr>
            </w:pPr>
            <w:r>
              <w:rPr>
                <w:rFonts w:ascii="Open Sans" w:eastAsia="Calibri" w:hAnsi="Open Sans" w:cs="Open Sans"/>
                <w:b/>
                <w:bCs/>
                <w:sz w:val="20"/>
                <w:szCs w:val="20"/>
              </w:rPr>
              <w:t>(yes/no/maybe)</w:t>
            </w:r>
          </w:p>
        </w:tc>
      </w:tr>
      <w:tr w:rsidR="00C158C6" w14:paraId="2B087326" w14:textId="77777777">
        <w:tc>
          <w:tcPr>
            <w:tcW w:w="3539" w:type="dxa"/>
            <w:shd w:val="clear" w:color="auto" w:fill="F2F2F2" w:themeFill="background1" w:themeFillShade="F2"/>
          </w:tcPr>
          <w:p w14:paraId="6B3C253D" w14:textId="77777777" w:rsidR="00C158C6" w:rsidRDefault="00000000">
            <w:pPr>
              <w:rPr>
                <w:rFonts w:ascii="Open Sans" w:hAnsi="Open Sans" w:cs="Open Sans"/>
                <w:sz w:val="18"/>
                <w:szCs w:val="18"/>
              </w:rPr>
            </w:pPr>
            <w:r>
              <w:rPr>
                <w:rFonts w:ascii="Open Sans" w:eastAsia="Calibri" w:hAnsi="Open Sans" w:cs="Open Sans"/>
                <w:sz w:val="18"/>
                <w:szCs w:val="18"/>
              </w:rPr>
              <w:t>Initialization artefacts</w:t>
            </w:r>
          </w:p>
        </w:tc>
        <w:tc>
          <w:tcPr>
            <w:tcW w:w="4820" w:type="dxa"/>
            <w:shd w:val="clear" w:color="auto" w:fill="F2F2F2" w:themeFill="background1" w:themeFillShade="F2"/>
          </w:tcPr>
          <w:p w14:paraId="7D6D8ADE" w14:textId="77777777" w:rsidR="00C158C6" w:rsidRDefault="00000000">
            <w:pPr>
              <w:rPr>
                <w:rFonts w:ascii="Open Sans" w:hAnsi="Open Sans" w:cs="Open Sans"/>
                <w:sz w:val="18"/>
                <w:szCs w:val="18"/>
              </w:rPr>
            </w:pPr>
            <w:r>
              <w:rPr>
                <w:rFonts w:ascii="Open Sans" w:eastAsia="Calibri" w:hAnsi="Open Sans" w:cs="Open Sans"/>
                <w:sz w:val="18"/>
                <w:szCs w:val="18"/>
              </w:rPr>
              <w:t>In simulations with many cells, you might run into issues where cells fragment into pieces because they are initialized too close together. You are then looking at artefacts, not modelling what real cells might do.</w:t>
            </w:r>
          </w:p>
        </w:tc>
        <w:tc>
          <w:tcPr>
            <w:tcW w:w="1984" w:type="dxa"/>
            <w:shd w:val="clear" w:color="auto" w:fill="FFF2CC" w:themeFill="accent4" w:themeFillTint="33"/>
          </w:tcPr>
          <w:p w14:paraId="6E7574A3" w14:textId="77777777" w:rsidR="00C158C6"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r w:rsidR="00C158C6" w14:paraId="2D3342ED" w14:textId="77777777">
        <w:tc>
          <w:tcPr>
            <w:tcW w:w="3539" w:type="dxa"/>
            <w:shd w:val="clear" w:color="auto" w:fill="F2F2F2" w:themeFill="background1" w:themeFillShade="F2"/>
          </w:tcPr>
          <w:p w14:paraId="7E363BDD" w14:textId="77777777" w:rsidR="00C158C6" w:rsidRDefault="00000000">
            <w:pPr>
              <w:rPr>
                <w:rFonts w:ascii="Open Sans" w:hAnsi="Open Sans" w:cs="Open Sans"/>
                <w:sz w:val="18"/>
                <w:szCs w:val="18"/>
              </w:rPr>
            </w:pPr>
            <w:r>
              <w:rPr>
                <w:rFonts w:ascii="Open Sans" w:eastAsia="Calibri" w:hAnsi="Open Sans" w:cs="Open Sans"/>
                <w:sz w:val="18"/>
                <w:szCs w:val="18"/>
              </w:rPr>
              <w:t>Stochasticity not considered</w:t>
            </w:r>
          </w:p>
        </w:tc>
        <w:tc>
          <w:tcPr>
            <w:tcW w:w="4820" w:type="dxa"/>
            <w:shd w:val="clear" w:color="auto" w:fill="F2F2F2" w:themeFill="background1" w:themeFillShade="F2"/>
          </w:tcPr>
          <w:p w14:paraId="01A37CEF" w14:textId="77777777" w:rsidR="00C158C6" w:rsidRDefault="00000000">
            <w:pPr>
              <w:rPr>
                <w:rFonts w:ascii="Open Sans" w:hAnsi="Open Sans" w:cs="Open Sans"/>
                <w:sz w:val="18"/>
                <w:szCs w:val="18"/>
              </w:rPr>
            </w:pPr>
            <w:r>
              <w:rPr>
                <w:rFonts w:ascii="Open Sans" w:eastAsia="Calibri" w:hAnsi="Open Sans" w:cs="Open Sans"/>
                <w:sz w:val="18"/>
                <w:szCs w:val="18"/>
              </w:rPr>
              <w:t>The CPM is stochastic, and results may vary between runs. To draw robust conclusions, you should run each simulated condition multiple times – especially in quantitative analyses.</w:t>
            </w:r>
          </w:p>
        </w:tc>
        <w:tc>
          <w:tcPr>
            <w:tcW w:w="1984" w:type="dxa"/>
            <w:shd w:val="clear" w:color="auto" w:fill="FFF2CC" w:themeFill="accent4" w:themeFillTint="33"/>
          </w:tcPr>
          <w:p w14:paraId="77FC82CF" w14:textId="77777777" w:rsidR="00C158C6"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r w:rsidR="00C158C6" w14:paraId="642E7027" w14:textId="77777777">
        <w:tc>
          <w:tcPr>
            <w:tcW w:w="3539" w:type="dxa"/>
            <w:shd w:val="clear" w:color="auto" w:fill="F2F2F2" w:themeFill="background1" w:themeFillShade="F2"/>
          </w:tcPr>
          <w:p w14:paraId="229B498D" w14:textId="77777777" w:rsidR="00C158C6" w:rsidRDefault="00000000">
            <w:pPr>
              <w:rPr>
                <w:rFonts w:ascii="Open Sans" w:hAnsi="Open Sans" w:cs="Open Sans"/>
                <w:sz w:val="18"/>
                <w:szCs w:val="18"/>
              </w:rPr>
            </w:pPr>
            <w:r>
              <w:rPr>
                <w:rFonts w:ascii="Open Sans" w:eastAsia="Calibri" w:hAnsi="Open Sans" w:cs="Open Sans"/>
                <w:sz w:val="18"/>
                <w:szCs w:val="18"/>
              </w:rPr>
              <w:t>Dynamics not considered</w:t>
            </w:r>
          </w:p>
        </w:tc>
        <w:tc>
          <w:tcPr>
            <w:tcW w:w="4820" w:type="dxa"/>
            <w:shd w:val="clear" w:color="auto" w:fill="F2F2F2" w:themeFill="background1" w:themeFillShade="F2"/>
          </w:tcPr>
          <w:p w14:paraId="3A617CB1" w14:textId="77777777" w:rsidR="00C158C6" w:rsidRDefault="00000000">
            <w:pPr>
              <w:rPr>
                <w:rFonts w:ascii="Open Sans" w:hAnsi="Open Sans" w:cs="Open Sans"/>
                <w:sz w:val="18"/>
                <w:szCs w:val="18"/>
              </w:rPr>
            </w:pPr>
            <w:r>
              <w:rPr>
                <w:rFonts w:ascii="Open Sans" w:eastAsia="Calibri" w:hAnsi="Open Sans" w:cs="Open Sans"/>
                <w:sz w:val="18"/>
                <w:szCs w:val="18"/>
              </w:rPr>
              <w:t>CPM behavior is dynamic and may change over time (e.g. in exercise 1.3: the alignment increased gradually over time). If not considered, you might:</w:t>
            </w:r>
          </w:p>
          <w:p w14:paraId="48F95D4E" w14:textId="77777777" w:rsidR="00C158C6" w:rsidRDefault="00000000">
            <w:pPr>
              <w:pStyle w:val="ListParagraph"/>
              <w:numPr>
                <w:ilvl w:val="0"/>
                <w:numId w:val="2"/>
              </w:numPr>
              <w:rPr>
                <w:rFonts w:ascii="Open Sans" w:hAnsi="Open Sans" w:cs="Open Sans"/>
                <w:sz w:val="18"/>
                <w:szCs w:val="18"/>
              </w:rPr>
            </w:pPr>
            <w:r>
              <w:rPr>
                <w:rFonts w:ascii="Open Sans" w:eastAsia="Calibri" w:hAnsi="Open Sans" w:cs="Open Sans"/>
                <w:sz w:val="18"/>
                <w:szCs w:val="18"/>
              </w:rPr>
              <w:t>miss important observations (e.g. because you did not wait long enough)</w:t>
            </w:r>
          </w:p>
          <w:p w14:paraId="217D4C5C" w14:textId="77777777" w:rsidR="00C158C6" w:rsidRDefault="00000000">
            <w:pPr>
              <w:pStyle w:val="ListParagraph"/>
              <w:numPr>
                <w:ilvl w:val="0"/>
                <w:numId w:val="2"/>
              </w:numPr>
              <w:rPr>
                <w:rFonts w:ascii="Open Sans" w:hAnsi="Open Sans" w:cs="Open Sans"/>
                <w:sz w:val="18"/>
                <w:szCs w:val="18"/>
              </w:rPr>
            </w:pPr>
            <w:r>
              <w:rPr>
                <w:rFonts w:ascii="Open Sans" w:eastAsia="Calibri" w:hAnsi="Open Sans" w:cs="Open Sans"/>
                <w:sz w:val="18"/>
                <w:szCs w:val="18"/>
              </w:rPr>
              <w:t>unfairly compare simulations at different time points</w:t>
            </w:r>
          </w:p>
        </w:tc>
        <w:tc>
          <w:tcPr>
            <w:tcW w:w="1984" w:type="dxa"/>
            <w:shd w:val="clear" w:color="auto" w:fill="FFF2CC" w:themeFill="accent4" w:themeFillTint="33"/>
          </w:tcPr>
          <w:p w14:paraId="5EE722C9" w14:textId="77777777" w:rsidR="00C158C6"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r w:rsidR="00C158C6" w14:paraId="62D06B18" w14:textId="77777777">
        <w:tc>
          <w:tcPr>
            <w:tcW w:w="3539" w:type="dxa"/>
            <w:shd w:val="clear" w:color="auto" w:fill="FFF2CC" w:themeFill="accent4" w:themeFillTint="33"/>
          </w:tcPr>
          <w:p w14:paraId="64918107" w14:textId="77777777" w:rsidR="00C158C6" w:rsidRDefault="00000000">
            <w:pPr>
              <w:rPr>
                <w:rFonts w:ascii="Open Sans" w:hAnsi="Open Sans" w:cs="Open Sans"/>
                <w:sz w:val="18"/>
                <w:szCs w:val="18"/>
              </w:rPr>
            </w:pPr>
            <w:r>
              <w:rPr>
                <w:rFonts w:ascii="Open Sans" w:eastAsia="Calibri" w:hAnsi="Open Sans" w:cs="Open Sans"/>
                <w:sz w:val="18"/>
                <w:szCs w:val="18"/>
              </w:rPr>
              <w:t>Other (please specify):</w:t>
            </w:r>
          </w:p>
          <w:p w14:paraId="3D0FC2DC" w14:textId="77777777" w:rsidR="00C158C6" w:rsidRDefault="00C158C6">
            <w:pPr>
              <w:rPr>
                <w:rFonts w:ascii="Open Sans" w:hAnsi="Open Sans" w:cs="Open Sans"/>
                <w:sz w:val="18"/>
                <w:szCs w:val="18"/>
              </w:rPr>
            </w:pPr>
          </w:p>
        </w:tc>
        <w:tc>
          <w:tcPr>
            <w:tcW w:w="4820" w:type="dxa"/>
            <w:shd w:val="clear" w:color="auto" w:fill="FFF2CC" w:themeFill="accent4" w:themeFillTint="33"/>
          </w:tcPr>
          <w:p w14:paraId="20B3392E" w14:textId="77777777" w:rsidR="00C158C6" w:rsidRDefault="00C158C6">
            <w:pPr>
              <w:rPr>
                <w:rFonts w:ascii="Open Sans" w:hAnsi="Open Sans" w:cs="Open Sans"/>
                <w:sz w:val="18"/>
                <w:szCs w:val="18"/>
              </w:rPr>
            </w:pPr>
          </w:p>
        </w:tc>
        <w:tc>
          <w:tcPr>
            <w:tcW w:w="1984" w:type="dxa"/>
            <w:shd w:val="clear" w:color="auto" w:fill="FFF2CC" w:themeFill="accent4" w:themeFillTint="33"/>
          </w:tcPr>
          <w:p w14:paraId="16A56996" w14:textId="77777777" w:rsidR="00C158C6" w:rsidRDefault="00C158C6">
            <w:pPr>
              <w:rPr>
                <w:rFonts w:ascii="Open Sans" w:hAnsi="Open Sans" w:cs="Open Sans"/>
                <w:b/>
                <w:bCs/>
                <w:i/>
                <w:iCs/>
                <w:sz w:val="20"/>
                <w:szCs w:val="20"/>
              </w:rPr>
            </w:pPr>
          </w:p>
        </w:tc>
      </w:tr>
    </w:tbl>
    <w:p w14:paraId="70A95C1F" w14:textId="77777777" w:rsidR="00C158C6" w:rsidRDefault="00C158C6">
      <w:pPr>
        <w:rPr>
          <w:rFonts w:ascii="Open Sans" w:hAnsi="Open Sans" w:cs="Open Sans"/>
          <w:b/>
          <w:bCs/>
          <w:sz w:val="22"/>
          <w:szCs w:val="22"/>
        </w:rPr>
      </w:pPr>
    </w:p>
    <w:p w14:paraId="2C3FFA63" w14:textId="77777777" w:rsidR="00C158C6" w:rsidRDefault="00000000">
      <w:pPr>
        <w:rPr>
          <w:rFonts w:ascii="Open Sans" w:hAnsi="Open Sans" w:cs="Open Sans"/>
          <w:sz w:val="22"/>
          <w:szCs w:val="22"/>
        </w:rPr>
      </w:pPr>
      <w:r>
        <w:rPr>
          <w:rFonts w:ascii="Open Sans" w:hAnsi="Open Sans" w:cs="Open Sans"/>
          <w:b/>
          <w:bCs/>
          <w:sz w:val="22"/>
          <w:szCs w:val="22"/>
        </w:rPr>
        <w:t xml:space="preserve">Group assessment and feedback: </w:t>
      </w:r>
      <w:r>
        <w:rPr>
          <w:rFonts w:ascii="Open Sans" w:hAnsi="Open Sans" w:cs="Open Sans"/>
          <w:sz w:val="22"/>
          <w:szCs w:val="22"/>
        </w:rPr>
        <w:t xml:space="preserve">Based on the above, please assess how well the experiment(s) in this report were designed to answer the research question as posited in the assignment. Please write </w:t>
      </w:r>
      <w:r>
        <w:rPr>
          <w:rFonts w:ascii="Open Sans" w:hAnsi="Open Sans" w:cs="Open Sans"/>
          <w:sz w:val="22"/>
          <w:szCs w:val="22"/>
          <w:u w:val="single"/>
        </w:rPr>
        <w:t>at least 150 words</w:t>
      </w:r>
      <w:r>
        <w:rPr>
          <w:rFonts w:ascii="Open Sans" w:hAnsi="Open Sans" w:cs="Open Sans"/>
          <w:sz w:val="22"/>
          <w:szCs w:val="22"/>
        </w:rPr>
        <w:t xml:space="preserve"> of constructive feedback to help them fix any issues and/or show explicitly which parts were done well. Be specific (which experiment(s) are you talking about?), offer concrete suggestions for improvement and explain why these changes will result in a better report. </w:t>
      </w:r>
    </w:p>
    <w:p w14:paraId="2D757BD0" w14:textId="77777777" w:rsidR="00C158C6" w:rsidRDefault="00C158C6">
      <w:pPr>
        <w:rPr>
          <w:rFonts w:ascii="Open Sans" w:hAnsi="Open Sans" w:cs="Open Sans"/>
          <w:b/>
          <w:bCs/>
          <w:sz w:val="22"/>
          <w:szCs w:val="22"/>
        </w:rPr>
      </w:pPr>
    </w:p>
    <w:tbl>
      <w:tblPr>
        <w:tblStyle w:val="TableGrid"/>
        <w:tblW w:w="10456" w:type="dxa"/>
        <w:tblLayout w:type="fixed"/>
        <w:tblLook w:val="04A0" w:firstRow="1" w:lastRow="0" w:firstColumn="1" w:lastColumn="0" w:noHBand="0" w:noVBand="1"/>
      </w:tblPr>
      <w:tblGrid>
        <w:gridCol w:w="10456"/>
      </w:tblGrid>
      <w:tr w:rsidR="00C158C6" w14:paraId="200D6728" w14:textId="77777777">
        <w:tc>
          <w:tcPr>
            <w:tcW w:w="10456" w:type="dxa"/>
            <w:shd w:val="clear" w:color="auto" w:fill="FFF2CC" w:themeFill="accent4" w:themeFillTint="33"/>
          </w:tcPr>
          <w:p w14:paraId="0F1B97DB" w14:textId="13AB8BDC" w:rsidR="00C158C6" w:rsidRDefault="00000000">
            <w:pPr>
              <w:shd w:val="clear" w:color="auto" w:fill="FFF2CC" w:themeFill="accent4" w:themeFillTint="33"/>
              <w:rPr>
                <w:rFonts w:ascii="Open Sans" w:hAnsi="Open Sans" w:cs="Open Sans"/>
                <w:i/>
                <w:iCs/>
                <w:sz w:val="22"/>
                <w:szCs w:val="22"/>
              </w:rPr>
            </w:pPr>
            <w:r>
              <w:rPr>
                <w:rFonts w:ascii="Open Sans" w:eastAsia="Calibri" w:hAnsi="Open Sans" w:cs="Open Sans"/>
                <w:i/>
                <w:iCs/>
                <w:sz w:val="22"/>
                <w:szCs w:val="22"/>
              </w:rPr>
              <w:t>Very good experiment setup, also very good execution! Don’t really have things where you might improve, on the other hand, we might learn a lot from you</w:t>
            </w:r>
            <w:r w:rsidR="00130830">
              <w:rPr>
                <w:rFonts w:ascii="Open Sans" w:eastAsia="Calibri" w:hAnsi="Open Sans" w:cs="Open Sans"/>
                <w:i/>
                <w:iCs/>
                <w:sz w:val="22"/>
                <w:szCs w:val="22"/>
              </w:rPr>
              <w:t>r</w:t>
            </w:r>
            <w:r>
              <w:rPr>
                <w:rFonts w:ascii="Open Sans" w:eastAsia="Calibri" w:hAnsi="Open Sans" w:cs="Open Sans"/>
                <w:i/>
                <w:iCs/>
                <w:sz w:val="22"/>
                <w:szCs w:val="22"/>
              </w:rPr>
              <w:t xml:space="preserve"> parameters. Regarding the issue where cells move through obstacles, I don’t know… Maybe </w:t>
            </w:r>
            <w:r w:rsidR="00130830" w:rsidRPr="00130830">
              <w:rPr>
                <w:rFonts w:ascii="Open Sans" w:eastAsia="Calibri" w:hAnsi="Open Sans" w:cs="Open Sans"/>
                <w:i/>
                <w:iCs/>
                <w:sz w:val="22"/>
                <w:szCs w:val="22"/>
              </w:rPr>
              <w:t>too low of a cell-cell adhesion</w:t>
            </w:r>
            <w:r w:rsidR="00130830" w:rsidRPr="00130830">
              <w:rPr>
                <w:rFonts w:ascii="Open Sans" w:eastAsia="Calibri" w:hAnsi="Open Sans" w:cs="Open Sans"/>
                <w:i/>
                <w:iCs/>
                <w:sz w:val="22"/>
                <w:szCs w:val="22"/>
              </w:rPr>
              <w:t xml:space="preserve"> </w:t>
            </w:r>
            <w:r w:rsidR="00130830">
              <w:rPr>
                <w:rFonts w:ascii="Open Sans" w:eastAsia="Calibri" w:hAnsi="Open Sans" w:cs="Open Sans"/>
                <w:i/>
                <w:iCs/>
                <w:sz w:val="22"/>
                <w:szCs w:val="22"/>
              </w:rPr>
              <w:t xml:space="preserve">or </w:t>
            </w:r>
            <w:r>
              <w:rPr>
                <w:rFonts w:ascii="Open Sans" w:eastAsia="Calibri" w:hAnsi="Open Sans" w:cs="Open Sans"/>
                <w:i/>
                <w:iCs/>
                <w:sz w:val="22"/>
                <w:szCs w:val="22"/>
              </w:rPr>
              <w:t>some inherent bug? Hope the other teams have helpful tip</w:t>
            </w:r>
            <w:r w:rsidR="00130830">
              <w:rPr>
                <w:rFonts w:ascii="Open Sans" w:eastAsia="Calibri" w:hAnsi="Open Sans" w:cs="Open Sans"/>
                <w:i/>
                <w:iCs/>
                <w:sz w:val="22"/>
                <w:szCs w:val="22"/>
              </w:rPr>
              <w:t>s</w:t>
            </w:r>
            <w:r>
              <w:rPr>
                <w:rFonts w:ascii="Open Sans" w:eastAsia="Calibri" w:hAnsi="Open Sans" w:cs="Open Sans"/>
                <w:i/>
                <w:iCs/>
                <w:sz w:val="22"/>
                <w:szCs w:val="22"/>
              </w:rPr>
              <w:t>!</w:t>
            </w:r>
          </w:p>
          <w:p w14:paraId="309D765D" w14:textId="77777777" w:rsidR="00C158C6" w:rsidRDefault="00C158C6">
            <w:pPr>
              <w:shd w:val="clear" w:color="auto" w:fill="FFF2CC" w:themeFill="accent4" w:themeFillTint="33"/>
              <w:rPr>
                <w:rFonts w:ascii="Open Sans" w:hAnsi="Open Sans" w:cs="Open Sans"/>
                <w:sz w:val="22"/>
                <w:szCs w:val="22"/>
              </w:rPr>
            </w:pPr>
          </w:p>
          <w:p w14:paraId="23D2A468" w14:textId="77777777" w:rsidR="00C158C6" w:rsidRDefault="00C158C6">
            <w:pPr>
              <w:shd w:val="clear" w:color="auto" w:fill="FFF2CC" w:themeFill="accent4" w:themeFillTint="33"/>
              <w:rPr>
                <w:rFonts w:ascii="Open Sans" w:hAnsi="Open Sans" w:cs="Open Sans"/>
                <w:sz w:val="22"/>
                <w:szCs w:val="22"/>
              </w:rPr>
            </w:pPr>
          </w:p>
          <w:p w14:paraId="62F9DC5B" w14:textId="77777777" w:rsidR="00C158C6" w:rsidRDefault="00C158C6">
            <w:pPr>
              <w:shd w:val="clear" w:color="auto" w:fill="FFF2CC" w:themeFill="accent4" w:themeFillTint="33"/>
              <w:rPr>
                <w:rFonts w:ascii="Open Sans" w:hAnsi="Open Sans" w:cs="Open Sans"/>
                <w:sz w:val="22"/>
                <w:szCs w:val="22"/>
              </w:rPr>
            </w:pPr>
          </w:p>
          <w:p w14:paraId="26878034" w14:textId="77777777" w:rsidR="00C158C6" w:rsidRDefault="00C158C6">
            <w:pPr>
              <w:shd w:val="clear" w:color="auto" w:fill="FFF2CC" w:themeFill="accent4" w:themeFillTint="33"/>
              <w:rPr>
                <w:rFonts w:ascii="Open Sans" w:hAnsi="Open Sans" w:cs="Open Sans"/>
                <w:sz w:val="22"/>
                <w:szCs w:val="22"/>
              </w:rPr>
            </w:pPr>
          </w:p>
          <w:p w14:paraId="374E0902" w14:textId="77777777" w:rsidR="00C158C6" w:rsidRDefault="00C158C6">
            <w:pPr>
              <w:shd w:val="clear" w:color="auto" w:fill="FFF2CC" w:themeFill="accent4" w:themeFillTint="33"/>
              <w:rPr>
                <w:rFonts w:ascii="Open Sans" w:hAnsi="Open Sans" w:cs="Open Sans"/>
                <w:sz w:val="22"/>
                <w:szCs w:val="22"/>
              </w:rPr>
            </w:pPr>
          </w:p>
          <w:p w14:paraId="47BC5B75" w14:textId="77777777" w:rsidR="00C158C6" w:rsidRDefault="00C158C6">
            <w:pPr>
              <w:rPr>
                <w:rFonts w:ascii="Open Sans" w:hAnsi="Open Sans" w:cs="Open Sans"/>
                <w:i/>
                <w:iCs/>
                <w:sz w:val="22"/>
                <w:szCs w:val="22"/>
              </w:rPr>
            </w:pPr>
          </w:p>
        </w:tc>
      </w:tr>
    </w:tbl>
    <w:p w14:paraId="3D3B203B" w14:textId="77777777" w:rsidR="00C158C6" w:rsidRDefault="00C158C6">
      <w:pPr>
        <w:rPr>
          <w:rFonts w:ascii="Open Sans" w:hAnsi="Open Sans" w:cs="Open Sans"/>
          <w:b/>
          <w:bCs/>
          <w:sz w:val="28"/>
          <w:szCs w:val="28"/>
        </w:rPr>
      </w:pPr>
    </w:p>
    <w:p w14:paraId="205041D7" w14:textId="77777777" w:rsidR="00C158C6" w:rsidRDefault="00C158C6">
      <w:pPr>
        <w:rPr>
          <w:rFonts w:ascii="Open Sans" w:hAnsi="Open Sans" w:cs="Open Sans"/>
          <w:b/>
          <w:bCs/>
          <w:sz w:val="28"/>
          <w:szCs w:val="28"/>
        </w:rPr>
      </w:pPr>
    </w:p>
    <w:p w14:paraId="41FA96BE" w14:textId="77777777" w:rsidR="00C158C6" w:rsidRDefault="00C158C6">
      <w:pPr>
        <w:rPr>
          <w:rFonts w:ascii="Open Sans" w:hAnsi="Open Sans" w:cs="Open Sans"/>
          <w:b/>
          <w:bCs/>
          <w:sz w:val="28"/>
          <w:szCs w:val="28"/>
        </w:rPr>
      </w:pPr>
    </w:p>
    <w:p w14:paraId="4575D55C" w14:textId="77777777" w:rsidR="00C158C6" w:rsidRDefault="00C158C6">
      <w:pPr>
        <w:rPr>
          <w:rFonts w:ascii="Open Sans" w:hAnsi="Open Sans" w:cs="Open Sans"/>
          <w:b/>
          <w:bCs/>
          <w:sz w:val="28"/>
          <w:szCs w:val="28"/>
        </w:rPr>
      </w:pPr>
    </w:p>
    <w:p w14:paraId="5486F832" w14:textId="77777777" w:rsidR="00C158C6" w:rsidRDefault="00C158C6">
      <w:pPr>
        <w:rPr>
          <w:rFonts w:ascii="Open Sans" w:hAnsi="Open Sans" w:cs="Open Sans"/>
          <w:b/>
          <w:bCs/>
          <w:sz w:val="28"/>
          <w:szCs w:val="28"/>
        </w:rPr>
      </w:pPr>
    </w:p>
    <w:p w14:paraId="58EC84D5" w14:textId="77777777" w:rsidR="00C158C6" w:rsidRDefault="00C158C6">
      <w:pPr>
        <w:rPr>
          <w:rFonts w:ascii="Open Sans" w:hAnsi="Open Sans" w:cs="Open Sans"/>
          <w:b/>
          <w:bCs/>
          <w:sz w:val="28"/>
          <w:szCs w:val="28"/>
        </w:rPr>
      </w:pPr>
    </w:p>
    <w:p w14:paraId="04B0C416" w14:textId="77777777" w:rsidR="00C158C6" w:rsidRDefault="00C158C6">
      <w:pPr>
        <w:rPr>
          <w:rFonts w:ascii="Open Sans" w:hAnsi="Open Sans" w:cs="Open Sans"/>
          <w:b/>
          <w:bCs/>
          <w:sz w:val="28"/>
          <w:szCs w:val="28"/>
        </w:rPr>
      </w:pPr>
    </w:p>
    <w:p w14:paraId="0C5F3844" w14:textId="77777777" w:rsidR="00C158C6" w:rsidRDefault="00C158C6">
      <w:pPr>
        <w:rPr>
          <w:rFonts w:ascii="Open Sans" w:hAnsi="Open Sans" w:cs="Open Sans"/>
          <w:b/>
          <w:bCs/>
          <w:sz w:val="28"/>
          <w:szCs w:val="28"/>
        </w:rPr>
      </w:pPr>
    </w:p>
    <w:p w14:paraId="3BFE4BFD" w14:textId="77777777" w:rsidR="00C158C6" w:rsidRDefault="00C158C6">
      <w:pPr>
        <w:rPr>
          <w:rFonts w:ascii="Open Sans" w:hAnsi="Open Sans" w:cs="Open Sans"/>
          <w:b/>
          <w:bCs/>
          <w:sz w:val="28"/>
          <w:szCs w:val="28"/>
        </w:rPr>
      </w:pPr>
    </w:p>
    <w:p w14:paraId="25B60719" w14:textId="77777777" w:rsidR="00C158C6" w:rsidRDefault="00000000">
      <w:pPr>
        <w:pStyle w:val="ListParagraph"/>
        <w:numPr>
          <w:ilvl w:val="0"/>
          <w:numId w:val="1"/>
        </w:numPr>
        <w:rPr>
          <w:rFonts w:ascii="Open Sans" w:hAnsi="Open Sans" w:cs="Open Sans"/>
          <w:b/>
          <w:bCs/>
          <w:sz w:val="28"/>
          <w:szCs w:val="28"/>
        </w:rPr>
      </w:pPr>
      <w:r>
        <w:rPr>
          <w:rFonts w:ascii="Open Sans" w:hAnsi="Open Sans" w:cs="Open Sans"/>
          <w:b/>
          <w:bCs/>
          <w:sz w:val="28"/>
          <w:szCs w:val="28"/>
        </w:rPr>
        <w:t>Analysis and visualizations</w:t>
      </w:r>
    </w:p>
    <w:p w14:paraId="533B09EC" w14:textId="77777777" w:rsidR="00C158C6" w:rsidRDefault="00C158C6">
      <w:pPr>
        <w:rPr>
          <w:rFonts w:ascii="Open Sans" w:hAnsi="Open Sans" w:cs="Open Sans"/>
        </w:rPr>
      </w:pPr>
    </w:p>
    <w:p w14:paraId="1AF87349" w14:textId="77777777" w:rsidR="00C158C6" w:rsidRDefault="00000000">
      <w:pPr>
        <w:rPr>
          <w:rFonts w:ascii="Open Sans" w:hAnsi="Open Sans" w:cs="Open Sans"/>
          <w:sz w:val="22"/>
          <w:szCs w:val="22"/>
        </w:rPr>
      </w:pPr>
      <w:r>
        <w:rPr>
          <w:rFonts w:ascii="Open Sans" w:hAnsi="Open Sans" w:cs="Open Sans"/>
          <w:b/>
          <w:bCs/>
          <w:sz w:val="22"/>
          <w:szCs w:val="22"/>
        </w:rPr>
        <w:t xml:space="preserve">Quantifications: </w:t>
      </w:r>
      <w:r>
        <w:rPr>
          <w:rFonts w:ascii="Open Sans" w:hAnsi="Open Sans" w:cs="Open Sans"/>
          <w:sz w:val="22"/>
          <w:szCs w:val="22"/>
        </w:rPr>
        <w:t xml:space="preserve">the most robust evidence of any effect of obstacles on collective migration can be provided through some sort of quantification. This does require that your quantification metric(s): </w:t>
      </w:r>
    </w:p>
    <w:p w14:paraId="486B751C" w14:textId="77777777" w:rsidR="00C158C6" w:rsidRDefault="00000000">
      <w:pPr>
        <w:pStyle w:val="ListParagraph"/>
        <w:numPr>
          <w:ilvl w:val="0"/>
          <w:numId w:val="2"/>
        </w:numPr>
        <w:rPr>
          <w:rFonts w:ascii="Open Sans" w:hAnsi="Open Sans" w:cs="Open Sans"/>
          <w:sz w:val="22"/>
          <w:szCs w:val="22"/>
        </w:rPr>
      </w:pPr>
      <w:r>
        <w:rPr>
          <w:rFonts w:ascii="Open Sans" w:hAnsi="Open Sans" w:cs="Open Sans"/>
          <w:sz w:val="22"/>
          <w:szCs w:val="22"/>
        </w:rPr>
        <w:t>Is/are measuring the right thing(s)</w:t>
      </w:r>
    </w:p>
    <w:p w14:paraId="5D7898D9" w14:textId="77777777" w:rsidR="00C158C6" w:rsidRDefault="00000000">
      <w:pPr>
        <w:pStyle w:val="ListParagraph"/>
        <w:numPr>
          <w:ilvl w:val="0"/>
          <w:numId w:val="2"/>
        </w:numPr>
        <w:rPr>
          <w:rFonts w:ascii="Open Sans" w:hAnsi="Open Sans" w:cs="Open Sans"/>
          <w:sz w:val="22"/>
          <w:szCs w:val="22"/>
        </w:rPr>
      </w:pPr>
      <w:r>
        <w:rPr>
          <w:rFonts w:ascii="Open Sans" w:hAnsi="Open Sans" w:cs="Open Sans"/>
          <w:sz w:val="22"/>
          <w:szCs w:val="22"/>
        </w:rPr>
        <w:t>Is/are implemented correctly</w:t>
      </w:r>
    </w:p>
    <w:p w14:paraId="768CA953" w14:textId="77777777" w:rsidR="00C158C6" w:rsidRDefault="00000000">
      <w:pPr>
        <w:rPr>
          <w:rFonts w:ascii="Open Sans" w:hAnsi="Open Sans" w:cs="Open Sans"/>
          <w:sz w:val="22"/>
          <w:szCs w:val="22"/>
        </w:rPr>
      </w:pPr>
      <w:r>
        <w:rPr>
          <w:rFonts w:ascii="Open Sans" w:hAnsi="Open Sans" w:cs="Open Sans"/>
          <w:sz w:val="22"/>
          <w:szCs w:val="22"/>
        </w:rPr>
        <w:t>Please assess the quantitative analysis in this report (if there are none, skip this part):</w:t>
      </w:r>
    </w:p>
    <w:p w14:paraId="0D48D5F5" w14:textId="77777777" w:rsidR="00C158C6" w:rsidRDefault="00C158C6">
      <w:pPr>
        <w:rPr>
          <w:rFonts w:ascii="Open Sans" w:hAnsi="Open Sans" w:cs="Open San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6"/>
        <w:gridCol w:w="1278"/>
      </w:tblGrid>
      <w:tr w:rsidR="00C158C6" w14:paraId="10E37C2B" w14:textId="77777777">
        <w:tc>
          <w:tcPr>
            <w:tcW w:w="2266" w:type="dxa"/>
            <w:shd w:val="clear" w:color="auto" w:fill="D9D9D9" w:themeFill="background1" w:themeFillShade="D9"/>
          </w:tcPr>
          <w:p w14:paraId="3E44D4C5" w14:textId="77777777" w:rsidR="00C158C6"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71A36F51" w14:textId="77777777" w:rsidR="00C158C6"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25F269E4" w14:textId="77777777" w:rsidR="00C158C6" w:rsidRDefault="00000000">
            <w:pPr>
              <w:rPr>
                <w:rFonts w:ascii="Open Sans" w:hAnsi="Open Sans" w:cs="Open Sans"/>
                <w:b/>
                <w:bCs/>
                <w:sz w:val="18"/>
                <w:szCs w:val="18"/>
              </w:rPr>
            </w:pPr>
            <w:r>
              <w:rPr>
                <w:rFonts w:ascii="Open Sans" w:eastAsia="Calibri" w:hAnsi="Open Sans" w:cs="Open Sans"/>
                <w:b/>
                <w:bCs/>
                <w:sz w:val="18"/>
                <w:szCs w:val="18"/>
              </w:rPr>
              <w:t>3</w:t>
            </w:r>
          </w:p>
        </w:tc>
        <w:tc>
          <w:tcPr>
            <w:tcW w:w="2266" w:type="dxa"/>
            <w:shd w:val="clear" w:color="auto" w:fill="D9D9D9" w:themeFill="background1" w:themeFillShade="D9"/>
          </w:tcPr>
          <w:p w14:paraId="5FD52638" w14:textId="77777777" w:rsidR="00C158C6" w:rsidRDefault="00000000">
            <w:pPr>
              <w:rPr>
                <w:rFonts w:ascii="Open Sans" w:hAnsi="Open Sans" w:cs="Open Sans"/>
                <w:b/>
                <w:bCs/>
                <w:sz w:val="18"/>
                <w:szCs w:val="18"/>
              </w:rPr>
            </w:pPr>
            <w:r>
              <w:rPr>
                <w:rFonts w:ascii="Open Sans" w:eastAsia="Calibri" w:hAnsi="Open Sans" w:cs="Open Sans"/>
                <w:b/>
                <w:bCs/>
                <w:sz w:val="18"/>
                <w:szCs w:val="18"/>
              </w:rPr>
              <w:t>4</w:t>
            </w:r>
          </w:p>
        </w:tc>
        <w:tc>
          <w:tcPr>
            <w:tcW w:w="1278" w:type="dxa"/>
            <w:shd w:val="clear" w:color="auto" w:fill="D9D9D9" w:themeFill="background1" w:themeFillShade="D9"/>
          </w:tcPr>
          <w:p w14:paraId="0F281CBF" w14:textId="77777777" w:rsidR="00C158C6"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C158C6" w14:paraId="1690021C" w14:textId="77777777">
        <w:tc>
          <w:tcPr>
            <w:tcW w:w="2266" w:type="dxa"/>
            <w:shd w:val="clear" w:color="auto" w:fill="F2F2F2" w:themeFill="background1" w:themeFillShade="F2"/>
          </w:tcPr>
          <w:p w14:paraId="021F3A9E"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There are quantitative analyses in the report, but they do not provide useful information to answer the research question.</w:t>
            </w:r>
          </w:p>
        </w:tc>
        <w:tc>
          <w:tcPr>
            <w:tcW w:w="2267" w:type="dxa"/>
            <w:shd w:val="clear" w:color="auto" w:fill="F2F2F2" w:themeFill="background1" w:themeFillShade="F2"/>
          </w:tcPr>
          <w:p w14:paraId="03186D55"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There are quantitative analyses in the report, but their added value is limited.</w:t>
            </w:r>
          </w:p>
        </w:tc>
        <w:tc>
          <w:tcPr>
            <w:tcW w:w="2266" w:type="dxa"/>
            <w:shd w:val="clear" w:color="auto" w:fill="F2F2F2" w:themeFill="background1" w:themeFillShade="F2"/>
          </w:tcPr>
          <w:p w14:paraId="5B27169E" w14:textId="77777777" w:rsidR="00C158C6" w:rsidRDefault="00000000">
            <w:pPr>
              <w:rPr>
                <w:rFonts w:ascii="Open Sans" w:hAnsi="Open Sans" w:cs="Open Sans"/>
                <w:i/>
                <w:iCs/>
                <w:sz w:val="18"/>
                <w:szCs w:val="18"/>
              </w:rPr>
            </w:pPr>
            <w:r>
              <w:rPr>
                <w:rFonts w:ascii="Open Sans" w:eastAsia="Calibri" w:hAnsi="Open Sans" w:cs="Open Sans"/>
                <w:i/>
                <w:iCs/>
                <w:sz w:val="18"/>
                <w:szCs w:val="18"/>
              </w:rPr>
              <w:t xml:space="preserve">There are quantitative analyses in the report that help answer the research question. </w:t>
            </w:r>
          </w:p>
        </w:tc>
        <w:tc>
          <w:tcPr>
            <w:tcW w:w="2266" w:type="dxa"/>
            <w:shd w:val="clear" w:color="auto" w:fill="F2F2F2" w:themeFill="background1" w:themeFillShade="F2"/>
          </w:tcPr>
          <w:p w14:paraId="059B99D8" w14:textId="77777777" w:rsidR="00C158C6" w:rsidRDefault="00000000">
            <w:pPr>
              <w:rPr>
                <w:rFonts w:ascii="Open Sans" w:hAnsi="Open Sans" w:cs="Open Sans"/>
                <w:i/>
                <w:iCs/>
                <w:sz w:val="18"/>
                <w:szCs w:val="18"/>
              </w:rPr>
            </w:pPr>
            <w:r>
              <w:rPr>
                <w:rFonts w:ascii="Open Sans" w:eastAsia="Calibri" w:hAnsi="Open Sans" w:cs="Open Sans"/>
                <w:i/>
                <w:iCs/>
                <w:sz w:val="18"/>
                <w:szCs w:val="18"/>
              </w:rPr>
              <w:t xml:space="preserve">There are quantitative analyses in the report that help answer the research question, and they are clearly well-designed and robust (e.g. through proper statistical testing). </w:t>
            </w:r>
          </w:p>
        </w:tc>
        <w:tc>
          <w:tcPr>
            <w:tcW w:w="1278" w:type="dxa"/>
            <w:shd w:val="clear" w:color="auto" w:fill="FFF2CC" w:themeFill="accent4" w:themeFillTint="33"/>
          </w:tcPr>
          <w:p w14:paraId="3D699543" w14:textId="77777777" w:rsidR="00C158C6" w:rsidRDefault="00000000">
            <w:pPr>
              <w:rPr>
                <w:rFonts w:ascii="Open Sans" w:hAnsi="Open Sans" w:cs="Open Sans"/>
                <w:i/>
                <w:iCs/>
                <w:sz w:val="20"/>
                <w:szCs w:val="20"/>
              </w:rPr>
            </w:pPr>
            <w:r>
              <w:rPr>
                <w:rFonts w:ascii="Open Sans" w:eastAsia="Calibri" w:hAnsi="Open Sans" w:cs="Open Sans"/>
                <w:i/>
                <w:iCs/>
                <w:sz w:val="20"/>
                <w:szCs w:val="20"/>
              </w:rPr>
              <w:t>0</w:t>
            </w:r>
          </w:p>
        </w:tc>
      </w:tr>
      <w:tr w:rsidR="00C158C6" w14:paraId="74F28D71" w14:textId="77777777">
        <w:tc>
          <w:tcPr>
            <w:tcW w:w="2266" w:type="dxa"/>
            <w:shd w:val="clear" w:color="auto" w:fill="F2F2F2" w:themeFill="background1" w:themeFillShade="F2"/>
          </w:tcPr>
          <w:p w14:paraId="2DADACB0" w14:textId="77777777" w:rsidR="00C158C6" w:rsidRDefault="00000000">
            <w:pPr>
              <w:rPr>
                <w:rFonts w:ascii="Open Sans" w:hAnsi="Open Sans" w:cs="Open Sans"/>
                <w:i/>
                <w:iCs/>
                <w:sz w:val="18"/>
                <w:szCs w:val="18"/>
              </w:rPr>
            </w:pPr>
            <w:r>
              <w:rPr>
                <w:rFonts w:ascii="Open Sans" w:eastAsia="Calibri" w:hAnsi="Open Sans" w:cs="Open Sans"/>
                <w:i/>
                <w:iCs/>
                <w:sz w:val="18"/>
                <w:szCs w:val="18"/>
              </w:rPr>
              <w:t xml:space="preserve">The implementation seems incorrect, yielding outcomes that make no sense. </w:t>
            </w:r>
          </w:p>
        </w:tc>
        <w:tc>
          <w:tcPr>
            <w:tcW w:w="2267" w:type="dxa"/>
            <w:shd w:val="clear" w:color="auto" w:fill="F2F2F2" w:themeFill="background1" w:themeFillShade="F2"/>
          </w:tcPr>
          <w:p w14:paraId="7AC69E78" w14:textId="77777777" w:rsidR="00C158C6" w:rsidRDefault="00000000">
            <w:pPr>
              <w:rPr>
                <w:rFonts w:ascii="Open Sans" w:hAnsi="Open Sans" w:cs="Open Sans"/>
                <w:i/>
                <w:iCs/>
                <w:sz w:val="18"/>
                <w:szCs w:val="18"/>
              </w:rPr>
            </w:pPr>
            <w:r>
              <w:rPr>
                <w:rFonts w:ascii="Open Sans" w:eastAsia="Calibri" w:hAnsi="Open Sans" w:cs="Open Sans"/>
                <w:i/>
                <w:iCs/>
                <w:color w:val="AEAAAA" w:themeColor="background2" w:themeShade="BF"/>
                <w:sz w:val="18"/>
                <w:szCs w:val="18"/>
              </w:rPr>
              <w:t>[There is no meaningful intermediate here]</w:t>
            </w:r>
          </w:p>
        </w:tc>
        <w:tc>
          <w:tcPr>
            <w:tcW w:w="2266" w:type="dxa"/>
            <w:shd w:val="clear" w:color="auto" w:fill="F2F2F2" w:themeFill="background1" w:themeFillShade="F2"/>
          </w:tcPr>
          <w:p w14:paraId="30BA6D30" w14:textId="77777777" w:rsidR="00C158C6" w:rsidRDefault="00000000">
            <w:pPr>
              <w:rPr>
                <w:rFonts w:ascii="Open Sans" w:hAnsi="Open Sans" w:cs="Open Sans"/>
                <w:i/>
                <w:iCs/>
                <w:sz w:val="18"/>
                <w:szCs w:val="18"/>
              </w:rPr>
            </w:pPr>
            <w:r>
              <w:rPr>
                <w:rFonts w:ascii="Open Sans" w:eastAsia="Calibri" w:hAnsi="Open Sans" w:cs="Open Sans"/>
                <w:i/>
                <w:iCs/>
                <w:color w:val="AEAAAA" w:themeColor="background2" w:themeShade="BF"/>
                <w:sz w:val="18"/>
                <w:szCs w:val="18"/>
              </w:rPr>
              <w:t>[There is no meaningful intermediate here]</w:t>
            </w:r>
          </w:p>
        </w:tc>
        <w:tc>
          <w:tcPr>
            <w:tcW w:w="2266" w:type="dxa"/>
            <w:shd w:val="clear" w:color="auto" w:fill="F2F2F2" w:themeFill="background1" w:themeFillShade="F2"/>
          </w:tcPr>
          <w:p w14:paraId="7AFB8D32"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 implementation seems correct, yielding reasonable outputs.</w:t>
            </w:r>
          </w:p>
        </w:tc>
        <w:tc>
          <w:tcPr>
            <w:tcW w:w="1278" w:type="dxa"/>
            <w:shd w:val="clear" w:color="auto" w:fill="FFF2CC" w:themeFill="accent4" w:themeFillTint="33"/>
          </w:tcPr>
          <w:p w14:paraId="1F64B14D" w14:textId="77777777" w:rsidR="00C158C6" w:rsidRDefault="00000000">
            <w:pPr>
              <w:rPr>
                <w:rFonts w:ascii="Open Sans" w:hAnsi="Open Sans" w:cs="Open Sans"/>
                <w:i/>
                <w:iCs/>
                <w:sz w:val="20"/>
                <w:szCs w:val="20"/>
              </w:rPr>
            </w:pPr>
            <w:r>
              <w:rPr>
                <w:rFonts w:ascii="Open Sans" w:eastAsia="Calibri" w:hAnsi="Open Sans" w:cs="Open Sans"/>
                <w:i/>
                <w:iCs/>
                <w:sz w:val="20"/>
                <w:szCs w:val="20"/>
              </w:rPr>
              <w:t>3</w:t>
            </w:r>
          </w:p>
        </w:tc>
      </w:tr>
    </w:tbl>
    <w:p w14:paraId="18292A47" w14:textId="77777777" w:rsidR="00C158C6" w:rsidRDefault="00C158C6">
      <w:pPr>
        <w:rPr>
          <w:rFonts w:ascii="Open Sans" w:hAnsi="Open Sans" w:cs="Open Sans"/>
          <w:sz w:val="22"/>
          <w:szCs w:val="22"/>
        </w:rPr>
      </w:pPr>
    </w:p>
    <w:p w14:paraId="7E47B3F1" w14:textId="77777777" w:rsidR="00C158C6" w:rsidRDefault="00000000">
      <w:pPr>
        <w:rPr>
          <w:rFonts w:ascii="Open Sans" w:hAnsi="Open Sans" w:cs="Open Sans"/>
          <w:sz w:val="22"/>
          <w:szCs w:val="22"/>
        </w:rPr>
      </w:pPr>
      <w:r>
        <w:rPr>
          <w:rFonts w:ascii="Open Sans" w:hAnsi="Open Sans" w:cs="Open Sans"/>
          <w:b/>
          <w:bCs/>
          <w:sz w:val="22"/>
          <w:szCs w:val="22"/>
        </w:rPr>
        <w:t xml:space="preserve">Visualizations: </w:t>
      </w:r>
      <w:r>
        <w:rPr>
          <w:rFonts w:ascii="Open Sans" w:hAnsi="Open Sans" w:cs="Open Sans"/>
          <w:sz w:val="22"/>
          <w:szCs w:val="22"/>
        </w:rPr>
        <w:t>you were asked in the assignment to add visualizations, which can complement quantitative analyses to show effects of interest. This is most effective if your visualizations:</w:t>
      </w:r>
    </w:p>
    <w:p w14:paraId="1FCF0FB3" w14:textId="77777777" w:rsidR="00C158C6" w:rsidRDefault="00000000">
      <w:pPr>
        <w:pStyle w:val="ListParagraph"/>
        <w:numPr>
          <w:ilvl w:val="0"/>
          <w:numId w:val="2"/>
        </w:numPr>
        <w:rPr>
          <w:rFonts w:ascii="Open Sans" w:hAnsi="Open Sans" w:cs="Open Sans"/>
          <w:sz w:val="22"/>
          <w:szCs w:val="22"/>
        </w:rPr>
      </w:pPr>
      <w:r>
        <w:rPr>
          <w:rFonts w:ascii="Open Sans" w:hAnsi="Open Sans" w:cs="Open Sans"/>
          <w:sz w:val="22"/>
          <w:szCs w:val="22"/>
        </w:rPr>
        <w:t>Are appropriate in relation to what you are showing (i.e. don’t provide a link to a video if a simple screenshot would have sufficed)</w:t>
      </w:r>
    </w:p>
    <w:p w14:paraId="659A1646" w14:textId="77777777" w:rsidR="00C158C6" w:rsidRDefault="00000000">
      <w:pPr>
        <w:pStyle w:val="ListParagraph"/>
        <w:numPr>
          <w:ilvl w:val="0"/>
          <w:numId w:val="2"/>
        </w:numPr>
        <w:rPr>
          <w:rFonts w:ascii="Open Sans" w:hAnsi="Open Sans" w:cs="Open Sans"/>
          <w:sz w:val="22"/>
          <w:szCs w:val="22"/>
        </w:rPr>
      </w:pPr>
      <w:r>
        <w:rPr>
          <w:rFonts w:ascii="Open Sans" w:hAnsi="Open Sans" w:cs="Open Sans"/>
          <w:sz w:val="22"/>
          <w:szCs w:val="22"/>
        </w:rPr>
        <w:t>Have a clear and self-explanatory message (e.g., compare simulations side by side, not in different figures on different pages, and provide a meaningful caption)</w:t>
      </w:r>
    </w:p>
    <w:p w14:paraId="635569DF" w14:textId="77777777" w:rsidR="00C158C6" w:rsidRDefault="00000000">
      <w:pPr>
        <w:pStyle w:val="ListParagraph"/>
        <w:numPr>
          <w:ilvl w:val="0"/>
          <w:numId w:val="2"/>
        </w:numPr>
        <w:rPr>
          <w:rFonts w:ascii="Open Sans" w:hAnsi="Open Sans" w:cs="Open Sans"/>
          <w:sz w:val="22"/>
          <w:szCs w:val="22"/>
        </w:rPr>
      </w:pPr>
      <w:r>
        <w:rPr>
          <w:rFonts w:ascii="Open Sans" w:hAnsi="Open Sans" w:cs="Open Sans"/>
          <w:sz w:val="22"/>
          <w:szCs w:val="22"/>
        </w:rPr>
        <w:t>Draw attention to the points of interest (e.g. by using colors and/or annotations appropriately)</w:t>
      </w:r>
    </w:p>
    <w:p w14:paraId="5ECB862C" w14:textId="77777777" w:rsidR="00C158C6" w:rsidRDefault="00000000">
      <w:pPr>
        <w:rPr>
          <w:rFonts w:ascii="Open Sans" w:hAnsi="Open Sans" w:cs="Open Sans"/>
          <w:sz w:val="22"/>
          <w:szCs w:val="22"/>
        </w:rPr>
      </w:pPr>
      <w:r>
        <w:rPr>
          <w:rFonts w:ascii="Open Sans" w:hAnsi="Open Sans" w:cs="Open Sans"/>
          <w:sz w:val="22"/>
          <w:szCs w:val="22"/>
        </w:rPr>
        <w:t>Please assess the quality of visualizations and figures in this report:</w:t>
      </w:r>
    </w:p>
    <w:p w14:paraId="40E730FB" w14:textId="77777777" w:rsidR="00C158C6" w:rsidRDefault="00C158C6">
      <w:pPr>
        <w:rPr>
          <w:rFonts w:ascii="Open Sans" w:hAnsi="Open Sans" w:cs="Open San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6"/>
        <w:gridCol w:w="1278"/>
      </w:tblGrid>
      <w:tr w:rsidR="00C158C6" w14:paraId="35854C1F" w14:textId="77777777">
        <w:tc>
          <w:tcPr>
            <w:tcW w:w="2266" w:type="dxa"/>
            <w:shd w:val="clear" w:color="auto" w:fill="D9D9D9" w:themeFill="background1" w:themeFillShade="D9"/>
          </w:tcPr>
          <w:p w14:paraId="004EF5B6" w14:textId="77777777" w:rsidR="00C158C6"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70350980" w14:textId="77777777" w:rsidR="00C158C6"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3DBA7128" w14:textId="77777777" w:rsidR="00C158C6" w:rsidRDefault="00000000">
            <w:pPr>
              <w:rPr>
                <w:rFonts w:ascii="Open Sans" w:hAnsi="Open Sans" w:cs="Open Sans"/>
                <w:b/>
                <w:bCs/>
                <w:sz w:val="18"/>
                <w:szCs w:val="18"/>
              </w:rPr>
            </w:pPr>
            <w:r>
              <w:rPr>
                <w:rFonts w:ascii="Open Sans" w:eastAsia="Calibri" w:hAnsi="Open Sans" w:cs="Open Sans"/>
                <w:b/>
                <w:bCs/>
                <w:sz w:val="18"/>
                <w:szCs w:val="18"/>
              </w:rPr>
              <w:t>3</w:t>
            </w:r>
          </w:p>
        </w:tc>
        <w:tc>
          <w:tcPr>
            <w:tcW w:w="2266" w:type="dxa"/>
            <w:shd w:val="clear" w:color="auto" w:fill="D9D9D9" w:themeFill="background1" w:themeFillShade="D9"/>
          </w:tcPr>
          <w:p w14:paraId="3493E4EC" w14:textId="77777777" w:rsidR="00C158C6" w:rsidRDefault="00000000">
            <w:pPr>
              <w:rPr>
                <w:rFonts w:ascii="Open Sans" w:hAnsi="Open Sans" w:cs="Open Sans"/>
                <w:b/>
                <w:bCs/>
                <w:sz w:val="18"/>
                <w:szCs w:val="18"/>
              </w:rPr>
            </w:pPr>
            <w:r>
              <w:rPr>
                <w:rFonts w:ascii="Open Sans" w:eastAsia="Calibri" w:hAnsi="Open Sans" w:cs="Open Sans"/>
                <w:b/>
                <w:bCs/>
                <w:sz w:val="18"/>
                <w:szCs w:val="18"/>
              </w:rPr>
              <w:t>4</w:t>
            </w:r>
          </w:p>
        </w:tc>
        <w:tc>
          <w:tcPr>
            <w:tcW w:w="1278" w:type="dxa"/>
            <w:shd w:val="clear" w:color="auto" w:fill="D9D9D9" w:themeFill="background1" w:themeFillShade="D9"/>
          </w:tcPr>
          <w:p w14:paraId="28C1FFF6" w14:textId="77777777" w:rsidR="00C158C6"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C158C6" w14:paraId="7572AA53" w14:textId="77777777">
        <w:tc>
          <w:tcPr>
            <w:tcW w:w="2266" w:type="dxa"/>
            <w:shd w:val="clear" w:color="auto" w:fill="F2F2F2" w:themeFill="background1" w:themeFillShade="F2"/>
          </w:tcPr>
          <w:p w14:paraId="55C60D3D"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There are no visualizations at all.</w:t>
            </w:r>
          </w:p>
        </w:tc>
        <w:tc>
          <w:tcPr>
            <w:tcW w:w="2267" w:type="dxa"/>
            <w:shd w:val="clear" w:color="auto" w:fill="F2F2F2" w:themeFill="background1" w:themeFillShade="F2"/>
          </w:tcPr>
          <w:p w14:paraId="29F6BE0B" w14:textId="77777777" w:rsidR="00C158C6" w:rsidRDefault="00000000">
            <w:pPr>
              <w:rPr>
                <w:rFonts w:ascii="Open Sans" w:hAnsi="Open Sans" w:cs="Open Sans"/>
                <w:i/>
                <w:iCs/>
                <w:sz w:val="18"/>
                <w:szCs w:val="18"/>
              </w:rPr>
            </w:pPr>
            <w:r>
              <w:rPr>
                <w:rFonts w:ascii="Open Sans" w:eastAsia="Calibri" w:hAnsi="Open Sans" w:cs="Open Sans"/>
                <w:i/>
                <w:iCs/>
                <w:sz w:val="18"/>
                <w:szCs w:val="18"/>
              </w:rPr>
              <w:t xml:space="preserve">There are visualizations, but they are not showing behaviors that are relevant </w:t>
            </w:r>
            <w:proofErr w:type="gramStart"/>
            <w:r>
              <w:rPr>
                <w:rFonts w:ascii="Open Sans" w:eastAsia="Calibri" w:hAnsi="Open Sans" w:cs="Open Sans"/>
                <w:i/>
                <w:iCs/>
                <w:sz w:val="18"/>
                <w:szCs w:val="18"/>
              </w:rPr>
              <w:t>for</w:t>
            </w:r>
            <w:proofErr w:type="gramEnd"/>
            <w:r>
              <w:rPr>
                <w:rFonts w:ascii="Open Sans" w:eastAsia="Calibri" w:hAnsi="Open Sans" w:cs="Open Sans"/>
                <w:i/>
                <w:iCs/>
                <w:sz w:val="18"/>
                <w:szCs w:val="18"/>
              </w:rPr>
              <w:t xml:space="preserve"> the report. </w:t>
            </w:r>
          </w:p>
        </w:tc>
        <w:tc>
          <w:tcPr>
            <w:tcW w:w="2266" w:type="dxa"/>
            <w:shd w:val="clear" w:color="auto" w:fill="F2F2F2" w:themeFill="background1" w:themeFillShade="F2"/>
          </w:tcPr>
          <w:p w14:paraId="79E58083" w14:textId="77777777" w:rsidR="00C158C6" w:rsidRDefault="00000000">
            <w:pPr>
              <w:rPr>
                <w:rFonts w:ascii="Open Sans" w:hAnsi="Open Sans" w:cs="Open Sans"/>
                <w:i/>
                <w:iCs/>
                <w:sz w:val="18"/>
                <w:szCs w:val="18"/>
              </w:rPr>
            </w:pPr>
            <w:r>
              <w:rPr>
                <w:rFonts w:ascii="Open Sans" w:eastAsia="Calibri" w:hAnsi="Open Sans" w:cs="Open Sans"/>
                <w:i/>
                <w:iCs/>
                <w:sz w:val="18"/>
                <w:szCs w:val="18"/>
              </w:rPr>
              <w:t xml:space="preserve">Visualizations are present and mostly relevant and appropriately chosen. </w:t>
            </w:r>
          </w:p>
        </w:tc>
        <w:tc>
          <w:tcPr>
            <w:tcW w:w="2266" w:type="dxa"/>
            <w:shd w:val="clear" w:color="auto" w:fill="F2F2F2" w:themeFill="background1" w:themeFillShade="F2"/>
          </w:tcPr>
          <w:p w14:paraId="74801D98" w14:textId="77777777" w:rsidR="00C158C6" w:rsidRDefault="00000000">
            <w:pPr>
              <w:rPr>
                <w:rFonts w:ascii="Open Sans" w:hAnsi="Open Sans" w:cs="Open Sans"/>
                <w:i/>
                <w:iCs/>
                <w:sz w:val="18"/>
                <w:szCs w:val="18"/>
              </w:rPr>
            </w:pPr>
            <w:r>
              <w:rPr>
                <w:rFonts w:ascii="Open Sans" w:eastAsia="Calibri" w:hAnsi="Open Sans" w:cs="Open Sans"/>
                <w:i/>
                <w:iCs/>
                <w:sz w:val="18"/>
                <w:szCs w:val="18"/>
              </w:rPr>
              <w:t>Visualizations are present, relevant, and well-chosen for the effects they are showing.</w:t>
            </w:r>
          </w:p>
        </w:tc>
        <w:tc>
          <w:tcPr>
            <w:tcW w:w="1278" w:type="dxa"/>
            <w:shd w:val="clear" w:color="auto" w:fill="FFF2CC" w:themeFill="accent4" w:themeFillTint="33"/>
          </w:tcPr>
          <w:p w14:paraId="71FC41BB" w14:textId="77777777" w:rsidR="00C158C6" w:rsidRDefault="00000000">
            <w:pPr>
              <w:rPr>
                <w:rFonts w:ascii="Open Sans" w:hAnsi="Open Sans" w:cs="Open Sans"/>
                <w:i/>
                <w:iCs/>
                <w:sz w:val="20"/>
                <w:szCs w:val="20"/>
              </w:rPr>
            </w:pPr>
            <w:r>
              <w:rPr>
                <w:rFonts w:ascii="Open Sans" w:eastAsia="Calibri" w:hAnsi="Open Sans" w:cs="Open Sans"/>
                <w:i/>
                <w:iCs/>
                <w:sz w:val="20"/>
                <w:szCs w:val="20"/>
              </w:rPr>
              <w:t>3</w:t>
            </w:r>
          </w:p>
        </w:tc>
      </w:tr>
      <w:tr w:rsidR="00C158C6" w14:paraId="411F436B" w14:textId="77777777">
        <w:tc>
          <w:tcPr>
            <w:tcW w:w="2266" w:type="dxa"/>
            <w:shd w:val="clear" w:color="auto" w:fill="F2F2F2" w:themeFill="background1" w:themeFillShade="F2"/>
          </w:tcPr>
          <w:p w14:paraId="4AFD3B0C" w14:textId="77777777" w:rsidR="00C158C6" w:rsidRDefault="00000000">
            <w:pPr>
              <w:rPr>
                <w:rFonts w:ascii="Open Sans" w:hAnsi="Open Sans" w:cs="Open Sans"/>
                <w:i/>
                <w:iCs/>
                <w:sz w:val="18"/>
                <w:szCs w:val="18"/>
              </w:rPr>
            </w:pPr>
            <w:r>
              <w:rPr>
                <w:rFonts w:ascii="Open Sans" w:eastAsia="Calibri" w:hAnsi="Open Sans" w:cs="Open Sans"/>
                <w:i/>
                <w:iCs/>
                <w:sz w:val="18"/>
                <w:szCs w:val="18"/>
              </w:rPr>
              <w:t>Visualizations are not very informative (for example</w:t>
            </w:r>
            <w:proofErr w:type="gramStart"/>
            <w:r>
              <w:rPr>
                <w:rFonts w:ascii="Open Sans" w:eastAsia="Calibri" w:hAnsi="Open Sans" w:cs="Open Sans"/>
                <w:i/>
                <w:iCs/>
                <w:sz w:val="18"/>
                <w:szCs w:val="18"/>
              </w:rPr>
              <w:t>:  the</w:t>
            </w:r>
            <w:proofErr w:type="gramEnd"/>
            <w:r>
              <w:rPr>
                <w:rFonts w:ascii="Open Sans" w:eastAsia="Calibri" w:hAnsi="Open Sans" w:cs="Open Sans"/>
                <w:i/>
                <w:iCs/>
                <w:sz w:val="18"/>
                <w:szCs w:val="18"/>
              </w:rPr>
              <w:t xml:space="preserve"> message is that cells align, but you cannot see directions in the screenshot).</w:t>
            </w:r>
          </w:p>
        </w:tc>
        <w:tc>
          <w:tcPr>
            <w:tcW w:w="2267" w:type="dxa"/>
            <w:shd w:val="clear" w:color="auto" w:fill="F2F2F2" w:themeFill="background1" w:themeFillShade="F2"/>
          </w:tcPr>
          <w:p w14:paraId="6FCF0FCD" w14:textId="77777777" w:rsidR="00C158C6" w:rsidRDefault="00000000">
            <w:pPr>
              <w:rPr>
                <w:rFonts w:ascii="Open Sans" w:hAnsi="Open Sans" w:cs="Open Sans"/>
                <w:i/>
                <w:iCs/>
                <w:sz w:val="18"/>
                <w:szCs w:val="18"/>
              </w:rPr>
            </w:pPr>
            <w:r>
              <w:rPr>
                <w:rFonts w:ascii="Open Sans" w:eastAsia="Calibri" w:hAnsi="Open Sans" w:cs="Open Sans"/>
                <w:i/>
                <w:iCs/>
                <w:sz w:val="18"/>
                <w:szCs w:val="18"/>
              </w:rPr>
              <w:t>Visualizations are somewhat informative, but some relevant information is missing (e.g. comparing two screenshots without a timestamp).</w:t>
            </w:r>
          </w:p>
        </w:tc>
        <w:tc>
          <w:tcPr>
            <w:tcW w:w="2266" w:type="dxa"/>
            <w:shd w:val="clear" w:color="auto" w:fill="F2F2F2" w:themeFill="background1" w:themeFillShade="F2"/>
          </w:tcPr>
          <w:p w14:paraId="759E2082"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 visualization shows the relevant behaviors with necessary information, but presentation could be improved to draw attention where needed.</w:t>
            </w:r>
          </w:p>
        </w:tc>
        <w:tc>
          <w:tcPr>
            <w:tcW w:w="2266" w:type="dxa"/>
            <w:shd w:val="clear" w:color="auto" w:fill="F2F2F2" w:themeFill="background1" w:themeFillShade="F2"/>
          </w:tcPr>
          <w:p w14:paraId="4E5210F0" w14:textId="77777777" w:rsidR="00C158C6" w:rsidRDefault="00000000">
            <w:pPr>
              <w:rPr>
                <w:rFonts w:ascii="Open Sans" w:hAnsi="Open Sans" w:cs="Open Sans"/>
                <w:i/>
                <w:iCs/>
                <w:sz w:val="18"/>
                <w:szCs w:val="18"/>
              </w:rPr>
            </w:pPr>
            <w:proofErr w:type="gramStart"/>
            <w:r>
              <w:rPr>
                <w:rFonts w:ascii="Open Sans" w:eastAsia="Calibri" w:hAnsi="Open Sans" w:cs="Open Sans"/>
                <w:i/>
                <w:iCs/>
                <w:sz w:val="18"/>
                <w:szCs w:val="18"/>
              </w:rPr>
              <w:t>The visualization</w:t>
            </w:r>
            <w:proofErr w:type="gramEnd"/>
            <w:r>
              <w:rPr>
                <w:rFonts w:ascii="Open Sans" w:eastAsia="Calibri" w:hAnsi="Open Sans" w:cs="Open Sans"/>
                <w:i/>
                <w:iCs/>
                <w:sz w:val="18"/>
                <w:szCs w:val="18"/>
              </w:rPr>
              <w:t xml:space="preserve"> shows and draws attention to the relevant behaviors, using colors, annotations, and time stamps appropriately. </w:t>
            </w:r>
          </w:p>
        </w:tc>
        <w:tc>
          <w:tcPr>
            <w:tcW w:w="1278" w:type="dxa"/>
            <w:shd w:val="clear" w:color="auto" w:fill="FFF2CC" w:themeFill="accent4" w:themeFillTint="33"/>
          </w:tcPr>
          <w:p w14:paraId="3D60AED0" w14:textId="77777777" w:rsidR="00C158C6" w:rsidRDefault="00000000">
            <w:pPr>
              <w:rPr>
                <w:rFonts w:ascii="Open Sans" w:hAnsi="Open Sans" w:cs="Open Sans"/>
                <w:i/>
                <w:iCs/>
                <w:sz w:val="20"/>
                <w:szCs w:val="20"/>
              </w:rPr>
            </w:pPr>
            <w:r>
              <w:rPr>
                <w:rFonts w:ascii="Open Sans" w:eastAsia="Calibri" w:hAnsi="Open Sans" w:cs="Open Sans"/>
                <w:i/>
                <w:iCs/>
                <w:sz w:val="20"/>
                <w:szCs w:val="20"/>
              </w:rPr>
              <w:t>1</w:t>
            </w:r>
          </w:p>
        </w:tc>
      </w:tr>
      <w:tr w:rsidR="00C158C6" w14:paraId="38993FB9" w14:textId="77777777">
        <w:tc>
          <w:tcPr>
            <w:tcW w:w="2266" w:type="dxa"/>
            <w:shd w:val="clear" w:color="auto" w:fill="F2F2F2" w:themeFill="background1" w:themeFillShade="F2"/>
          </w:tcPr>
          <w:p w14:paraId="676A4240"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 figures do not support the message (e.g. the relevant simulations are not shown together).</w:t>
            </w:r>
          </w:p>
        </w:tc>
        <w:tc>
          <w:tcPr>
            <w:tcW w:w="2267" w:type="dxa"/>
            <w:shd w:val="clear" w:color="auto" w:fill="F2F2F2" w:themeFill="background1" w:themeFillShade="F2"/>
          </w:tcPr>
          <w:p w14:paraId="727C7E0B"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 figures somewhat support the message, but it is not clear what the message is without reading the main text.</w:t>
            </w:r>
          </w:p>
        </w:tc>
        <w:tc>
          <w:tcPr>
            <w:tcW w:w="2266" w:type="dxa"/>
            <w:shd w:val="clear" w:color="auto" w:fill="F2F2F2" w:themeFill="background1" w:themeFillShade="F2"/>
          </w:tcPr>
          <w:p w14:paraId="2CFC624F" w14:textId="77777777" w:rsidR="00C158C6" w:rsidRDefault="00000000">
            <w:pPr>
              <w:rPr>
                <w:rFonts w:ascii="Open Sans" w:hAnsi="Open Sans" w:cs="Open Sans"/>
                <w:i/>
                <w:iCs/>
                <w:sz w:val="18"/>
                <w:szCs w:val="18"/>
              </w:rPr>
            </w:pPr>
            <w:r>
              <w:rPr>
                <w:rFonts w:ascii="Open Sans" w:eastAsia="Calibri" w:hAnsi="Open Sans" w:cs="Open Sans"/>
                <w:i/>
                <w:iCs/>
                <w:sz w:val="18"/>
                <w:szCs w:val="18"/>
              </w:rPr>
              <w:t xml:space="preserve">The figures are reasonably </w:t>
            </w:r>
            <w:proofErr w:type="gramStart"/>
            <w:r>
              <w:rPr>
                <w:rFonts w:ascii="Open Sans" w:eastAsia="Calibri" w:hAnsi="Open Sans" w:cs="Open Sans"/>
                <w:i/>
                <w:iCs/>
                <w:sz w:val="18"/>
                <w:szCs w:val="18"/>
              </w:rPr>
              <w:t>self-explanatory, but</w:t>
            </w:r>
            <w:proofErr w:type="gramEnd"/>
            <w:r>
              <w:rPr>
                <w:rFonts w:ascii="Open Sans" w:eastAsia="Calibri" w:hAnsi="Open Sans" w:cs="Open Sans"/>
                <w:i/>
                <w:iCs/>
                <w:sz w:val="18"/>
                <w:szCs w:val="18"/>
              </w:rPr>
              <w:t xml:space="preserve"> not well supported by captions.</w:t>
            </w:r>
          </w:p>
        </w:tc>
        <w:tc>
          <w:tcPr>
            <w:tcW w:w="2266" w:type="dxa"/>
            <w:shd w:val="clear" w:color="auto" w:fill="F2F2F2" w:themeFill="background1" w:themeFillShade="F2"/>
          </w:tcPr>
          <w:p w14:paraId="69544358"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 figures are self-explanatory, supported by captions highlighting the message and any relevant details.</w:t>
            </w:r>
          </w:p>
        </w:tc>
        <w:tc>
          <w:tcPr>
            <w:tcW w:w="1278" w:type="dxa"/>
            <w:shd w:val="clear" w:color="auto" w:fill="FFF2CC" w:themeFill="accent4" w:themeFillTint="33"/>
          </w:tcPr>
          <w:p w14:paraId="60A86E38" w14:textId="77777777" w:rsidR="00C158C6" w:rsidRDefault="00000000">
            <w:pPr>
              <w:rPr>
                <w:rFonts w:ascii="Open Sans" w:hAnsi="Open Sans" w:cs="Open Sans"/>
                <w:i/>
                <w:iCs/>
                <w:sz w:val="20"/>
                <w:szCs w:val="20"/>
              </w:rPr>
            </w:pPr>
            <w:r>
              <w:rPr>
                <w:rFonts w:ascii="Open Sans" w:eastAsia="Calibri" w:hAnsi="Open Sans" w:cs="Open Sans"/>
                <w:i/>
                <w:iCs/>
                <w:sz w:val="20"/>
                <w:szCs w:val="20"/>
              </w:rPr>
              <w:t>3</w:t>
            </w:r>
          </w:p>
        </w:tc>
      </w:tr>
    </w:tbl>
    <w:p w14:paraId="6A2E6CD4" w14:textId="77777777" w:rsidR="00C158C6" w:rsidRDefault="00C158C6">
      <w:pPr>
        <w:rPr>
          <w:rFonts w:ascii="Open Sans" w:hAnsi="Open Sans" w:cs="Open Sans"/>
        </w:rPr>
      </w:pPr>
    </w:p>
    <w:p w14:paraId="1211EBF1" w14:textId="77777777" w:rsidR="00C158C6" w:rsidRDefault="00000000">
      <w:pPr>
        <w:rPr>
          <w:rFonts w:ascii="Open Sans" w:hAnsi="Open Sans" w:cs="Open Sans"/>
          <w:b/>
          <w:bCs/>
          <w:sz w:val="22"/>
          <w:szCs w:val="22"/>
        </w:rPr>
      </w:pPr>
      <w:r>
        <w:br w:type="page"/>
      </w:r>
    </w:p>
    <w:p w14:paraId="549537BE" w14:textId="77777777" w:rsidR="00C158C6" w:rsidRDefault="00000000">
      <w:pPr>
        <w:rPr>
          <w:rFonts w:ascii="Open Sans" w:hAnsi="Open Sans" w:cs="Open Sans"/>
          <w:sz w:val="22"/>
          <w:szCs w:val="22"/>
        </w:rPr>
      </w:pPr>
      <w:r>
        <w:rPr>
          <w:rFonts w:ascii="Open Sans" w:hAnsi="Open Sans" w:cs="Open Sans"/>
          <w:b/>
          <w:bCs/>
          <w:sz w:val="22"/>
          <w:szCs w:val="22"/>
        </w:rPr>
        <w:lastRenderedPageBreak/>
        <w:t xml:space="preserve">Description: </w:t>
      </w:r>
      <w:r>
        <w:rPr>
          <w:rFonts w:ascii="Open Sans" w:hAnsi="Open Sans" w:cs="Open Sans"/>
          <w:sz w:val="22"/>
          <w:szCs w:val="22"/>
        </w:rPr>
        <w:t>Any figures/tables should be coherently described and referenced in the results section of the main text, which provides a narrative around the experiment(s) performed. Please assess the quality of this description:</w:t>
      </w:r>
    </w:p>
    <w:p w14:paraId="7B8860E4" w14:textId="77777777" w:rsidR="00C158C6" w:rsidRDefault="00C158C6">
      <w:pPr>
        <w:rPr>
          <w:rFonts w:ascii="Open Sans" w:hAnsi="Open Sans" w:cs="Open San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6"/>
        <w:gridCol w:w="1278"/>
      </w:tblGrid>
      <w:tr w:rsidR="00C158C6" w14:paraId="29CDDA10" w14:textId="77777777">
        <w:tc>
          <w:tcPr>
            <w:tcW w:w="2266" w:type="dxa"/>
            <w:shd w:val="clear" w:color="auto" w:fill="D9D9D9" w:themeFill="background1" w:themeFillShade="D9"/>
          </w:tcPr>
          <w:p w14:paraId="39FA081C" w14:textId="77777777" w:rsidR="00C158C6"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4815E89F" w14:textId="77777777" w:rsidR="00C158C6"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0B89FC6C" w14:textId="77777777" w:rsidR="00C158C6" w:rsidRDefault="00000000">
            <w:pPr>
              <w:rPr>
                <w:rFonts w:ascii="Open Sans" w:hAnsi="Open Sans" w:cs="Open Sans"/>
                <w:b/>
                <w:bCs/>
                <w:sz w:val="18"/>
                <w:szCs w:val="18"/>
              </w:rPr>
            </w:pPr>
            <w:r>
              <w:rPr>
                <w:rFonts w:ascii="Open Sans" w:eastAsia="Calibri" w:hAnsi="Open Sans" w:cs="Open Sans"/>
                <w:b/>
                <w:bCs/>
                <w:sz w:val="18"/>
                <w:szCs w:val="18"/>
              </w:rPr>
              <w:t>3</w:t>
            </w:r>
          </w:p>
        </w:tc>
        <w:tc>
          <w:tcPr>
            <w:tcW w:w="2266" w:type="dxa"/>
            <w:shd w:val="clear" w:color="auto" w:fill="D9D9D9" w:themeFill="background1" w:themeFillShade="D9"/>
          </w:tcPr>
          <w:p w14:paraId="47A57AD9" w14:textId="77777777" w:rsidR="00C158C6" w:rsidRDefault="00000000">
            <w:pPr>
              <w:rPr>
                <w:rFonts w:ascii="Open Sans" w:hAnsi="Open Sans" w:cs="Open Sans"/>
                <w:b/>
                <w:bCs/>
                <w:sz w:val="18"/>
                <w:szCs w:val="18"/>
              </w:rPr>
            </w:pPr>
            <w:r>
              <w:rPr>
                <w:rFonts w:ascii="Open Sans" w:eastAsia="Calibri" w:hAnsi="Open Sans" w:cs="Open Sans"/>
                <w:b/>
                <w:bCs/>
                <w:sz w:val="18"/>
                <w:szCs w:val="18"/>
              </w:rPr>
              <w:t>4</w:t>
            </w:r>
          </w:p>
        </w:tc>
        <w:tc>
          <w:tcPr>
            <w:tcW w:w="1278" w:type="dxa"/>
            <w:shd w:val="clear" w:color="auto" w:fill="D9D9D9" w:themeFill="background1" w:themeFillShade="D9"/>
          </w:tcPr>
          <w:p w14:paraId="3266B8D7" w14:textId="77777777" w:rsidR="00C158C6"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C158C6" w14:paraId="04914002" w14:textId="77777777">
        <w:tc>
          <w:tcPr>
            <w:tcW w:w="2266" w:type="dxa"/>
            <w:shd w:val="clear" w:color="auto" w:fill="F2F2F2" w:themeFill="background1" w:themeFillShade="F2"/>
          </w:tcPr>
          <w:p w14:paraId="59335600"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There is no or barely any text explaining the figures and tables.</w:t>
            </w:r>
          </w:p>
        </w:tc>
        <w:tc>
          <w:tcPr>
            <w:tcW w:w="2267" w:type="dxa"/>
            <w:shd w:val="clear" w:color="auto" w:fill="F2F2F2" w:themeFill="background1" w:themeFillShade="F2"/>
          </w:tcPr>
          <w:p w14:paraId="21773510" w14:textId="77777777" w:rsidR="00C158C6" w:rsidRDefault="00000000">
            <w:pPr>
              <w:rPr>
                <w:rFonts w:ascii="Open Sans" w:hAnsi="Open Sans" w:cs="Open Sans"/>
                <w:i/>
                <w:iCs/>
                <w:sz w:val="18"/>
                <w:szCs w:val="18"/>
              </w:rPr>
            </w:pPr>
            <w:r>
              <w:rPr>
                <w:rFonts w:ascii="Open Sans" w:eastAsia="Calibri" w:hAnsi="Open Sans" w:cs="Open Sans"/>
                <w:i/>
                <w:iCs/>
                <w:sz w:val="18"/>
                <w:szCs w:val="18"/>
              </w:rPr>
              <w:t xml:space="preserve">There is a narrative text explaining the results, but it does not reference the figures/tables appropriately. </w:t>
            </w:r>
          </w:p>
        </w:tc>
        <w:tc>
          <w:tcPr>
            <w:tcW w:w="2266" w:type="dxa"/>
            <w:shd w:val="clear" w:color="auto" w:fill="F2F2F2" w:themeFill="background1" w:themeFillShade="F2"/>
          </w:tcPr>
          <w:p w14:paraId="753B7256"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 narrative text explains the results and references figures/tables appropriately.</w:t>
            </w:r>
          </w:p>
        </w:tc>
        <w:tc>
          <w:tcPr>
            <w:tcW w:w="2266" w:type="dxa"/>
            <w:shd w:val="clear" w:color="auto" w:fill="F2F2F2" w:themeFill="background1" w:themeFillShade="F2"/>
          </w:tcPr>
          <w:p w14:paraId="049E510C"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 narrative text explains the results very clearly and references figures/tables appropriately.</w:t>
            </w:r>
          </w:p>
        </w:tc>
        <w:tc>
          <w:tcPr>
            <w:tcW w:w="1278" w:type="dxa"/>
            <w:shd w:val="clear" w:color="auto" w:fill="FFF2CC" w:themeFill="accent4" w:themeFillTint="33"/>
          </w:tcPr>
          <w:p w14:paraId="4897D9F4" w14:textId="77777777" w:rsidR="00C158C6" w:rsidRDefault="00000000">
            <w:pPr>
              <w:rPr>
                <w:rFonts w:ascii="Open Sans" w:hAnsi="Open Sans" w:cs="Open Sans"/>
                <w:i/>
                <w:iCs/>
                <w:sz w:val="20"/>
                <w:szCs w:val="20"/>
              </w:rPr>
            </w:pPr>
            <w:r>
              <w:rPr>
                <w:rFonts w:ascii="Open Sans" w:eastAsia="Calibri" w:hAnsi="Open Sans" w:cs="Open Sans"/>
                <w:i/>
                <w:iCs/>
                <w:sz w:val="20"/>
                <w:szCs w:val="20"/>
              </w:rPr>
              <w:t>3</w:t>
            </w:r>
          </w:p>
        </w:tc>
      </w:tr>
      <w:tr w:rsidR="00C158C6" w14:paraId="6C54D63A" w14:textId="77777777">
        <w:tc>
          <w:tcPr>
            <w:tcW w:w="2266" w:type="dxa"/>
            <w:shd w:val="clear" w:color="auto" w:fill="F2F2F2" w:themeFill="background1" w:themeFillShade="F2"/>
          </w:tcPr>
          <w:p w14:paraId="53514273"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 text provides some explanations but many relevant observations in figures/tables are left unexplained.</w:t>
            </w:r>
          </w:p>
        </w:tc>
        <w:tc>
          <w:tcPr>
            <w:tcW w:w="2267" w:type="dxa"/>
            <w:shd w:val="clear" w:color="auto" w:fill="F2F2F2" w:themeFill="background1" w:themeFillShade="F2"/>
          </w:tcPr>
          <w:p w14:paraId="6F6F18AE"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 text mostly explains the observations but is at times unclear or contradictory.</w:t>
            </w:r>
          </w:p>
        </w:tc>
        <w:tc>
          <w:tcPr>
            <w:tcW w:w="2266" w:type="dxa"/>
            <w:shd w:val="clear" w:color="auto" w:fill="F2F2F2" w:themeFill="background1" w:themeFillShade="F2"/>
          </w:tcPr>
          <w:p w14:paraId="1412C26D"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 text explains the observations in detail and correctly, but this causes the main point to be lost.</w:t>
            </w:r>
          </w:p>
        </w:tc>
        <w:tc>
          <w:tcPr>
            <w:tcW w:w="2266" w:type="dxa"/>
            <w:shd w:val="clear" w:color="auto" w:fill="F2F2F2" w:themeFill="background1" w:themeFillShade="F2"/>
          </w:tcPr>
          <w:p w14:paraId="2EB982C6" w14:textId="77777777" w:rsidR="00C158C6" w:rsidRDefault="00000000">
            <w:pPr>
              <w:rPr>
                <w:rFonts w:ascii="Open Sans" w:hAnsi="Open Sans" w:cs="Open Sans"/>
                <w:i/>
                <w:iCs/>
                <w:sz w:val="18"/>
                <w:szCs w:val="18"/>
              </w:rPr>
            </w:pPr>
            <w:r>
              <w:rPr>
                <w:rFonts w:ascii="Open Sans" w:eastAsia="Calibri" w:hAnsi="Open Sans" w:cs="Open Sans"/>
                <w:i/>
                <w:iCs/>
                <w:sz w:val="18"/>
                <w:szCs w:val="18"/>
              </w:rPr>
              <w:t xml:space="preserve">The text explains the observations correctly and in sufficient detail while also remaining to the point. </w:t>
            </w:r>
          </w:p>
        </w:tc>
        <w:tc>
          <w:tcPr>
            <w:tcW w:w="1278" w:type="dxa"/>
            <w:shd w:val="clear" w:color="auto" w:fill="FFF2CC" w:themeFill="accent4" w:themeFillTint="33"/>
          </w:tcPr>
          <w:p w14:paraId="1DDAC218" w14:textId="77777777" w:rsidR="00C158C6" w:rsidRDefault="00000000">
            <w:pPr>
              <w:rPr>
                <w:rFonts w:ascii="Open Sans" w:hAnsi="Open Sans" w:cs="Open Sans"/>
                <w:i/>
                <w:iCs/>
                <w:sz w:val="20"/>
                <w:szCs w:val="20"/>
              </w:rPr>
            </w:pPr>
            <w:r>
              <w:rPr>
                <w:rFonts w:ascii="Open Sans" w:eastAsia="Calibri" w:hAnsi="Open Sans" w:cs="Open Sans"/>
                <w:i/>
                <w:iCs/>
                <w:sz w:val="20"/>
                <w:szCs w:val="20"/>
              </w:rPr>
              <w:t>3</w:t>
            </w:r>
          </w:p>
        </w:tc>
      </w:tr>
    </w:tbl>
    <w:p w14:paraId="0DAB622A" w14:textId="77777777" w:rsidR="00C158C6" w:rsidRDefault="00C158C6">
      <w:pPr>
        <w:rPr>
          <w:rFonts w:ascii="Open Sans" w:hAnsi="Open Sans" w:cs="Open Sans"/>
          <w:sz w:val="22"/>
          <w:szCs w:val="22"/>
        </w:rPr>
      </w:pPr>
    </w:p>
    <w:p w14:paraId="02E198BD" w14:textId="77777777" w:rsidR="00C158C6" w:rsidRDefault="00000000">
      <w:pPr>
        <w:rPr>
          <w:rFonts w:ascii="Open Sans" w:hAnsi="Open Sans" w:cs="Open Sans"/>
          <w:sz w:val="22"/>
          <w:szCs w:val="22"/>
        </w:rPr>
      </w:pPr>
      <w:r>
        <w:rPr>
          <w:rFonts w:ascii="Open Sans" w:hAnsi="Open Sans" w:cs="Open Sans"/>
          <w:b/>
          <w:bCs/>
          <w:sz w:val="22"/>
          <w:szCs w:val="22"/>
        </w:rPr>
        <w:t xml:space="preserve">Group assessment and feedback: </w:t>
      </w:r>
      <w:r>
        <w:rPr>
          <w:rFonts w:ascii="Open Sans" w:hAnsi="Open Sans" w:cs="Open Sans"/>
          <w:sz w:val="22"/>
          <w:szCs w:val="22"/>
        </w:rPr>
        <w:t xml:space="preserve">Based on the above, please assess the quality of the visualizations and analyses in this report. Please write </w:t>
      </w:r>
      <w:r>
        <w:rPr>
          <w:rFonts w:ascii="Open Sans" w:hAnsi="Open Sans" w:cs="Open Sans"/>
          <w:sz w:val="22"/>
          <w:szCs w:val="22"/>
          <w:u w:val="single"/>
        </w:rPr>
        <w:t>at least 150 words</w:t>
      </w:r>
      <w:r>
        <w:rPr>
          <w:rFonts w:ascii="Open Sans" w:hAnsi="Open Sans" w:cs="Open Sans"/>
          <w:sz w:val="22"/>
          <w:szCs w:val="22"/>
        </w:rPr>
        <w:t xml:space="preserve"> of constructive feedback to help them fix any issues and/or show explicitly which parts were done well. Be specific (which experiment(s)/figures/text sections are you talking about?), offer concrete suggestions for improvement and explain why these changes will result in a better report. </w:t>
      </w:r>
    </w:p>
    <w:p w14:paraId="23AD35F9" w14:textId="77777777" w:rsidR="00C158C6" w:rsidRDefault="00C158C6">
      <w:pPr>
        <w:rPr>
          <w:rFonts w:ascii="Open Sans" w:hAnsi="Open Sans" w:cs="Open Sans"/>
          <w:b/>
          <w:bCs/>
          <w:sz w:val="22"/>
          <w:szCs w:val="22"/>
        </w:rPr>
      </w:pPr>
    </w:p>
    <w:tbl>
      <w:tblPr>
        <w:tblStyle w:val="TableGrid"/>
        <w:tblW w:w="10456" w:type="dxa"/>
        <w:tblLayout w:type="fixed"/>
        <w:tblLook w:val="04A0" w:firstRow="1" w:lastRow="0" w:firstColumn="1" w:lastColumn="0" w:noHBand="0" w:noVBand="1"/>
      </w:tblPr>
      <w:tblGrid>
        <w:gridCol w:w="10456"/>
      </w:tblGrid>
      <w:tr w:rsidR="00C158C6" w14:paraId="5E23E0DA" w14:textId="77777777">
        <w:tc>
          <w:tcPr>
            <w:tcW w:w="10456" w:type="dxa"/>
            <w:shd w:val="clear" w:color="auto" w:fill="FFF2CC" w:themeFill="accent4" w:themeFillTint="33"/>
          </w:tcPr>
          <w:p w14:paraId="46FC447C" w14:textId="77777777" w:rsidR="00C158C6" w:rsidRDefault="00000000">
            <w:pPr>
              <w:shd w:val="clear" w:color="auto" w:fill="FFF2CC" w:themeFill="accent4" w:themeFillTint="33"/>
              <w:rPr>
                <w:rFonts w:ascii="Open Sans" w:hAnsi="Open Sans" w:cs="Open Sans"/>
                <w:sz w:val="22"/>
                <w:szCs w:val="22"/>
              </w:rPr>
            </w:pPr>
            <w:r>
              <w:rPr>
                <w:rFonts w:ascii="Open Sans" w:eastAsia="Calibri" w:hAnsi="Open Sans" w:cs="Open Sans"/>
                <w:sz w:val="22"/>
                <w:szCs w:val="22"/>
              </w:rPr>
              <w:t>The goal of this assignment was to explore how obstacles affect collective cell migration. While I did particularly like Image 2 where you showed coordinated mass movement, you should add some obstacles to observe their effect. Also, you should decrease the number of migrating cells in Image 2 for visual clarity.</w:t>
            </w:r>
          </w:p>
          <w:p w14:paraId="56DC2E46" w14:textId="77777777" w:rsidR="00C158C6" w:rsidRDefault="00000000">
            <w:pPr>
              <w:shd w:val="clear" w:color="auto" w:fill="FFF2CC" w:themeFill="accent4" w:themeFillTint="33"/>
              <w:rPr>
                <w:rFonts w:ascii="Open Sans" w:hAnsi="Open Sans" w:cs="Open Sans"/>
                <w:sz w:val="22"/>
                <w:szCs w:val="22"/>
              </w:rPr>
            </w:pPr>
            <w:r>
              <w:rPr>
                <w:rFonts w:ascii="Open Sans" w:eastAsia="Calibri" w:hAnsi="Open Sans" w:cs="Open Sans"/>
                <w:sz w:val="22"/>
                <w:szCs w:val="22"/>
              </w:rPr>
              <w:t xml:space="preserve">Additionally, visualizations do not really show any specific/interesting behaviors. It could be helpful to increase the number of migrating cells (from 20 to 80) to observe any emerging behaviors and patterns. </w:t>
            </w:r>
          </w:p>
          <w:p w14:paraId="57E81C7A" w14:textId="77777777" w:rsidR="00C158C6" w:rsidRDefault="00C158C6">
            <w:pPr>
              <w:shd w:val="clear" w:color="auto" w:fill="FFF2CC" w:themeFill="accent4" w:themeFillTint="33"/>
              <w:rPr>
                <w:rFonts w:ascii="Open Sans" w:hAnsi="Open Sans" w:cs="Open Sans"/>
                <w:sz w:val="22"/>
                <w:szCs w:val="22"/>
              </w:rPr>
            </w:pPr>
          </w:p>
          <w:p w14:paraId="7E99677B" w14:textId="77777777" w:rsidR="00C158C6" w:rsidRDefault="00C158C6">
            <w:pPr>
              <w:rPr>
                <w:rFonts w:ascii="Open Sans" w:hAnsi="Open Sans" w:cs="Open Sans"/>
                <w:i/>
                <w:iCs/>
                <w:sz w:val="22"/>
                <w:szCs w:val="22"/>
              </w:rPr>
            </w:pPr>
          </w:p>
        </w:tc>
      </w:tr>
    </w:tbl>
    <w:p w14:paraId="2175FF1D" w14:textId="77777777" w:rsidR="00C158C6" w:rsidRDefault="00C158C6">
      <w:pPr>
        <w:rPr>
          <w:rFonts w:ascii="Open Sans" w:hAnsi="Open Sans" w:cs="Open Sans"/>
          <w:sz w:val="22"/>
          <w:szCs w:val="22"/>
        </w:rPr>
      </w:pPr>
    </w:p>
    <w:p w14:paraId="46C8AEF0" w14:textId="77777777" w:rsidR="00C158C6" w:rsidRDefault="00C158C6">
      <w:pPr>
        <w:rPr>
          <w:rFonts w:ascii="Open Sans" w:hAnsi="Open Sans" w:cs="Open Sans"/>
          <w:b/>
          <w:bCs/>
          <w:sz w:val="28"/>
          <w:szCs w:val="28"/>
        </w:rPr>
      </w:pPr>
    </w:p>
    <w:p w14:paraId="1BEBF7E5" w14:textId="77777777" w:rsidR="00C158C6" w:rsidRDefault="00000000">
      <w:pPr>
        <w:pStyle w:val="ListParagraph"/>
        <w:numPr>
          <w:ilvl w:val="0"/>
          <w:numId w:val="1"/>
        </w:numPr>
        <w:rPr>
          <w:rFonts w:ascii="Open Sans" w:hAnsi="Open Sans" w:cs="Open Sans"/>
          <w:b/>
          <w:bCs/>
          <w:sz w:val="28"/>
          <w:szCs w:val="28"/>
        </w:rPr>
      </w:pPr>
      <w:r>
        <w:rPr>
          <w:rFonts w:ascii="Open Sans" w:hAnsi="Open Sans" w:cs="Open Sans"/>
          <w:b/>
          <w:bCs/>
          <w:sz w:val="28"/>
          <w:szCs w:val="28"/>
        </w:rPr>
        <w:t>Conclusions and evidence</w:t>
      </w:r>
    </w:p>
    <w:p w14:paraId="4691C357" w14:textId="77777777" w:rsidR="00C158C6" w:rsidRDefault="00C158C6">
      <w:pPr>
        <w:rPr>
          <w:rFonts w:ascii="Open Sans" w:hAnsi="Open Sans" w:cs="Open Sans"/>
        </w:rPr>
      </w:pPr>
    </w:p>
    <w:p w14:paraId="60FFAE74" w14:textId="77777777" w:rsidR="00C158C6" w:rsidRDefault="00000000">
      <w:pPr>
        <w:rPr>
          <w:rFonts w:ascii="Open Sans" w:hAnsi="Open Sans" w:cs="Open Sans"/>
          <w:sz w:val="22"/>
          <w:szCs w:val="22"/>
        </w:rPr>
      </w:pPr>
      <w:r>
        <w:rPr>
          <w:rFonts w:ascii="Open Sans" w:hAnsi="Open Sans" w:cs="Open Sans"/>
          <w:b/>
          <w:bCs/>
          <w:sz w:val="22"/>
          <w:szCs w:val="22"/>
        </w:rPr>
        <w:t xml:space="preserve">Validity: </w:t>
      </w:r>
      <w:r>
        <w:rPr>
          <w:rFonts w:ascii="Open Sans" w:hAnsi="Open Sans" w:cs="Open Sans"/>
          <w:sz w:val="22"/>
          <w:szCs w:val="22"/>
        </w:rPr>
        <w:t xml:space="preserve">Claims and conclusions in the report should be </w:t>
      </w:r>
      <w:proofErr w:type="gramStart"/>
      <w:r>
        <w:rPr>
          <w:rFonts w:ascii="Open Sans" w:hAnsi="Open Sans" w:cs="Open Sans"/>
          <w:sz w:val="22"/>
          <w:szCs w:val="22"/>
        </w:rPr>
        <w:t>backed-up</w:t>
      </w:r>
      <w:proofErr w:type="gramEnd"/>
      <w:r>
        <w:rPr>
          <w:rFonts w:ascii="Open Sans" w:hAnsi="Open Sans" w:cs="Open Sans"/>
          <w:sz w:val="22"/>
          <w:szCs w:val="22"/>
        </w:rPr>
        <w:t xml:space="preserve"> by evidence (figures/tables/etc); please assess to what extent this is the case:</w:t>
      </w:r>
    </w:p>
    <w:p w14:paraId="4BD48DC7" w14:textId="77777777" w:rsidR="00C158C6" w:rsidRDefault="00C158C6">
      <w:pPr>
        <w:rPr>
          <w:rFonts w:ascii="Open Sans" w:hAnsi="Open Sans" w:cs="Open San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6"/>
        <w:gridCol w:w="1278"/>
      </w:tblGrid>
      <w:tr w:rsidR="00C158C6" w14:paraId="38EDFCF4" w14:textId="77777777">
        <w:tc>
          <w:tcPr>
            <w:tcW w:w="2266" w:type="dxa"/>
            <w:shd w:val="clear" w:color="auto" w:fill="D9D9D9" w:themeFill="background1" w:themeFillShade="D9"/>
          </w:tcPr>
          <w:p w14:paraId="344FEBE0" w14:textId="77777777" w:rsidR="00C158C6"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7918CF62" w14:textId="77777777" w:rsidR="00C158C6"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47D8C8BB" w14:textId="77777777" w:rsidR="00C158C6" w:rsidRDefault="00000000">
            <w:pPr>
              <w:rPr>
                <w:rFonts w:ascii="Open Sans" w:hAnsi="Open Sans" w:cs="Open Sans"/>
                <w:b/>
                <w:bCs/>
                <w:sz w:val="18"/>
                <w:szCs w:val="18"/>
              </w:rPr>
            </w:pPr>
            <w:r>
              <w:rPr>
                <w:rFonts w:ascii="Open Sans" w:eastAsia="Calibri" w:hAnsi="Open Sans" w:cs="Open Sans"/>
                <w:b/>
                <w:bCs/>
                <w:sz w:val="18"/>
                <w:szCs w:val="18"/>
              </w:rPr>
              <w:t>3</w:t>
            </w:r>
          </w:p>
        </w:tc>
        <w:tc>
          <w:tcPr>
            <w:tcW w:w="2266" w:type="dxa"/>
            <w:shd w:val="clear" w:color="auto" w:fill="D9D9D9" w:themeFill="background1" w:themeFillShade="D9"/>
          </w:tcPr>
          <w:p w14:paraId="62997796" w14:textId="77777777" w:rsidR="00C158C6" w:rsidRDefault="00000000">
            <w:pPr>
              <w:rPr>
                <w:rFonts w:ascii="Open Sans" w:hAnsi="Open Sans" w:cs="Open Sans"/>
                <w:b/>
                <w:bCs/>
                <w:sz w:val="18"/>
                <w:szCs w:val="18"/>
              </w:rPr>
            </w:pPr>
            <w:r>
              <w:rPr>
                <w:rFonts w:ascii="Open Sans" w:eastAsia="Calibri" w:hAnsi="Open Sans" w:cs="Open Sans"/>
                <w:b/>
                <w:bCs/>
                <w:sz w:val="18"/>
                <w:szCs w:val="18"/>
              </w:rPr>
              <w:t>4</w:t>
            </w:r>
          </w:p>
        </w:tc>
        <w:tc>
          <w:tcPr>
            <w:tcW w:w="1278" w:type="dxa"/>
            <w:shd w:val="clear" w:color="auto" w:fill="D9D9D9" w:themeFill="background1" w:themeFillShade="D9"/>
          </w:tcPr>
          <w:p w14:paraId="348DA489" w14:textId="77777777" w:rsidR="00C158C6"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C158C6" w14:paraId="1A9C539F" w14:textId="77777777">
        <w:tc>
          <w:tcPr>
            <w:tcW w:w="2266" w:type="dxa"/>
            <w:shd w:val="clear" w:color="auto" w:fill="F2F2F2" w:themeFill="background1" w:themeFillShade="F2"/>
          </w:tcPr>
          <w:p w14:paraId="1D0DE6AC"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 report makes several claims that are not backed up by any evidence.</w:t>
            </w:r>
          </w:p>
        </w:tc>
        <w:tc>
          <w:tcPr>
            <w:tcW w:w="2267" w:type="dxa"/>
            <w:shd w:val="clear" w:color="auto" w:fill="F2F2F2" w:themeFill="background1" w:themeFillShade="F2"/>
          </w:tcPr>
          <w:p w14:paraId="395719A5" w14:textId="77777777" w:rsidR="00C158C6" w:rsidRDefault="00000000">
            <w:pPr>
              <w:rPr>
                <w:rFonts w:ascii="Open Sans" w:hAnsi="Open Sans" w:cs="Open Sans"/>
                <w:i/>
                <w:iCs/>
                <w:sz w:val="18"/>
                <w:szCs w:val="18"/>
              </w:rPr>
            </w:pPr>
            <w:r>
              <w:rPr>
                <w:rFonts w:ascii="Open Sans" w:eastAsia="Calibri" w:hAnsi="Open Sans" w:cs="Open Sans"/>
                <w:i/>
                <w:iCs/>
                <w:sz w:val="18"/>
                <w:szCs w:val="18"/>
              </w:rPr>
              <w:t>Most claims are supported by evidence, but the claims are too strong for the evidence presented (e.g. the results could be due to noise).</w:t>
            </w:r>
          </w:p>
        </w:tc>
        <w:tc>
          <w:tcPr>
            <w:tcW w:w="2266" w:type="dxa"/>
            <w:shd w:val="clear" w:color="auto" w:fill="F2F2F2" w:themeFill="background1" w:themeFillShade="F2"/>
          </w:tcPr>
          <w:p w14:paraId="5D7F9B84" w14:textId="77777777" w:rsidR="00C158C6" w:rsidRDefault="00000000">
            <w:pPr>
              <w:rPr>
                <w:rFonts w:ascii="Open Sans" w:hAnsi="Open Sans" w:cs="Open Sans"/>
                <w:i/>
                <w:iCs/>
                <w:sz w:val="18"/>
                <w:szCs w:val="18"/>
              </w:rPr>
            </w:pPr>
            <w:r>
              <w:rPr>
                <w:rFonts w:ascii="Open Sans" w:eastAsia="Calibri" w:hAnsi="Open Sans" w:cs="Open Sans"/>
                <w:i/>
                <w:iCs/>
                <w:sz w:val="18"/>
                <w:szCs w:val="18"/>
              </w:rPr>
              <w:t>Most claims are supported by evidence, any overclaiming is minor.</w:t>
            </w:r>
          </w:p>
        </w:tc>
        <w:tc>
          <w:tcPr>
            <w:tcW w:w="2266" w:type="dxa"/>
            <w:shd w:val="clear" w:color="auto" w:fill="F2F2F2" w:themeFill="background1" w:themeFillShade="F2"/>
          </w:tcPr>
          <w:p w14:paraId="037E0939" w14:textId="77777777" w:rsidR="00C158C6" w:rsidRDefault="00000000">
            <w:pPr>
              <w:rPr>
                <w:rFonts w:ascii="Open Sans" w:hAnsi="Open Sans" w:cs="Open Sans"/>
                <w:i/>
                <w:iCs/>
                <w:sz w:val="18"/>
                <w:szCs w:val="18"/>
              </w:rPr>
            </w:pPr>
            <w:r>
              <w:rPr>
                <w:rFonts w:ascii="Open Sans" w:eastAsia="Calibri" w:hAnsi="Open Sans" w:cs="Open Sans"/>
                <w:i/>
                <w:iCs/>
                <w:sz w:val="18"/>
                <w:szCs w:val="18"/>
              </w:rPr>
              <w:t>All claims are thoroughly supported by evidence; there is no doubt that they are valid.</w:t>
            </w:r>
          </w:p>
        </w:tc>
        <w:tc>
          <w:tcPr>
            <w:tcW w:w="1278" w:type="dxa"/>
            <w:shd w:val="clear" w:color="auto" w:fill="FFF2CC" w:themeFill="accent4" w:themeFillTint="33"/>
          </w:tcPr>
          <w:p w14:paraId="15348343" w14:textId="77777777" w:rsidR="00C158C6" w:rsidRDefault="00000000">
            <w:pPr>
              <w:rPr>
                <w:rFonts w:ascii="Open Sans" w:hAnsi="Open Sans" w:cs="Open Sans"/>
                <w:i/>
                <w:iCs/>
                <w:sz w:val="20"/>
                <w:szCs w:val="20"/>
              </w:rPr>
            </w:pPr>
            <w:r>
              <w:rPr>
                <w:rFonts w:ascii="Open Sans" w:eastAsia="Calibri" w:hAnsi="Open Sans" w:cs="Open Sans"/>
                <w:b/>
                <w:bCs/>
                <w:i/>
                <w:iCs/>
                <w:sz w:val="20"/>
                <w:szCs w:val="20"/>
              </w:rPr>
              <w:t>2</w:t>
            </w:r>
          </w:p>
        </w:tc>
      </w:tr>
    </w:tbl>
    <w:p w14:paraId="7A40A9AA" w14:textId="77777777" w:rsidR="00C158C6" w:rsidRDefault="00C158C6">
      <w:pPr>
        <w:rPr>
          <w:rFonts w:ascii="Open Sans" w:hAnsi="Open Sans" w:cs="Open Sans"/>
        </w:rPr>
      </w:pPr>
    </w:p>
    <w:p w14:paraId="1DB9D3B9" w14:textId="77777777" w:rsidR="00C158C6" w:rsidRDefault="00000000">
      <w:pPr>
        <w:rPr>
          <w:rFonts w:ascii="Open Sans" w:hAnsi="Open Sans" w:cs="Open Sans"/>
          <w:sz w:val="22"/>
          <w:szCs w:val="22"/>
        </w:rPr>
      </w:pPr>
      <w:r>
        <w:rPr>
          <w:rFonts w:ascii="Open Sans" w:hAnsi="Open Sans" w:cs="Open Sans"/>
          <w:b/>
          <w:bCs/>
          <w:sz w:val="22"/>
          <w:szCs w:val="22"/>
        </w:rPr>
        <w:t xml:space="preserve">Clarity: </w:t>
      </w:r>
      <w:r>
        <w:rPr>
          <w:rFonts w:ascii="Open Sans" w:hAnsi="Open Sans" w:cs="Open Sans"/>
          <w:sz w:val="22"/>
          <w:szCs w:val="22"/>
        </w:rPr>
        <w:t>Ideally, a report should clearly answer the research question with a main conclusion after presenting the results. Assess how clearly the (main) conclusions are communicated:</w:t>
      </w:r>
    </w:p>
    <w:p w14:paraId="7CFC2882" w14:textId="77777777" w:rsidR="00C158C6" w:rsidRDefault="00C158C6">
      <w:pPr>
        <w:rPr>
          <w:rFonts w:ascii="Open Sans" w:hAnsi="Open Sans" w:cs="Open San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6"/>
        <w:gridCol w:w="1278"/>
      </w:tblGrid>
      <w:tr w:rsidR="00C158C6" w14:paraId="78758984" w14:textId="77777777">
        <w:tc>
          <w:tcPr>
            <w:tcW w:w="2266" w:type="dxa"/>
            <w:shd w:val="clear" w:color="auto" w:fill="D9D9D9" w:themeFill="background1" w:themeFillShade="D9"/>
          </w:tcPr>
          <w:p w14:paraId="70AB0E4A" w14:textId="77777777" w:rsidR="00C158C6"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6D5031E1" w14:textId="77777777" w:rsidR="00C158C6"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38966E76" w14:textId="77777777" w:rsidR="00C158C6" w:rsidRDefault="00000000">
            <w:pPr>
              <w:rPr>
                <w:rFonts w:ascii="Open Sans" w:hAnsi="Open Sans" w:cs="Open Sans"/>
                <w:b/>
                <w:bCs/>
                <w:sz w:val="18"/>
                <w:szCs w:val="18"/>
              </w:rPr>
            </w:pPr>
            <w:r>
              <w:rPr>
                <w:rFonts w:ascii="Open Sans" w:eastAsia="Calibri" w:hAnsi="Open Sans" w:cs="Open Sans"/>
                <w:b/>
                <w:bCs/>
                <w:sz w:val="18"/>
                <w:szCs w:val="18"/>
              </w:rPr>
              <w:t>3</w:t>
            </w:r>
          </w:p>
        </w:tc>
        <w:tc>
          <w:tcPr>
            <w:tcW w:w="2266" w:type="dxa"/>
            <w:shd w:val="clear" w:color="auto" w:fill="D9D9D9" w:themeFill="background1" w:themeFillShade="D9"/>
          </w:tcPr>
          <w:p w14:paraId="7E188A18" w14:textId="77777777" w:rsidR="00C158C6" w:rsidRDefault="00000000">
            <w:pPr>
              <w:rPr>
                <w:rFonts w:ascii="Open Sans" w:hAnsi="Open Sans" w:cs="Open Sans"/>
                <w:b/>
                <w:bCs/>
                <w:sz w:val="18"/>
                <w:szCs w:val="18"/>
              </w:rPr>
            </w:pPr>
            <w:r>
              <w:rPr>
                <w:rFonts w:ascii="Open Sans" w:eastAsia="Calibri" w:hAnsi="Open Sans" w:cs="Open Sans"/>
                <w:b/>
                <w:bCs/>
                <w:sz w:val="18"/>
                <w:szCs w:val="18"/>
              </w:rPr>
              <w:t>4</w:t>
            </w:r>
          </w:p>
        </w:tc>
        <w:tc>
          <w:tcPr>
            <w:tcW w:w="1278" w:type="dxa"/>
            <w:shd w:val="clear" w:color="auto" w:fill="D9D9D9" w:themeFill="background1" w:themeFillShade="D9"/>
          </w:tcPr>
          <w:p w14:paraId="0E76A3C6" w14:textId="77777777" w:rsidR="00C158C6"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C158C6" w14:paraId="58DBCC92" w14:textId="77777777">
        <w:tc>
          <w:tcPr>
            <w:tcW w:w="2266" w:type="dxa"/>
            <w:shd w:val="clear" w:color="auto" w:fill="F2F2F2" w:themeFill="background1" w:themeFillShade="F2"/>
          </w:tcPr>
          <w:p w14:paraId="50297BB2" w14:textId="77777777" w:rsidR="00C158C6" w:rsidRDefault="00000000">
            <w:pPr>
              <w:rPr>
                <w:rFonts w:ascii="Open Sans" w:hAnsi="Open Sans" w:cs="Open Sans"/>
                <w:i/>
                <w:iCs/>
                <w:sz w:val="18"/>
                <w:szCs w:val="18"/>
                <w:highlight w:val="yellow"/>
              </w:rPr>
            </w:pPr>
            <w:r>
              <w:rPr>
                <w:rFonts w:ascii="Open Sans" w:eastAsia="Calibri" w:hAnsi="Open Sans" w:cs="Open Sans"/>
                <w:i/>
                <w:iCs/>
                <w:sz w:val="18"/>
                <w:szCs w:val="18"/>
              </w:rPr>
              <w:t>There was no clear conclusion, just a description of results.</w:t>
            </w:r>
          </w:p>
        </w:tc>
        <w:tc>
          <w:tcPr>
            <w:tcW w:w="2267" w:type="dxa"/>
            <w:shd w:val="clear" w:color="auto" w:fill="F2F2F2" w:themeFill="background1" w:themeFillShade="F2"/>
          </w:tcPr>
          <w:p w14:paraId="627B477C" w14:textId="77777777" w:rsidR="00C158C6" w:rsidRDefault="00000000">
            <w:pPr>
              <w:rPr>
                <w:rFonts w:ascii="Open Sans" w:hAnsi="Open Sans" w:cs="Open Sans"/>
                <w:i/>
                <w:iCs/>
                <w:sz w:val="18"/>
                <w:szCs w:val="18"/>
              </w:rPr>
            </w:pPr>
            <w:r>
              <w:rPr>
                <w:rFonts w:ascii="Open Sans" w:eastAsia="Calibri" w:hAnsi="Open Sans" w:cs="Open Sans"/>
                <w:i/>
                <w:iCs/>
                <w:sz w:val="18"/>
                <w:szCs w:val="18"/>
              </w:rPr>
              <w:t>Some conclusions were drawn, but there was unclear which were the major and minor points.</w:t>
            </w:r>
          </w:p>
        </w:tc>
        <w:tc>
          <w:tcPr>
            <w:tcW w:w="2266" w:type="dxa"/>
            <w:shd w:val="clear" w:color="auto" w:fill="F2F2F2" w:themeFill="background1" w:themeFillShade="F2"/>
          </w:tcPr>
          <w:p w14:paraId="2E724880"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 main conclusion was clearly highlighted, but it could be explained better.</w:t>
            </w:r>
          </w:p>
        </w:tc>
        <w:tc>
          <w:tcPr>
            <w:tcW w:w="2266" w:type="dxa"/>
            <w:shd w:val="clear" w:color="auto" w:fill="F2F2F2" w:themeFill="background1" w:themeFillShade="F2"/>
          </w:tcPr>
          <w:p w14:paraId="715411EA"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 main conclusion was clearly highlighted and well explained.</w:t>
            </w:r>
          </w:p>
        </w:tc>
        <w:tc>
          <w:tcPr>
            <w:tcW w:w="1278" w:type="dxa"/>
            <w:shd w:val="clear" w:color="auto" w:fill="FFF2CC" w:themeFill="accent4" w:themeFillTint="33"/>
          </w:tcPr>
          <w:p w14:paraId="41403FC9" w14:textId="77777777" w:rsidR="00C158C6" w:rsidRDefault="00000000">
            <w:pPr>
              <w:rPr>
                <w:rFonts w:ascii="Open Sans" w:hAnsi="Open Sans" w:cs="Open Sans"/>
                <w:i/>
                <w:iCs/>
                <w:sz w:val="20"/>
                <w:szCs w:val="20"/>
              </w:rPr>
            </w:pPr>
            <w:r>
              <w:rPr>
                <w:rFonts w:ascii="Open Sans" w:eastAsia="Calibri" w:hAnsi="Open Sans" w:cs="Open Sans"/>
                <w:b/>
                <w:bCs/>
                <w:i/>
                <w:iCs/>
                <w:sz w:val="20"/>
                <w:szCs w:val="20"/>
              </w:rPr>
              <w:t>2</w:t>
            </w:r>
          </w:p>
        </w:tc>
      </w:tr>
    </w:tbl>
    <w:p w14:paraId="0343F2FB" w14:textId="77777777" w:rsidR="00C158C6" w:rsidRDefault="00C158C6">
      <w:pPr>
        <w:rPr>
          <w:rFonts w:ascii="Open Sans" w:hAnsi="Open Sans" w:cs="Open Sans"/>
        </w:rPr>
      </w:pPr>
    </w:p>
    <w:p w14:paraId="60CD36E9" w14:textId="77777777" w:rsidR="00C158C6" w:rsidRDefault="00C158C6">
      <w:pPr>
        <w:rPr>
          <w:rFonts w:ascii="Open Sans" w:hAnsi="Open Sans" w:cs="Open Sans"/>
          <w:sz w:val="22"/>
          <w:szCs w:val="22"/>
        </w:rPr>
      </w:pPr>
    </w:p>
    <w:p w14:paraId="3BC07D89" w14:textId="77777777" w:rsidR="00C158C6" w:rsidRDefault="00000000">
      <w:pPr>
        <w:rPr>
          <w:rFonts w:ascii="Open Sans" w:hAnsi="Open Sans" w:cs="Open Sans"/>
          <w:sz w:val="22"/>
          <w:szCs w:val="22"/>
        </w:rPr>
      </w:pPr>
      <w:r>
        <w:rPr>
          <w:rFonts w:ascii="Open Sans" w:hAnsi="Open Sans" w:cs="Open Sans"/>
          <w:sz w:val="22"/>
          <w:szCs w:val="22"/>
        </w:rPr>
        <w:t>In addition, please answer the following with Y/N:</w:t>
      </w:r>
    </w:p>
    <w:p w14:paraId="629CC909" w14:textId="77777777" w:rsidR="00C158C6" w:rsidRDefault="00C158C6">
      <w:pPr>
        <w:rPr>
          <w:rFonts w:ascii="Open Sans" w:hAnsi="Open Sans" w:cs="Open Sans"/>
        </w:rPr>
      </w:pPr>
    </w:p>
    <w:tbl>
      <w:tblPr>
        <w:tblStyle w:val="TableGrid"/>
        <w:tblW w:w="10343" w:type="dxa"/>
        <w:tblLayout w:type="fixed"/>
        <w:tblLook w:val="04A0" w:firstRow="1" w:lastRow="0" w:firstColumn="1" w:lastColumn="0" w:noHBand="0" w:noVBand="1"/>
      </w:tblPr>
      <w:tblGrid>
        <w:gridCol w:w="9065"/>
        <w:gridCol w:w="1278"/>
      </w:tblGrid>
      <w:tr w:rsidR="00C158C6" w14:paraId="4AD87C63" w14:textId="77777777">
        <w:tc>
          <w:tcPr>
            <w:tcW w:w="9065" w:type="dxa"/>
            <w:shd w:val="clear" w:color="auto" w:fill="D9D9D9" w:themeFill="background1" w:themeFillShade="D9"/>
          </w:tcPr>
          <w:p w14:paraId="33D93710" w14:textId="77777777" w:rsidR="00C158C6" w:rsidRDefault="00C158C6">
            <w:pPr>
              <w:rPr>
                <w:rFonts w:ascii="Open Sans" w:hAnsi="Open Sans" w:cs="Open Sans"/>
                <w:b/>
                <w:bCs/>
                <w:sz w:val="18"/>
                <w:szCs w:val="18"/>
              </w:rPr>
            </w:pPr>
          </w:p>
        </w:tc>
        <w:tc>
          <w:tcPr>
            <w:tcW w:w="1278" w:type="dxa"/>
            <w:shd w:val="clear" w:color="auto" w:fill="D9D9D9" w:themeFill="background1" w:themeFillShade="D9"/>
          </w:tcPr>
          <w:p w14:paraId="2F221DA8" w14:textId="77777777" w:rsidR="00C158C6" w:rsidRDefault="00000000">
            <w:pPr>
              <w:rPr>
                <w:rFonts w:ascii="Open Sans" w:hAnsi="Open Sans" w:cs="Open Sans"/>
                <w:b/>
                <w:bCs/>
                <w:sz w:val="20"/>
                <w:szCs w:val="20"/>
              </w:rPr>
            </w:pPr>
            <w:r>
              <w:rPr>
                <w:rFonts w:ascii="Open Sans" w:eastAsia="Calibri" w:hAnsi="Open Sans" w:cs="Open Sans"/>
                <w:b/>
                <w:bCs/>
                <w:sz w:val="20"/>
                <w:szCs w:val="20"/>
              </w:rPr>
              <w:t>Yes/No</w:t>
            </w:r>
          </w:p>
        </w:tc>
      </w:tr>
      <w:tr w:rsidR="00C158C6" w14:paraId="2C19CE50" w14:textId="77777777">
        <w:tc>
          <w:tcPr>
            <w:tcW w:w="9065" w:type="dxa"/>
            <w:shd w:val="clear" w:color="auto" w:fill="F2F2F2" w:themeFill="background1" w:themeFillShade="F2"/>
          </w:tcPr>
          <w:p w14:paraId="6E28D14E" w14:textId="77777777" w:rsidR="00C158C6" w:rsidRDefault="00000000">
            <w:pPr>
              <w:rPr>
                <w:rFonts w:ascii="Open Sans" w:hAnsi="Open Sans" w:cs="Open Sans"/>
                <w:sz w:val="18"/>
                <w:szCs w:val="18"/>
              </w:rPr>
            </w:pPr>
            <w:r>
              <w:rPr>
                <w:rFonts w:ascii="Open Sans" w:eastAsia="Calibri" w:hAnsi="Open Sans" w:cs="Open Sans"/>
                <w:sz w:val="18"/>
                <w:szCs w:val="18"/>
              </w:rPr>
              <w:t xml:space="preserve">Does this report answer the research question posed in the assignment (and hopefully in the report introduction)? </w:t>
            </w:r>
            <w:proofErr w:type="gramStart"/>
            <w:r>
              <w:rPr>
                <w:rFonts w:ascii="Open Sans" w:eastAsia="Calibri" w:hAnsi="Open Sans" w:cs="Open Sans"/>
                <w:sz w:val="18"/>
                <w:szCs w:val="18"/>
              </w:rPr>
              <w:t>I.e. are</w:t>
            </w:r>
            <w:proofErr w:type="gramEnd"/>
            <w:r>
              <w:rPr>
                <w:rFonts w:ascii="Open Sans" w:eastAsia="Calibri" w:hAnsi="Open Sans" w:cs="Open Sans"/>
                <w:sz w:val="18"/>
                <w:szCs w:val="18"/>
              </w:rPr>
              <w:t xml:space="preserve"> the differences between obstacle simulations and the </w:t>
            </w:r>
            <w:proofErr w:type="gramStart"/>
            <w:r>
              <w:rPr>
                <w:rFonts w:ascii="Open Sans" w:eastAsia="Calibri" w:hAnsi="Open Sans" w:cs="Open Sans"/>
                <w:sz w:val="18"/>
                <w:szCs w:val="18"/>
              </w:rPr>
              <w:t>no</w:t>
            </w:r>
            <w:proofErr w:type="gramEnd"/>
            <w:r>
              <w:rPr>
                <w:rFonts w:ascii="Open Sans" w:eastAsia="Calibri" w:hAnsi="Open Sans" w:cs="Open Sans"/>
                <w:sz w:val="18"/>
                <w:szCs w:val="18"/>
              </w:rPr>
              <w:t>-obstacle baseline clearly discussed?</w:t>
            </w:r>
          </w:p>
        </w:tc>
        <w:tc>
          <w:tcPr>
            <w:tcW w:w="1278" w:type="dxa"/>
            <w:shd w:val="clear" w:color="auto" w:fill="FFF2CC" w:themeFill="accent4" w:themeFillTint="33"/>
          </w:tcPr>
          <w:p w14:paraId="2EF29A65" w14:textId="77777777" w:rsidR="00C158C6"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r w:rsidR="00C158C6" w14:paraId="64F26D24" w14:textId="77777777">
        <w:tc>
          <w:tcPr>
            <w:tcW w:w="9065" w:type="dxa"/>
            <w:shd w:val="clear" w:color="auto" w:fill="F2F2F2" w:themeFill="background1" w:themeFillShade="F2"/>
          </w:tcPr>
          <w:p w14:paraId="750CA0AF" w14:textId="77777777" w:rsidR="00C158C6" w:rsidRDefault="00000000">
            <w:pPr>
              <w:rPr>
                <w:rFonts w:ascii="Open Sans" w:hAnsi="Open Sans" w:cs="Open Sans"/>
                <w:sz w:val="18"/>
                <w:szCs w:val="18"/>
              </w:rPr>
            </w:pPr>
            <w:r>
              <w:rPr>
                <w:rFonts w:ascii="Open Sans" w:eastAsia="Calibri" w:hAnsi="Open Sans" w:cs="Open Sans"/>
                <w:sz w:val="18"/>
                <w:szCs w:val="18"/>
              </w:rPr>
              <w:t>Does the answer mention the alignment of directions in the scenario without obstacles, which is disturbed when obstacles are present?</w:t>
            </w:r>
          </w:p>
        </w:tc>
        <w:tc>
          <w:tcPr>
            <w:tcW w:w="1278" w:type="dxa"/>
            <w:shd w:val="clear" w:color="auto" w:fill="FFF2CC" w:themeFill="accent4" w:themeFillTint="33"/>
          </w:tcPr>
          <w:p w14:paraId="007D60AD" w14:textId="77777777" w:rsidR="00C158C6" w:rsidRDefault="00000000">
            <w:pPr>
              <w:rPr>
                <w:rFonts w:ascii="Open Sans" w:hAnsi="Open Sans" w:cs="Open Sans"/>
                <w:b/>
                <w:bCs/>
                <w:i/>
                <w:iCs/>
                <w:sz w:val="20"/>
                <w:szCs w:val="20"/>
              </w:rPr>
            </w:pPr>
            <w:r>
              <w:rPr>
                <w:rFonts w:ascii="Open Sans" w:eastAsia="Calibri" w:hAnsi="Open Sans" w:cs="Open Sans"/>
                <w:b/>
                <w:bCs/>
                <w:i/>
                <w:iCs/>
                <w:sz w:val="20"/>
                <w:szCs w:val="20"/>
              </w:rPr>
              <w:t>Yes</w:t>
            </w:r>
          </w:p>
        </w:tc>
      </w:tr>
      <w:tr w:rsidR="00C158C6" w14:paraId="20FB2D87" w14:textId="77777777">
        <w:tc>
          <w:tcPr>
            <w:tcW w:w="9065" w:type="dxa"/>
            <w:shd w:val="clear" w:color="auto" w:fill="F2F2F2" w:themeFill="background1" w:themeFillShade="F2"/>
          </w:tcPr>
          <w:p w14:paraId="4351E2EF" w14:textId="77777777" w:rsidR="00C158C6" w:rsidRDefault="00000000">
            <w:pPr>
              <w:rPr>
                <w:rFonts w:ascii="Open Sans" w:hAnsi="Open Sans" w:cs="Open Sans"/>
                <w:sz w:val="18"/>
                <w:szCs w:val="18"/>
              </w:rPr>
            </w:pPr>
            <w:r>
              <w:rPr>
                <w:rFonts w:ascii="Open Sans" w:eastAsia="Calibri" w:hAnsi="Open Sans" w:cs="Open Sans"/>
                <w:sz w:val="18"/>
                <w:szCs w:val="18"/>
              </w:rPr>
              <w:t xml:space="preserve">Do you otherwise agree with the conclusions made? </w:t>
            </w:r>
          </w:p>
        </w:tc>
        <w:tc>
          <w:tcPr>
            <w:tcW w:w="1278" w:type="dxa"/>
            <w:shd w:val="clear" w:color="auto" w:fill="FFF2CC" w:themeFill="accent4" w:themeFillTint="33"/>
          </w:tcPr>
          <w:p w14:paraId="377BBC7F" w14:textId="77777777" w:rsidR="00C158C6" w:rsidRDefault="00000000">
            <w:pPr>
              <w:rPr>
                <w:rFonts w:ascii="Open Sans" w:hAnsi="Open Sans" w:cs="Open Sans"/>
                <w:b/>
                <w:bCs/>
                <w:i/>
                <w:iCs/>
                <w:sz w:val="20"/>
                <w:szCs w:val="20"/>
              </w:rPr>
            </w:pPr>
            <w:r>
              <w:rPr>
                <w:rFonts w:ascii="Open Sans" w:eastAsia="Calibri" w:hAnsi="Open Sans" w:cs="Open Sans"/>
                <w:b/>
                <w:bCs/>
                <w:i/>
                <w:iCs/>
                <w:sz w:val="20"/>
                <w:szCs w:val="20"/>
              </w:rPr>
              <w:t>Yes</w:t>
            </w:r>
          </w:p>
        </w:tc>
      </w:tr>
      <w:tr w:rsidR="00C158C6" w14:paraId="40449044" w14:textId="77777777">
        <w:tc>
          <w:tcPr>
            <w:tcW w:w="9065" w:type="dxa"/>
            <w:shd w:val="clear" w:color="auto" w:fill="F2F2F2" w:themeFill="background1" w:themeFillShade="F2"/>
          </w:tcPr>
          <w:p w14:paraId="5F0E6244" w14:textId="77777777" w:rsidR="00C158C6" w:rsidRDefault="00000000">
            <w:pPr>
              <w:rPr>
                <w:rFonts w:ascii="Open Sans" w:hAnsi="Open Sans" w:cs="Open Sans"/>
                <w:sz w:val="18"/>
                <w:szCs w:val="18"/>
              </w:rPr>
            </w:pPr>
            <w:r>
              <w:rPr>
                <w:rFonts w:ascii="Open Sans" w:eastAsia="Calibri" w:hAnsi="Open Sans" w:cs="Open Sans"/>
                <w:sz w:val="18"/>
                <w:szCs w:val="18"/>
              </w:rPr>
              <w:t>Is it easy to find the main conclusions in the report (e.g. in a separate section) and to distinguish it from other observations made?</w:t>
            </w:r>
          </w:p>
        </w:tc>
        <w:tc>
          <w:tcPr>
            <w:tcW w:w="1278" w:type="dxa"/>
            <w:shd w:val="clear" w:color="auto" w:fill="FFF2CC" w:themeFill="accent4" w:themeFillTint="33"/>
          </w:tcPr>
          <w:p w14:paraId="45DCBCD2" w14:textId="77777777" w:rsidR="00C158C6"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r w:rsidR="00C158C6" w14:paraId="321B24BC" w14:textId="77777777">
        <w:tc>
          <w:tcPr>
            <w:tcW w:w="9065" w:type="dxa"/>
            <w:shd w:val="clear" w:color="auto" w:fill="F2F2F2" w:themeFill="background1" w:themeFillShade="F2"/>
          </w:tcPr>
          <w:p w14:paraId="215F6196" w14:textId="77777777" w:rsidR="00C158C6" w:rsidRDefault="00000000">
            <w:pPr>
              <w:rPr>
                <w:rFonts w:ascii="Open Sans" w:hAnsi="Open Sans" w:cs="Open Sans"/>
                <w:sz w:val="18"/>
                <w:szCs w:val="18"/>
              </w:rPr>
            </w:pPr>
            <w:r>
              <w:rPr>
                <w:rFonts w:ascii="Open Sans" w:eastAsia="Calibri" w:hAnsi="Open Sans" w:cs="Open Sans"/>
                <w:sz w:val="18"/>
                <w:szCs w:val="18"/>
              </w:rPr>
              <w:t>Is it clear which statements are factual observations (“the cells did X in context Y”) and which are interpretations thereof (“these findings suggest that obstacles do X”)?</w:t>
            </w:r>
          </w:p>
        </w:tc>
        <w:tc>
          <w:tcPr>
            <w:tcW w:w="1278" w:type="dxa"/>
            <w:shd w:val="clear" w:color="auto" w:fill="FFF2CC" w:themeFill="accent4" w:themeFillTint="33"/>
          </w:tcPr>
          <w:p w14:paraId="632F8C02" w14:textId="77777777" w:rsidR="00C158C6"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bl>
    <w:p w14:paraId="565D0B60" w14:textId="77777777" w:rsidR="00C158C6" w:rsidRDefault="00C158C6">
      <w:pPr>
        <w:rPr>
          <w:rFonts w:ascii="Open Sans" w:hAnsi="Open Sans" w:cs="Open Sans"/>
        </w:rPr>
      </w:pPr>
    </w:p>
    <w:p w14:paraId="4A8A3BDD" w14:textId="77777777" w:rsidR="00C158C6" w:rsidRDefault="00000000">
      <w:pPr>
        <w:rPr>
          <w:rFonts w:ascii="Open Sans" w:hAnsi="Open Sans" w:cs="Open Sans"/>
          <w:sz w:val="22"/>
          <w:szCs w:val="22"/>
        </w:rPr>
      </w:pPr>
      <w:r>
        <w:rPr>
          <w:rFonts w:ascii="Open Sans" w:hAnsi="Open Sans" w:cs="Open Sans"/>
          <w:b/>
          <w:bCs/>
          <w:sz w:val="22"/>
          <w:szCs w:val="22"/>
        </w:rPr>
        <w:t xml:space="preserve">Group assessment and feedback: </w:t>
      </w:r>
      <w:r>
        <w:rPr>
          <w:rFonts w:ascii="Open Sans" w:hAnsi="Open Sans" w:cs="Open Sans"/>
          <w:sz w:val="22"/>
          <w:szCs w:val="22"/>
        </w:rPr>
        <w:t xml:space="preserve">Based on the above, assess how well the report answered the research question. Please write </w:t>
      </w:r>
      <w:r>
        <w:rPr>
          <w:rFonts w:ascii="Open Sans" w:hAnsi="Open Sans" w:cs="Open Sans"/>
          <w:sz w:val="22"/>
          <w:szCs w:val="22"/>
          <w:u w:val="single"/>
        </w:rPr>
        <w:t>at least 150 words</w:t>
      </w:r>
      <w:r>
        <w:rPr>
          <w:rFonts w:ascii="Open Sans" w:hAnsi="Open Sans" w:cs="Open Sans"/>
          <w:sz w:val="22"/>
          <w:szCs w:val="22"/>
        </w:rPr>
        <w:t xml:space="preserve"> of constructive feedback to help the other team fix any issues and/or show explicitly which parts were done well. Be specific (e.g. quote specific claims you disagree with, or specific figures that seem to contradict the conclusion, etc), offer concrete suggestions for improvement, and explain why these will improve the report.</w:t>
      </w:r>
    </w:p>
    <w:p w14:paraId="34276CE5" w14:textId="77777777" w:rsidR="00C158C6" w:rsidRDefault="00C158C6">
      <w:pPr>
        <w:rPr>
          <w:rFonts w:ascii="Open Sans" w:hAnsi="Open Sans" w:cs="Open Sans"/>
          <w:b/>
          <w:bCs/>
          <w:sz w:val="22"/>
          <w:szCs w:val="22"/>
        </w:rPr>
      </w:pPr>
    </w:p>
    <w:tbl>
      <w:tblPr>
        <w:tblStyle w:val="TableGrid"/>
        <w:tblW w:w="10456" w:type="dxa"/>
        <w:tblLayout w:type="fixed"/>
        <w:tblLook w:val="04A0" w:firstRow="1" w:lastRow="0" w:firstColumn="1" w:lastColumn="0" w:noHBand="0" w:noVBand="1"/>
      </w:tblPr>
      <w:tblGrid>
        <w:gridCol w:w="10456"/>
      </w:tblGrid>
      <w:tr w:rsidR="00C158C6" w14:paraId="099FFA2C" w14:textId="77777777">
        <w:tc>
          <w:tcPr>
            <w:tcW w:w="10456" w:type="dxa"/>
            <w:shd w:val="clear" w:color="auto" w:fill="FFF2CC" w:themeFill="accent4" w:themeFillTint="33"/>
          </w:tcPr>
          <w:p w14:paraId="67895E56" w14:textId="77777777" w:rsidR="00C158C6" w:rsidRDefault="00000000">
            <w:pPr>
              <w:shd w:val="clear" w:color="auto" w:fill="FFF2CC" w:themeFill="accent4" w:themeFillTint="33"/>
              <w:rPr>
                <w:rFonts w:ascii="Open Sans" w:hAnsi="Open Sans" w:cs="Open Sans"/>
                <w:i/>
                <w:iCs/>
                <w:sz w:val="22"/>
                <w:szCs w:val="22"/>
              </w:rPr>
            </w:pPr>
            <w:r>
              <w:rPr>
                <w:rFonts w:ascii="Open Sans" w:eastAsia="Calibri" w:hAnsi="Open Sans" w:cs="Open Sans"/>
                <w:i/>
                <w:iCs/>
                <w:sz w:val="22"/>
                <w:szCs w:val="22"/>
              </w:rPr>
              <w:t>Your feedback goes here.</w:t>
            </w:r>
          </w:p>
          <w:p w14:paraId="1BF4FE95" w14:textId="77777777" w:rsidR="00C158C6" w:rsidRDefault="00000000">
            <w:pPr>
              <w:shd w:val="clear" w:color="auto" w:fill="FFF2CC" w:themeFill="accent4" w:themeFillTint="33"/>
              <w:rPr>
                <w:rFonts w:ascii="Open Sans" w:hAnsi="Open Sans" w:cs="Open Sans"/>
                <w:sz w:val="22"/>
                <w:szCs w:val="22"/>
              </w:rPr>
            </w:pPr>
            <w:r>
              <w:rPr>
                <w:rFonts w:ascii="Open Sans" w:eastAsia="Calibri" w:hAnsi="Open Sans" w:cs="Open Sans"/>
                <w:sz w:val="22"/>
                <w:szCs w:val="22"/>
              </w:rPr>
              <w:t>You gave results, but not a conclusion. In the discussion, you should argue about the research question based on the results priorly observed in the results section. There was no qualitative evidence, and results/conclusion were closely intervowen. If you add more evidence to the results section and then discuss them in the discussion section, this will be a solid paper.</w:t>
            </w:r>
          </w:p>
          <w:p w14:paraId="20D75ED7" w14:textId="77777777" w:rsidR="00C158C6" w:rsidRDefault="00C158C6">
            <w:pPr>
              <w:shd w:val="clear" w:color="auto" w:fill="FFF2CC" w:themeFill="accent4" w:themeFillTint="33"/>
              <w:rPr>
                <w:rFonts w:ascii="Open Sans" w:hAnsi="Open Sans" w:cs="Open Sans"/>
                <w:sz w:val="22"/>
                <w:szCs w:val="22"/>
              </w:rPr>
            </w:pPr>
          </w:p>
          <w:p w14:paraId="015E273D" w14:textId="77777777" w:rsidR="00C158C6" w:rsidRDefault="00C158C6">
            <w:pPr>
              <w:shd w:val="clear" w:color="auto" w:fill="FFF2CC" w:themeFill="accent4" w:themeFillTint="33"/>
              <w:rPr>
                <w:rFonts w:ascii="Open Sans" w:hAnsi="Open Sans" w:cs="Open Sans"/>
                <w:sz w:val="22"/>
                <w:szCs w:val="22"/>
              </w:rPr>
            </w:pPr>
          </w:p>
          <w:p w14:paraId="14140D6E" w14:textId="77777777" w:rsidR="00C158C6" w:rsidRDefault="00C158C6">
            <w:pPr>
              <w:shd w:val="clear" w:color="auto" w:fill="FFF2CC" w:themeFill="accent4" w:themeFillTint="33"/>
              <w:rPr>
                <w:rFonts w:ascii="Open Sans" w:hAnsi="Open Sans" w:cs="Open Sans"/>
                <w:sz w:val="22"/>
                <w:szCs w:val="22"/>
              </w:rPr>
            </w:pPr>
          </w:p>
          <w:p w14:paraId="6053E643" w14:textId="77777777" w:rsidR="00C158C6" w:rsidRDefault="00C158C6">
            <w:pPr>
              <w:shd w:val="clear" w:color="auto" w:fill="FFF2CC" w:themeFill="accent4" w:themeFillTint="33"/>
              <w:rPr>
                <w:rFonts w:ascii="Open Sans" w:hAnsi="Open Sans" w:cs="Open Sans"/>
                <w:sz w:val="22"/>
                <w:szCs w:val="22"/>
              </w:rPr>
            </w:pPr>
          </w:p>
          <w:p w14:paraId="0DB5919D" w14:textId="77777777" w:rsidR="00C158C6" w:rsidRDefault="00C158C6">
            <w:pPr>
              <w:rPr>
                <w:rFonts w:ascii="Open Sans" w:hAnsi="Open Sans" w:cs="Open Sans"/>
                <w:i/>
                <w:iCs/>
                <w:sz w:val="22"/>
                <w:szCs w:val="22"/>
              </w:rPr>
            </w:pPr>
          </w:p>
        </w:tc>
      </w:tr>
    </w:tbl>
    <w:p w14:paraId="594D1E0F" w14:textId="77777777" w:rsidR="00C158C6" w:rsidRDefault="00C158C6">
      <w:pPr>
        <w:rPr>
          <w:rFonts w:ascii="Open Sans" w:hAnsi="Open Sans" w:cs="Open Sans"/>
        </w:rPr>
      </w:pPr>
    </w:p>
    <w:p w14:paraId="7E870880" w14:textId="77777777" w:rsidR="00C158C6" w:rsidRDefault="00C158C6">
      <w:pPr>
        <w:rPr>
          <w:rFonts w:ascii="Open Sans" w:hAnsi="Open Sans" w:cs="Open Sans"/>
          <w:b/>
          <w:bCs/>
          <w:sz w:val="28"/>
          <w:szCs w:val="28"/>
        </w:rPr>
      </w:pPr>
    </w:p>
    <w:p w14:paraId="1D5E1BA6" w14:textId="77777777" w:rsidR="00C158C6" w:rsidRDefault="00000000">
      <w:pPr>
        <w:pStyle w:val="ListParagraph"/>
        <w:numPr>
          <w:ilvl w:val="0"/>
          <w:numId w:val="1"/>
        </w:numPr>
        <w:rPr>
          <w:rFonts w:ascii="Open Sans" w:hAnsi="Open Sans" w:cs="Open Sans"/>
          <w:b/>
          <w:bCs/>
          <w:sz w:val="28"/>
          <w:szCs w:val="28"/>
        </w:rPr>
      </w:pPr>
      <w:r>
        <w:rPr>
          <w:rFonts w:ascii="Open Sans" w:hAnsi="Open Sans" w:cs="Open Sans"/>
          <w:b/>
          <w:bCs/>
          <w:sz w:val="28"/>
          <w:szCs w:val="28"/>
        </w:rPr>
        <w:t>Report</w:t>
      </w:r>
    </w:p>
    <w:p w14:paraId="3E57809A" w14:textId="77777777" w:rsidR="00C158C6" w:rsidRDefault="00C158C6">
      <w:pPr>
        <w:rPr>
          <w:rFonts w:ascii="Open Sans" w:hAnsi="Open Sans" w:cs="Open Sans"/>
        </w:rPr>
      </w:pPr>
    </w:p>
    <w:p w14:paraId="3DED70DB" w14:textId="77777777" w:rsidR="00C158C6" w:rsidRDefault="00000000">
      <w:pPr>
        <w:rPr>
          <w:rFonts w:ascii="Open Sans" w:hAnsi="Open Sans" w:cs="Open Sans"/>
        </w:rPr>
      </w:pPr>
      <w:r>
        <w:rPr>
          <w:rFonts w:ascii="Open Sans" w:hAnsi="Open Sans" w:cs="Open Sans"/>
        </w:rPr>
        <w:t>Finally, use the questions below to assess if the report is properly structured, clear, and self-contained enough to completely interpret and reproduce the work:</w:t>
      </w:r>
    </w:p>
    <w:p w14:paraId="590F6463" w14:textId="77777777" w:rsidR="00C158C6" w:rsidRDefault="00C158C6">
      <w:pPr>
        <w:rPr>
          <w:rFonts w:ascii="Open Sans" w:hAnsi="Open Sans" w:cs="Open Sans"/>
        </w:rPr>
      </w:pPr>
    </w:p>
    <w:tbl>
      <w:tblPr>
        <w:tblStyle w:val="TableGrid"/>
        <w:tblW w:w="10343" w:type="dxa"/>
        <w:tblLayout w:type="fixed"/>
        <w:tblLook w:val="04A0" w:firstRow="1" w:lastRow="0" w:firstColumn="1" w:lastColumn="0" w:noHBand="0" w:noVBand="1"/>
      </w:tblPr>
      <w:tblGrid>
        <w:gridCol w:w="9065"/>
        <w:gridCol w:w="1278"/>
      </w:tblGrid>
      <w:tr w:rsidR="00C158C6" w14:paraId="3BB94CED" w14:textId="77777777">
        <w:tc>
          <w:tcPr>
            <w:tcW w:w="9065" w:type="dxa"/>
            <w:shd w:val="clear" w:color="auto" w:fill="D9D9D9" w:themeFill="background1" w:themeFillShade="D9"/>
          </w:tcPr>
          <w:p w14:paraId="3E8B1A35" w14:textId="77777777" w:rsidR="00C158C6" w:rsidRDefault="00C158C6">
            <w:pPr>
              <w:rPr>
                <w:rFonts w:ascii="Open Sans" w:hAnsi="Open Sans" w:cs="Open Sans"/>
                <w:b/>
                <w:bCs/>
                <w:sz w:val="18"/>
                <w:szCs w:val="18"/>
              </w:rPr>
            </w:pPr>
          </w:p>
        </w:tc>
        <w:tc>
          <w:tcPr>
            <w:tcW w:w="1278" w:type="dxa"/>
            <w:shd w:val="clear" w:color="auto" w:fill="D9D9D9" w:themeFill="background1" w:themeFillShade="D9"/>
          </w:tcPr>
          <w:p w14:paraId="797940D6" w14:textId="77777777" w:rsidR="00C158C6" w:rsidRDefault="00000000">
            <w:pPr>
              <w:rPr>
                <w:rFonts w:ascii="Open Sans" w:hAnsi="Open Sans" w:cs="Open Sans"/>
                <w:b/>
                <w:bCs/>
                <w:sz w:val="20"/>
                <w:szCs w:val="20"/>
              </w:rPr>
            </w:pPr>
            <w:r>
              <w:rPr>
                <w:rFonts w:ascii="Open Sans" w:eastAsia="Calibri" w:hAnsi="Open Sans" w:cs="Open Sans"/>
                <w:b/>
                <w:bCs/>
                <w:sz w:val="20"/>
                <w:szCs w:val="20"/>
              </w:rPr>
              <w:t>Yes/No</w:t>
            </w:r>
          </w:p>
        </w:tc>
      </w:tr>
      <w:tr w:rsidR="00C158C6" w14:paraId="4E4DE7BE" w14:textId="77777777">
        <w:tc>
          <w:tcPr>
            <w:tcW w:w="9065" w:type="dxa"/>
            <w:shd w:val="clear" w:color="auto" w:fill="F2F2F2" w:themeFill="background1" w:themeFillShade="F2"/>
          </w:tcPr>
          <w:p w14:paraId="4EC8EB40" w14:textId="77777777" w:rsidR="00C158C6" w:rsidRDefault="00000000">
            <w:pPr>
              <w:rPr>
                <w:rFonts w:ascii="Open Sans" w:hAnsi="Open Sans" w:cs="Open Sans"/>
                <w:sz w:val="18"/>
                <w:szCs w:val="18"/>
              </w:rPr>
            </w:pPr>
            <w:r>
              <w:rPr>
                <w:rFonts w:ascii="Open Sans" w:eastAsia="Calibri" w:hAnsi="Open Sans" w:cs="Open Sans"/>
                <w:sz w:val="18"/>
                <w:szCs w:val="18"/>
              </w:rPr>
              <w:t>Does the report clearly state the main research question in the introduction?</w:t>
            </w:r>
          </w:p>
        </w:tc>
        <w:tc>
          <w:tcPr>
            <w:tcW w:w="1278" w:type="dxa"/>
            <w:shd w:val="clear" w:color="auto" w:fill="FFF2CC" w:themeFill="accent4" w:themeFillTint="33"/>
          </w:tcPr>
          <w:p w14:paraId="0CF5D736" w14:textId="77777777" w:rsidR="00C158C6" w:rsidRDefault="00000000">
            <w:pPr>
              <w:rPr>
                <w:rFonts w:ascii="Open Sans" w:hAnsi="Open Sans" w:cs="Open Sans"/>
                <w:b/>
                <w:bCs/>
                <w:i/>
                <w:iCs/>
                <w:sz w:val="20"/>
                <w:szCs w:val="20"/>
              </w:rPr>
            </w:pPr>
            <w:r>
              <w:rPr>
                <w:rFonts w:ascii="Open Sans" w:eastAsia="Calibri" w:hAnsi="Open Sans" w:cs="Open Sans"/>
                <w:b/>
                <w:bCs/>
                <w:i/>
                <w:iCs/>
                <w:sz w:val="20"/>
                <w:szCs w:val="20"/>
              </w:rPr>
              <w:t>Yes</w:t>
            </w:r>
          </w:p>
        </w:tc>
      </w:tr>
      <w:tr w:rsidR="00C158C6" w14:paraId="47CC5E88" w14:textId="77777777">
        <w:tc>
          <w:tcPr>
            <w:tcW w:w="9065" w:type="dxa"/>
            <w:shd w:val="clear" w:color="auto" w:fill="F2F2F2" w:themeFill="background1" w:themeFillShade="F2"/>
          </w:tcPr>
          <w:p w14:paraId="1DC0358C" w14:textId="77777777" w:rsidR="00C158C6" w:rsidRDefault="00000000">
            <w:pPr>
              <w:rPr>
                <w:rFonts w:ascii="Open Sans" w:hAnsi="Open Sans" w:cs="Open Sans"/>
                <w:sz w:val="18"/>
                <w:szCs w:val="18"/>
              </w:rPr>
            </w:pPr>
            <w:r>
              <w:rPr>
                <w:rFonts w:ascii="Open Sans" w:eastAsia="Calibri" w:hAnsi="Open Sans" w:cs="Open Sans"/>
                <w:sz w:val="18"/>
                <w:szCs w:val="18"/>
              </w:rPr>
              <w:t>Does the report contain ALL the relevant sections: introduction, methods, results, discussion/conclusion?</w:t>
            </w:r>
          </w:p>
        </w:tc>
        <w:tc>
          <w:tcPr>
            <w:tcW w:w="1278" w:type="dxa"/>
            <w:shd w:val="clear" w:color="auto" w:fill="FFF2CC" w:themeFill="accent4" w:themeFillTint="33"/>
          </w:tcPr>
          <w:p w14:paraId="71D3074F" w14:textId="77777777" w:rsidR="00C158C6" w:rsidRDefault="00000000">
            <w:pPr>
              <w:rPr>
                <w:rFonts w:ascii="Open Sans" w:hAnsi="Open Sans" w:cs="Open Sans"/>
                <w:b/>
                <w:bCs/>
                <w:i/>
                <w:iCs/>
                <w:sz w:val="20"/>
                <w:szCs w:val="20"/>
              </w:rPr>
            </w:pPr>
            <w:r>
              <w:rPr>
                <w:rFonts w:ascii="Open Sans" w:eastAsia="Calibri" w:hAnsi="Open Sans" w:cs="Open Sans"/>
                <w:b/>
                <w:bCs/>
                <w:i/>
                <w:iCs/>
                <w:sz w:val="20"/>
                <w:szCs w:val="20"/>
              </w:rPr>
              <w:t>No – Conclusion missing</w:t>
            </w:r>
          </w:p>
        </w:tc>
      </w:tr>
      <w:tr w:rsidR="00C158C6" w14:paraId="372F57C5" w14:textId="77777777">
        <w:tc>
          <w:tcPr>
            <w:tcW w:w="9065" w:type="dxa"/>
            <w:shd w:val="clear" w:color="auto" w:fill="F2F2F2" w:themeFill="background1" w:themeFillShade="F2"/>
          </w:tcPr>
          <w:p w14:paraId="06535290" w14:textId="77777777" w:rsidR="00C158C6" w:rsidRDefault="00000000">
            <w:pPr>
              <w:rPr>
                <w:rFonts w:ascii="Open Sans" w:hAnsi="Open Sans" w:cs="Open Sans"/>
                <w:sz w:val="18"/>
                <w:szCs w:val="18"/>
              </w:rPr>
            </w:pPr>
            <w:r>
              <w:rPr>
                <w:rFonts w:ascii="Open Sans" w:eastAsia="Calibri" w:hAnsi="Open Sans" w:cs="Open Sans"/>
                <w:sz w:val="18"/>
                <w:szCs w:val="18"/>
              </w:rPr>
              <w:t>Are there sections of the report that are difficult to read and/or interpret? (If so, please mention those in the textbox below).</w:t>
            </w:r>
          </w:p>
        </w:tc>
        <w:tc>
          <w:tcPr>
            <w:tcW w:w="1278" w:type="dxa"/>
            <w:shd w:val="clear" w:color="auto" w:fill="FFF2CC" w:themeFill="accent4" w:themeFillTint="33"/>
          </w:tcPr>
          <w:p w14:paraId="459318E8" w14:textId="77777777" w:rsidR="00C158C6" w:rsidRDefault="00000000">
            <w:pPr>
              <w:rPr>
                <w:rFonts w:ascii="Open Sans" w:hAnsi="Open Sans" w:cs="Open Sans"/>
                <w:b/>
                <w:bCs/>
                <w:i/>
                <w:iCs/>
                <w:sz w:val="20"/>
                <w:szCs w:val="20"/>
              </w:rPr>
            </w:pPr>
            <w:r>
              <w:rPr>
                <w:rFonts w:ascii="Open Sans" w:eastAsia="Calibri" w:hAnsi="Open Sans" w:cs="Open Sans"/>
                <w:b/>
                <w:bCs/>
                <w:i/>
                <w:iCs/>
                <w:sz w:val="20"/>
                <w:szCs w:val="20"/>
              </w:rPr>
              <w:t>Yes</w:t>
            </w:r>
          </w:p>
        </w:tc>
      </w:tr>
      <w:tr w:rsidR="00C158C6" w14:paraId="1D7E06AB" w14:textId="77777777">
        <w:tc>
          <w:tcPr>
            <w:tcW w:w="9065" w:type="dxa"/>
            <w:shd w:val="clear" w:color="auto" w:fill="F2F2F2" w:themeFill="background1" w:themeFillShade="F2"/>
          </w:tcPr>
          <w:p w14:paraId="2E46F217" w14:textId="77777777" w:rsidR="00C158C6" w:rsidRDefault="00000000">
            <w:pPr>
              <w:rPr>
                <w:rFonts w:ascii="Open Sans" w:hAnsi="Open Sans" w:cs="Open Sans"/>
                <w:sz w:val="18"/>
                <w:szCs w:val="18"/>
              </w:rPr>
            </w:pPr>
            <w:r>
              <w:rPr>
                <w:rFonts w:ascii="Open Sans" w:eastAsia="Calibri" w:hAnsi="Open Sans" w:cs="Open Sans"/>
                <w:sz w:val="18"/>
                <w:szCs w:val="18"/>
              </w:rPr>
              <w:t xml:space="preserve">If any literature references are cited: do they seem relevant to the presented work? </w:t>
            </w:r>
          </w:p>
        </w:tc>
        <w:tc>
          <w:tcPr>
            <w:tcW w:w="1278" w:type="dxa"/>
            <w:shd w:val="clear" w:color="auto" w:fill="FFF2CC" w:themeFill="accent4" w:themeFillTint="33"/>
          </w:tcPr>
          <w:p w14:paraId="72C227CE" w14:textId="77777777" w:rsidR="00C158C6" w:rsidRDefault="00000000">
            <w:pPr>
              <w:rPr>
                <w:rFonts w:ascii="Open Sans" w:hAnsi="Open Sans" w:cs="Open Sans"/>
                <w:b/>
                <w:bCs/>
                <w:i/>
                <w:iCs/>
                <w:sz w:val="20"/>
                <w:szCs w:val="20"/>
              </w:rPr>
            </w:pPr>
            <w:r>
              <w:rPr>
                <w:rFonts w:ascii="Open Sans" w:eastAsia="Calibri" w:hAnsi="Open Sans" w:cs="Open Sans"/>
                <w:b/>
                <w:bCs/>
                <w:i/>
                <w:iCs/>
                <w:sz w:val="20"/>
                <w:szCs w:val="20"/>
              </w:rPr>
              <w:t>-</w:t>
            </w:r>
          </w:p>
        </w:tc>
      </w:tr>
      <w:tr w:rsidR="00C158C6" w14:paraId="67DBF873" w14:textId="77777777">
        <w:tc>
          <w:tcPr>
            <w:tcW w:w="9065" w:type="dxa"/>
            <w:shd w:val="clear" w:color="auto" w:fill="F2F2F2" w:themeFill="background1" w:themeFillShade="F2"/>
          </w:tcPr>
          <w:p w14:paraId="06D29947" w14:textId="77777777" w:rsidR="00C158C6" w:rsidRDefault="00000000">
            <w:pPr>
              <w:rPr>
                <w:rFonts w:ascii="Open Sans" w:hAnsi="Open Sans" w:cs="Open Sans"/>
                <w:sz w:val="18"/>
                <w:szCs w:val="18"/>
              </w:rPr>
            </w:pPr>
            <w:r>
              <w:rPr>
                <w:rFonts w:ascii="Open Sans" w:eastAsia="Calibri" w:hAnsi="Open Sans" w:cs="Open Sans"/>
                <w:sz w:val="18"/>
                <w:szCs w:val="18"/>
              </w:rPr>
              <w:t>Are there any claims where you think a literature reference is missing?</w:t>
            </w:r>
          </w:p>
        </w:tc>
        <w:tc>
          <w:tcPr>
            <w:tcW w:w="1278" w:type="dxa"/>
            <w:shd w:val="clear" w:color="auto" w:fill="FFF2CC" w:themeFill="accent4" w:themeFillTint="33"/>
          </w:tcPr>
          <w:p w14:paraId="584EF363" w14:textId="77777777" w:rsidR="00C158C6"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r w:rsidR="00C158C6" w14:paraId="00F055F8" w14:textId="77777777">
        <w:tc>
          <w:tcPr>
            <w:tcW w:w="9065" w:type="dxa"/>
            <w:shd w:val="clear" w:color="auto" w:fill="F2F2F2" w:themeFill="background1" w:themeFillShade="F2"/>
          </w:tcPr>
          <w:p w14:paraId="7CD74BA9" w14:textId="77777777" w:rsidR="00C158C6" w:rsidRDefault="00000000">
            <w:pPr>
              <w:rPr>
                <w:rFonts w:ascii="Open Sans" w:hAnsi="Open Sans" w:cs="Open Sans"/>
                <w:sz w:val="18"/>
                <w:szCs w:val="18"/>
              </w:rPr>
            </w:pPr>
            <w:r>
              <w:rPr>
                <w:rFonts w:ascii="Open Sans" w:eastAsia="Calibri" w:hAnsi="Open Sans" w:cs="Open Sans"/>
                <w:sz w:val="18"/>
                <w:szCs w:val="18"/>
              </w:rPr>
              <w:t xml:space="preserve">Are the methods described sufficiently </w:t>
            </w:r>
            <w:proofErr w:type="gramStart"/>
            <w:r>
              <w:rPr>
                <w:rFonts w:ascii="Open Sans" w:eastAsia="Calibri" w:hAnsi="Open Sans" w:cs="Open Sans"/>
                <w:sz w:val="18"/>
                <w:szCs w:val="18"/>
              </w:rPr>
              <w:t>well</w:t>
            </w:r>
            <w:proofErr w:type="gramEnd"/>
            <w:r>
              <w:rPr>
                <w:rFonts w:ascii="Open Sans" w:eastAsia="Calibri" w:hAnsi="Open Sans" w:cs="Open Sans"/>
                <w:sz w:val="18"/>
                <w:szCs w:val="18"/>
              </w:rPr>
              <w:t xml:space="preserve"> that you could reproduce the work </w:t>
            </w:r>
            <w:r>
              <w:rPr>
                <w:rFonts w:ascii="Open Sans" w:eastAsia="Calibri" w:hAnsi="Open Sans" w:cs="Open Sans"/>
                <w:i/>
                <w:iCs/>
                <w:sz w:val="18"/>
                <w:szCs w:val="18"/>
                <w:u w:val="single"/>
              </w:rPr>
              <w:t>without looking at the code</w:t>
            </w:r>
            <w:r>
              <w:rPr>
                <w:rFonts w:ascii="Open Sans" w:eastAsia="Calibri" w:hAnsi="Open Sans" w:cs="Open Sans"/>
                <w:i/>
                <w:iCs/>
                <w:sz w:val="18"/>
                <w:szCs w:val="18"/>
              </w:rPr>
              <w:t>?</w:t>
            </w:r>
            <w:r>
              <w:rPr>
                <w:rFonts w:ascii="Open Sans" w:eastAsia="Calibri" w:hAnsi="Open Sans" w:cs="Open Sans"/>
                <w:sz w:val="18"/>
                <w:szCs w:val="18"/>
              </w:rPr>
              <w:t xml:space="preserve"> This means the report should include:</w:t>
            </w:r>
          </w:p>
          <w:p w14:paraId="6A7E8435" w14:textId="77777777" w:rsidR="00C158C6" w:rsidRDefault="00000000">
            <w:pPr>
              <w:pStyle w:val="ListParagraph"/>
              <w:numPr>
                <w:ilvl w:val="0"/>
                <w:numId w:val="3"/>
              </w:numPr>
              <w:rPr>
                <w:rFonts w:ascii="Open Sans" w:hAnsi="Open Sans" w:cs="Open Sans"/>
                <w:sz w:val="18"/>
                <w:szCs w:val="18"/>
              </w:rPr>
            </w:pPr>
            <w:r>
              <w:rPr>
                <w:rFonts w:ascii="Open Sans" w:eastAsia="Calibri" w:hAnsi="Open Sans" w:cs="Open Sans"/>
                <w:sz w:val="18"/>
                <w:szCs w:val="18"/>
              </w:rPr>
              <w:t>All the relevant parameters used, including the temperature T and boundary conditions</w:t>
            </w:r>
          </w:p>
          <w:p w14:paraId="12A2E22A" w14:textId="77777777" w:rsidR="00C158C6" w:rsidRDefault="00000000">
            <w:pPr>
              <w:pStyle w:val="ListParagraph"/>
              <w:numPr>
                <w:ilvl w:val="0"/>
                <w:numId w:val="3"/>
              </w:numPr>
              <w:rPr>
                <w:rFonts w:ascii="Open Sans" w:hAnsi="Open Sans" w:cs="Open Sans"/>
                <w:sz w:val="18"/>
                <w:szCs w:val="18"/>
              </w:rPr>
            </w:pPr>
            <w:r>
              <w:rPr>
                <w:rFonts w:ascii="Open Sans" w:eastAsia="Calibri" w:hAnsi="Open Sans" w:cs="Open Sans"/>
                <w:sz w:val="18"/>
                <w:szCs w:val="18"/>
              </w:rPr>
              <w:t xml:space="preserve">If adhesion values J </w:t>
            </w:r>
            <w:proofErr w:type="gramStart"/>
            <w:r>
              <w:rPr>
                <w:rFonts w:ascii="Open Sans" w:eastAsia="Calibri" w:hAnsi="Open Sans" w:cs="Open Sans"/>
                <w:sz w:val="18"/>
                <w:szCs w:val="18"/>
              </w:rPr>
              <w:t>are</w:t>
            </w:r>
            <w:proofErr w:type="gramEnd"/>
            <w:r>
              <w:rPr>
                <w:rFonts w:ascii="Open Sans" w:eastAsia="Calibri" w:hAnsi="Open Sans" w:cs="Open Sans"/>
                <w:sz w:val="18"/>
                <w:szCs w:val="18"/>
              </w:rPr>
              <w:t xml:space="preserve"> given in a matrix, it should be clear which </w:t>
            </w:r>
            <w:proofErr w:type="gramStart"/>
            <w:r>
              <w:rPr>
                <w:rFonts w:ascii="Open Sans" w:eastAsia="Calibri" w:hAnsi="Open Sans" w:cs="Open Sans"/>
                <w:sz w:val="18"/>
                <w:szCs w:val="18"/>
              </w:rPr>
              <w:t>celltypes</w:t>
            </w:r>
            <w:proofErr w:type="gramEnd"/>
            <w:r>
              <w:rPr>
                <w:rFonts w:ascii="Open Sans" w:eastAsia="Calibri" w:hAnsi="Open Sans" w:cs="Open Sans"/>
                <w:sz w:val="18"/>
                <w:szCs w:val="18"/>
              </w:rPr>
              <w:t xml:space="preserve"> are in the rows and </w:t>
            </w:r>
            <w:proofErr w:type="gramStart"/>
            <w:r>
              <w:rPr>
                <w:rFonts w:ascii="Open Sans" w:eastAsia="Calibri" w:hAnsi="Open Sans" w:cs="Open Sans"/>
                <w:sz w:val="18"/>
                <w:szCs w:val="18"/>
              </w:rPr>
              <w:t>columns;</w:t>
            </w:r>
            <w:proofErr w:type="gramEnd"/>
          </w:p>
          <w:p w14:paraId="0DCB10DF" w14:textId="77777777" w:rsidR="00C158C6" w:rsidRDefault="00000000">
            <w:pPr>
              <w:pStyle w:val="ListParagraph"/>
              <w:numPr>
                <w:ilvl w:val="0"/>
                <w:numId w:val="3"/>
              </w:numPr>
              <w:rPr>
                <w:rFonts w:ascii="Open Sans" w:hAnsi="Open Sans" w:cs="Open Sans"/>
                <w:sz w:val="18"/>
                <w:szCs w:val="18"/>
              </w:rPr>
            </w:pPr>
            <w:r>
              <w:rPr>
                <w:rFonts w:ascii="Open Sans" w:eastAsia="Calibri" w:hAnsi="Open Sans" w:cs="Open Sans"/>
                <w:sz w:val="18"/>
                <w:szCs w:val="18"/>
              </w:rPr>
              <w:lastRenderedPageBreak/>
              <w:t>Densities of cells and obstacles (or numbers, but then the size of the simulation field should be included)</w:t>
            </w:r>
          </w:p>
        </w:tc>
        <w:tc>
          <w:tcPr>
            <w:tcW w:w="1278" w:type="dxa"/>
            <w:shd w:val="clear" w:color="auto" w:fill="FFF2CC" w:themeFill="accent4" w:themeFillTint="33"/>
          </w:tcPr>
          <w:p w14:paraId="4252E38C" w14:textId="77777777" w:rsidR="00C158C6" w:rsidRDefault="00000000">
            <w:pPr>
              <w:rPr>
                <w:rFonts w:ascii="Open Sans" w:hAnsi="Open Sans" w:cs="Open Sans"/>
                <w:b/>
                <w:bCs/>
                <w:i/>
                <w:iCs/>
                <w:sz w:val="20"/>
                <w:szCs w:val="20"/>
              </w:rPr>
            </w:pPr>
            <w:r>
              <w:rPr>
                <w:rFonts w:ascii="Open Sans" w:eastAsia="Calibri" w:hAnsi="Open Sans" w:cs="Open Sans"/>
                <w:b/>
                <w:bCs/>
                <w:i/>
                <w:iCs/>
                <w:sz w:val="20"/>
                <w:szCs w:val="20"/>
              </w:rPr>
              <w:lastRenderedPageBreak/>
              <w:t>Yes</w:t>
            </w:r>
          </w:p>
        </w:tc>
      </w:tr>
      <w:tr w:rsidR="00C158C6" w14:paraId="22628561" w14:textId="77777777">
        <w:tc>
          <w:tcPr>
            <w:tcW w:w="9065" w:type="dxa"/>
            <w:shd w:val="clear" w:color="auto" w:fill="F2F2F2" w:themeFill="background1" w:themeFillShade="F2"/>
          </w:tcPr>
          <w:p w14:paraId="1F1EB1FC" w14:textId="77777777" w:rsidR="00C158C6" w:rsidRDefault="00000000">
            <w:pPr>
              <w:rPr>
                <w:rFonts w:ascii="Open Sans" w:hAnsi="Open Sans" w:cs="Open Sans"/>
                <w:sz w:val="18"/>
                <w:szCs w:val="18"/>
              </w:rPr>
            </w:pPr>
            <w:r>
              <w:rPr>
                <w:rFonts w:ascii="Open Sans" w:eastAsia="Calibri" w:hAnsi="Open Sans" w:cs="Open Sans"/>
                <w:sz w:val="18"/>
                <w:szCs w:val="18"/>
              </w:rPr>
              <w:t>Are methods justified?</w:t>
            </w:r>
          </w:p>
        </w:tc>
        <w:tc>
          <w:tcPr>
            <w:tcW w:w="1278" w:type="dxa"/>
            <w:shd w:val="clear" w:color="auto" w:fill="FFF2CC" w:themeFill="accent4" w:themeFillTint="33"/>
          </w:tcPr>
          <w:p w14:paraId="779ECE70" w14:textId="77777777" w:rsidR="00C158C6"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r w:rsidR="00C158C6" w14:paraId="369167D9" w14:textId="77777777">
        <w:tc>
          <w:tcPr>
            <w:tcW w:w="9065" w:type="dxa"/>
            <w:shd w:val="clear" w:color="auto" w:fill="F2F2F2" w:themeFill="background1" w:themeFillShade="F2"/>
          </w:tcPr>
          <w:p w14:paraId="38A39EA6" w14:textId="77777777" w:rsidR="00C158C6" w:rsidRDefault="00000000">
            <w:pPr>
              <w:rPr>
                <w:rFonts w:ascii="Open Sans" w:hAnsi="Open Sans" w:cs="Open Sans"/>
                <w:sz w:val="18"/>
                <w:szCs w:val="18"/>
              </w:rPr>
            </w:pPr>
            <w:r>
              <w:rPr>
                <w:rFonts w:ascii="Open Sans" w:eastAsia="Calibri" w:hAnsi="Open Sans" w:cs="Open Sans"/>
                <w:sz w:val="18"/>
                <w:szCs w:val="18"/>
              </w:rPr>
              <w:t>Is it clear how long simulations were running before outputs (data/screenshots) were generated?</w:t>
            </w:r>
          </w:p>
        </w:tc>
        <w:tc>
          <w:tcPr>
            <w:tcW w:w="1278" w:type="dxa"/>
            <w:shd w:val="clear" w:color="auto" w:fill="FFF2CC" w:themeFill="accent4" w:themeFillTint="33"/>
          </w:tcPr>
          <w:p w14:paraId="780A19EC" w14:textId="77777777" w:rsidR="00C158C6"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r w:rsidR="00C158C6" w14:paraId="0AC8062D" w14:textId="77777777">
        <w:tc>
          <w:tcPr>
            <w:tcW w:w="9065" w:type="dxa"/>
            <w:shd w:val="clear" w:color="auto" w:fill="F2F2F2" w:themeFill="background1" w:themeFillShade="F2"/>
          </w:tcPr>
          <w:p w14:paraId="0349C614" w14:textId="77777777" w:rsidR="00C158C6" w:rsidRDefault="00000000">
            <w:pPr>
              <w:rPr>
                <w:rFonts w:ascii="Open Sans" w:hAnsi="Open Sans" w:cs="Open Sans"/>
                <w:sz w:val="18"/>
                <w:szCs w:val="18"/>
              </w:rPr>
            </w:pPr>
            <w:r>
              <w:rPr>
                <w:rFonts w:ascii="Open Sans" w:eastAsia="Calibri" w:hAnsi="Open Sans" w:cs="Open Sans"/>
                <w:sz w:val="18"/>
                <w:szCs w:val="18"/>
              </w:rPr>
              <w:t>Are there any other reasons why results may not be reproducible?</w:t>
            </w:r>
          </w:p>
        </w:tc>
        <w:tc>
          <w:tcPr>
            <w:tcW w:w="1278" w:type="dxa"/>
            <w:shd w:val="clear" w:color="auto" w:fill="FFF2CC" w:themeFill="accent4" w:themeFillTint="33"/>
          </w:tcPr>
          <w:p w14:paraId="4040A35D" w14:textId="77777777" w:rsidR="00C158C6" w:rsidRDefault="00000000">
            <w:pPr>
              <w:rPr>
                <w:rFonts w:ascii="Open Sans" w:hAnsi="Open Sans" w:cs="Open Sans"/>
                <w:b/>
                <w:bCs/>
                <w:i/>
                <w:iCs/>
                <w:sz w:val="20"/>
                <w:szCs w:val="20"/>
              </w:rPr>
            </w:pPr>
            <w:r>
              <w:rPr>
                <w:rFonts w:ascii="Open Sans" w:eastAsia="Calibri" w:hAnsi="Open Sans" w:cs="Open Sans"/>
                <w:b/>
                <w:bCs/>
                <w:i/>
                <w:iCs/>
                <w:sz w:val="20"/>
                <w:szCs w:val="20"/>
              </w:rPr>
              <w:t>No</w:t>
            </w:r>
          </w:p>
        </w:tc>
      </w:tr>
    </w:tbl>
    <w:p w14:paraId="36A1993B" w14:textId="77777777" w:rsidR="00C158C6" w:rsidRDefault="00C158C6">
      <w:pPr>
        <w:rPr>
          <w:rFonts w:ascii="Open Sans" w:hAnsi="Open Sans" w:cs="Open Sans"/>
        </w:rPr>
      </w:pPr>
    </w:p>
    <w:p w14:paraId="70803EB4" w14:textId="77777777" w:rsidR="00C158C6" w:rsidRDefault="00000000">
      <w:pPr>
        <w:rPr>
          <w:rFonts w:ascii="Open Sans" w:hAnsi="Open Sans" w:cs="Open Sans"/>
          <w:sz w:val="22"/>
          <w:szCs w:val="22"/>
        </w:rPr>
      </w:pPr>
      <w:r>
        <w:rPr>
          <w:rFonts w:ascii="Open Sans" w:hAnsi="Open Sans" w:cs="Open Sans"/>
          <w:b/>
          <w:bCs/>
          <w:sz w:val="22"/>
          <w:szCs w:val="22"/>
        </w:rPr>
        <w:t xml:space="preserve">Group assessment and feedback: </w:t>
      </w:r>
      <w:r>
        <w:rPr>
          <w:rFonts w:ascii="Open Sans" w:hAnsi="Open Sans" w:cs="Open Sans"/>
          <w:sz w:val="22"/>
          <w:szCs w:val="22"/>
        </w:rPr>
        <w:t xml:space="preserve">Based on the above, assess how the report can be improved. Please write </w:t>
      </w:r>
      <w:r>
        <w:rPr>
          <w:rFonts w:ascii="Open Sans" w:hAnsi="Open Sans" w:cs="Open Sans"/>
          <w:sz w:val="22"/>
          <w:szCs w:val="22"/>
          <w:u w:val="single"/>
        </w:rPr>
        <w:t>at least 150 words</w:t>
      </w:r>
      <w:r>
        <w:rPr>
          <w:rFonts w:ascii="Open Sans" w:hAnsi="Open Sans" w:cs="Open Sans"/>
          <w:sz w:val="22"/>
          <w:szCs w:val="22"/>
        </w:rPr>
        <w:t xml:space="preserve"> of constructive feedback to help the other team fix any unclear sections and/or show explicitly which parts were done well. Be specific (e.g. quote specific parts where you get confused and explain what you find confusing, etc), offer concrete suggestions for improvement, and explain why these will improve the report.</w:t>
      </w:r>
    </w:p>
    <w:p w14:paraId="02F26A2B" w14:textId="77777777" w:rsidR="00C158C6" w:rsidRDefault="00C158C6">
      <w:pPr>
        <w:rPr>
          <w:rFonts w:ascii="Open Sans" w:hAnsi="Open Sans" w:cs="Open Sans"/>
          <w:b/>
          <w:bCs/>
          <w:sz w:val="22"/>
          <w:szCs w:val="22"/>
        </w:rPr>
      </w:pPr>
    </w:p>
    <w:tbl>
      <w:tblPr>
        <w:tblStyle w:val="TableGrid"/>
        <w:tblW w:w="10456" w:type="dxa"/>
        <w:tblLayout w:type="fixed"/>
        <w:tblLook w:val="04A0" w:firstRow="1" w:lastRow="0" w:firstColumn="1" w:lastColumn="0" w:noHBand="0" w:noVBand="1"/>
      </w:tblPr>
      <w:tblGrid>
        <w:gridCol w:w="10456"/>
      </w:tblGrid>
      <w:tr w:rsidR="00C158C6" w14:paraId="2AC8A086" w14:textId="77777777">
        <w:tc>
          <w:tcPr>
            <w:tcW w:w="10456" w:type="dxa"/>
            <w:shd w:val="clear" w:color="auto" w:fill="FFF2CC" w:themeFill="accent4" w:themeFillTint="33"/>
          </w:tcPr>
          <w:p w14:paraId="28DFA0F4" w14:textId="77777777" w:rsidR="00C158C6" w:rsidRDefault="00000000">
            <w:pPr>
              <w:shd w:val="clear" w:color="auto" w:fill="FFF2CC" w:themeFill="accent4" w:themeFillTint="33"/>
              <w:rPr>
                <w:rFonts w:ascii="Open Sans" w:hAnsi="Open Sans" w:cs="Open Sans"/>
                <w:i/>
                <w:iCs/>
                <w:sz w:val="22"/>
                <w:szCs w:val="22"/>
              </w:rPr>
            </w:pPr>
            <w:r>
              <w:rPr>
                <w:rFonts w:ascii="Open Sans" w:eastAsia="Calibri" w:hAnsi="Open Sans" w:cs="Open Sans"/>
                <w:i/>
                <w:iCs/>
                <w:sz w:val="22"/>
                <w:szCs w:val="22"/>
              </w:rPr>
              <w:t>Your feedback goes here.</w:t>
            </w:r>
          </w:p>
          <w:p w14:paraId="262E865D" w14:textId="77777777" w:rsidR="00C158C6" w:rsidRDefault="00000000">
            <w:pPr>
              <w:shd w:val="clear" w:color="auto" w:fill="FFF2CC" w:themeFill="accent4" w:themeFillTint="33"/>
              <w:rPr>
                <w:rFonts w:ascii="Open Sans" w:hAnsi="Open Sans" w:cs="Open Sans"/>
                <w:sz w:val="22"/>
                <w:szCs w:val="22"/>
              </w:rPr>
            </w:pPr>
            <w:r>
              <w:rPr>
                <w:rFonts w:ascii="Open Sans" w:eastAsia="Calibri" w:hAnsi="Open Sans" w:cs="Open Sans"/>
                <w:sz w:val="22"/>
                <w:szCs w:val="22"/>
              </w:rPr>
              <w:t xml:space="preserve">Hard to read: I’ll be honest, the description of CPM was hard to follow even though I know how it works. I like that you did it in detail and with equations, but it’s </w:t>
            </w:r>
            <w:proofErr w:type="gramStart"/>
            <w:r>
              <w:rPr>
                <w:rFonts w:ascii="Open Sans" w:eastAsia="Calibri" w:hAnsi="Open Sans" w:cs="Open Sans"/>
                <w:sz w:val="22"/>
                <w:szCs w:val="22"/>
              </w:rPr>
              <w:t>really not</w:t>
            </w:r>
            <w:proofErr w:type="gramEnd"/>
            <w:r>
              <w:rPr>
                <w:rFonts w:ascii="Open Sans" w:eastAsia="Calibri" w:hAnsi="Open Sans" w:cs="Open Sans"/>
                <w:sz w:val="22"/>
                <w:szCs w:val="22"/>
              </w:rPr>
              <w:t xml:space="preserve"> as hard as the equations make it out to be.</w:t>
            </w:r>
          </w:p>
          <w:p w14:paraId="61E56078" w14:textId="77777777" w:rsidR="00C158C6" w:rsidRDefault="00C158C6">
            <w:pPr>
              <w:shd w:val="clear" w:color="auto" w:fill="FFF2CC" w:themeFill="accent4" w:themeFillTint="33"/>
              <w:rPr>
                <w:rFonts w:ascii="Open Sans" w:hAnsi="Open Sans" w:cs="Open Sans"/>
                <w:sz w:val="22"/>
                <w:szCs w:val="22"/>
              </w:rPr>
            </w:pPr>
          </w:p>
          <w:p w14:paraId="37B2CEC2" w14:textId="77777777" w:rsidR="00C158C6" w:rsidRDefault="00000000">
            <w:pPr>
              <w:shd w:val="clear" w:color="auto" w:fill="FFF2CC" w:themeFill="accent4" w:themeFillTint="33"/>
              <w:rPr>
                <w:rFonts w:ascii="Open Sans" w:hAnsi="Open Sans" w:cs="Open Sans"/>
                <w:sz w:val="22"/>
                <w:szCs w:val="22"/>
              </w:rPr>
            </w:pPr>
            <w:r>
              <w:rPr>
                <w:rFonts w:ascii="Open Sans" w:eastAsia="Calibri" w:hAnsi="Open Sans" w:cs="Open Sans"/>
                <w:sz w:val="22"/>
                <w:szCs w:val="22"/>
              </w:rPr>
              <w:t>I’m not sure Ising/Potts needed mentioning. The connection between CPM and ACT-CPM was helpful though.</w:t>
            </w:r>
          </w:p>
          <w:p w14:paraId="61B2C948" w14:textId="77777777" w:rsidR="00C158C6" w:rsidRDefault="00C158C6">
            <w:pPr>
              <w:shd w:val="clear" w:color="auto" w:fill="FFF2CC" w:themeFill="accent4" w:themeFillTint="33"/>
              <w:rPr>
                <w:rFonts w:ascii="Open Sans" w:hAnsi="Open Sans" w:cs="Open Sans"/>
                <w:sz w:val="22"/>
                <w:szCs w:val="22"/>
              </w:rPr>
            </w:pPr>
          </w:p>
          <w:p w14:paraId="22E0C313" w14:textId="77777777" w:rsidR="00C158C6" w:rsidRDefault="00000000">
            <w:pPr>
              <w:shd w:val="clear" w:color="auto" w:fill="FFF2CC" w:themeFill="accent4" w:themeFillTint="33"/>
              <w:rPr>
                <w:rFonts w:ascii="Open Sans" w:hAnsi="Open Sans" w:cs="Open Sans"/>
                <w:sz w:val="22"/>
                <w:szCs w:val="22"/>
              </w:rPr>
            </w:pPr>
            <w:r>
              <w:rPr>
                <w:rFonts w:ascii="Open Sans" w:eastAsia="Calibri" w:hAnsi="Open Sans" w:cs="Open Sans"/>
                <w:sz w:val="22"/>
                <w:szCs w:val="22"/>
              </w:rPr>
              <w:t>You’re the only group so far that gave all the important parameters, props for that. Just misses justification and how the obstacles were generated/spaced out.</w:t>
            </w:r>
          </w:p>
          <w:p w14:paraId="23A8634E" w14:textId="77777777" w:rsidR="00C158C6" w:rsidRDefault="00C158C6">
            <w:pPr>
              <w:shd w:val="clear" w:color="auto" w:fill="FFF2CC" w:themeFill="accent4" w:themeFillTint="33"/>
              <w:rPr>
                <w:rFonts w:ascii="Open Sans" w:hAnsi="Open Sans" w:cs="Open Sans"/>
                <w:sz w:val="22"/>
                <w:szCs w:val="22"/>
              </w:rPr>
            </w:pPr>
          </w:p>
          <w:p w14:paraId="0DF6720B" w14:textId="77777777" w:rsidR="00C158C6" w:rsidRDefault="00000000">
            <w:pPr>
              <w:shd w:val="clear" w:color="auto" w:fill="FFF2CC" w:themeFill="accent4" w:themeFillTint="33"/>
              <w:rPr>
                <w:rFonts w:ascii="Open Sans" w:hAnsi="Open Sans" w:cs="Open Sans"/>
                <w:b/>
                <w:bCs/>
                <w:sz w:val="22"/>
                <w:szCs w:val="22"/>
              </w:rPr>
            </w:pPr>
            <w:r>
              <w:rPr>
                <w:rFonts w:ascii="Open Sans" w:hAnsi="Open Sans" w:cs="Open Sans"/>
                <w:b/>
                <w:bCs/>
                <w:sz w:val="22"/>
                <w:szCs w:val="22"/>
              </w:rPr>
              <w:t xml:space="preserve">Collective </w:t>
            </w:r>
            <w:r>
              <w:rPr>
                <w:rFonts w:ascii="Open Sans" w:hAnsi="Open Sans" w:cs="Open Sans"/>
                <w:sz w:val="22"/>
                <w:szCs w:val="22"/>
              </w:rPr>
              <w:t>cell migration was not introduced or sufficiently discussed. Why do cells migrate together and how does that influence the results? You do mention how without obstacles cell directions align and talk about cell migration, but not about collective migration.</w:t>
            </w:r>
          </w:p>
          <w:p w14:paraId="4281C725" w14:textId="77777777" w:rsidR="00C158C6" w:rsidRDefault="00C158C6">
            <w:pPr>
              <w:shd w:val="clear" w:color="auto" w:fill="FFF2CC" w:themeFill="accent4" w:themeFillTint="33"/>
              <w:rPr>
                <w:rFonts w:ascii="Open Sans" w:hAnsi="Open Sans" w:cs="Open Sans"/>
                <w:sz w:val="22"/>
                <w:szCs w:val="22"/>
              </w:rPr>
            </w:pPr>
          </w:p>
          <w:p w14:paraId="07C1A44C" w14:textId="77777777" w:rsidR="00C158C6" w:rsidRDefault="00C158C6">
            <w:pPr>
              <w:rPr>
                <w:rFonts w:ascii="Open Sans" w:hAnsi="Open Sans" w:cs="Open Sans"/>
                <w:i/>
                <w:iCs/>
                <w:sz w:val="22"/>
                <w:szCs w:val="22"/>
              </w:rPr>
            </w:pPr>
          </w:p>
        </w:tc>
      </w:tr>
    </w:tbl>
    <w:p w14:paraId="6DC2EEE6" w14:textId="77777777" w:rsidR="00C158C6" w:rsidRDefault="00C158C6">
      <w:pPr>
        <w:rPr>
          <w:rFonts w:ascii="Open Sans" w:hAnsi="Open Sans" w:cs="Open Sans"/>
        </w:rPr>
      </w:pPr>
    </w:p>
    <w:p w14:paraId="6A53CC90" w14:textId="77777777" w:rsidR="00C158C6" w:rsidRDefault="00C158C6">
      <w:pPr>
        <w:rPr>
          <w:rFonts w:ascii="Open Sans" w:hAnsi="Open Sans" w:cs="Open Sans"/>
          <w:b/>
          <w:bCs/>
          <w:sz w:val="28"/>
          <w:szCs w:val="28"/>
        </w:rPr>
      </w:pPr>
    </w:p>
    <w:p w14:paraId="2BDB9671" w14:textId="77777777" w:rsidR="00C158C6" w:rsidRDefault="00000000">
      <w:pPr>
        <w:pStyle w:val="ListParagraph"/>
        <w:numPr>
          <w:ilvl w:val="0"/>
          <w:numId w:val="1"/>
        </w:numPr>
        <w:rPr>
          <w:rFonts w:ascii="Open Sans" w:hAnsi="Open Sans" w:cs="Open Sans"/>
          <w:b/>
          <w:bCs/>
          <w:sz w:val="28"/>
          <w:szCs w:val="28"/>
        </w:rPr>
      </w:pPr>
      <w:r>
        <w:rPr>
          <w:rFonts w:ascii="Open Sans" w:hAnsi="Open Sans" w:cs="Open Sans"/>
          <w:b/>
          <w:bCs/>
          <w:sz w:val="28"/>
          <w:szCs w:val="28"/>
        </w:rPr>
        <w:t>Bonus simulations (if any)</w:t>
      </w:r>
    </w:p>
    <w:p w14:paraId="222736A2" w14:textId="77777777" w:rsidR="00C158C6" w:rsidRDefault="00C158C6">
      <w:pPr>
        <w:rPr>
          <w:rFonts w:ascii="Open Sans" w:hAnsi="Open Sans" w:cs="Open Sans"/>
          <w:sz w:val="28"/>
          <w:szCs w:val="28"/>
        </w:rPr>
      </w:pPr>
    </w:p>
    <w:p w14:paraId="5567A690" w14:textId="77777777" w:rsidR="00C158C6" w:rsidRDefault="00000000">
      <w:pPr>
        <w:rPr>
          <w:rFonts w:ascii="Open Sans" w:hAnsi="Open Sans" w:cs="Open Sans"/>
          <w:sz w:val="22"/>
          <w:szCs w:val="22"/>
        </w:rPr>
      </w:pPr>
      <w:r>
        <w:rPr>
          <w:rFonts w:ascii="Open Sans" w:hAnsi="Open Sans" w:cs="Open Sans"/>
          <w:sz w:val="22"/>
          <w:szCs w:val="22"/>
        </w:rPr>
        <w:t>Some groups may have chosen to perform additional experiments on top of those requested in the assignment. Please assess their added value using the table below:</w:t>
      </w:r>
    </w:p>
    <w:p w14:paraId="046DC79F" w14:textId="77777777" w:rsidR="00C158C6" w:rsidRDefault="00C158C6">
      <w:pPr>
        <w:rPr>
          <w:rFonts w:ascii="Open Sans" w:hAnsi="Open Sans" w:cs="Open Sans"/>
          <w:sz w:val="22"/>
          <w:szCs w:val="22"/>
        </w:rPr>
      </w:pPr>
    </w:p>
    <w:tbl>
      <w:tblPr>
        <w:tblStyle w:val="TableGrid"/>
        <w:tblW w:w="10343" w:type="dxa"/>
        <w:tblLayout w:type="fixed"/>
        <w:tblLook w:val="04A0" w:firstRow="1" w:lastRow="0" w:firstColumn="1" w:lastColumn="0" w:noHBand="0" w:noVBand="1"/>
      </w:tblPr>
      <w:tblGrid>
        <w:gridCol w:w="2266"/>
        <w:gridCol w:w="2267"/>
        <w:gridCol w:w="2266"/>
        <w:gridCol w:w="2266"/>
        <w:gridCol w:w="1278"/>
      </w:tblGrid>
      <w:tr w:rsidR="00C158C6" w14:paraId="6584EC1E" w14:textId="77777777">
        <w:tc>
          <w:tcPr>
            <w:tcW w:w="2266" w:type="dxa"/>
            <w:shd w:val="clear" w:color="auto" w:fill="D9D9D9" w:themeFill="background1" w:themeFillShade="D9"/>
          </w:tcPr>
          <w:p w14:paraId="028FC20F" w14:textId="77777777" w:rsidR="00C158C6" w:rsidRDefault="00000000">
            <w:pPr>
              <w:rPr>
                <w:rFonts w:ascii="Open Sans" w:hAnsi="Open Sans" w:cs="Open Sans"/>
                <w:b/>
                <w:bCs/>
                <w:sz w:val="18"/>
                <w:szCs w:val="18"/>
              </w:rPr>
            </w:pPr>
            <w:r>
              <w:rPr>
                <w:rFonts w:ascii="Open Sans" w:eastAsia="Calibri" w:hAnsi="Open Sans" w:cs="Open Sans"/>
                <w:b/>
                <w:bCs/>
                <w:sz w:val="18"/>
                <w:szCs w:val="18"/>
              </w:rPr>
              <w:t>1</w:t>
            </w:r>
          </w:p>
        </w:tc>
        <w:tc>
          <w:tcPr>
            <w:tcW w:w="2267" w:type="dxa"/>
            <w:shd w:val="clear" w:color="auto" w:fill="D9D9D9" w:themeFill="background1" w:themeFillShade="D9"/>
          </w:tcPr>
          <w:p w14:paraId="60145BC4" w14:textId="77777777" w:rsidR="00C158C6" w:rsidRDefault="00000000">
            <w:pPr>
              <w:rPr>
                <w:rFonts w:ascii="Open Sans" w:hAnsi="Open Sans" w:cs="Open Sans"/>
                <w:b/>
                <w:bCs/>
                <w:sz w:val="18"/>
                <w:szCs w:val="18"/>
              </w:rPr>
            </w:pPr>
            <w:r>
              <w:rPr>
                <w:rFonts w:ascii="Open Sans" w:eastAsia="Calibri" w:hAnsi="Open Sans" w:cs="Open Sans"/>
                <w:b/>
                <w:bCs/>
                <w:sz w:val="18"/>
                <w:szCs w:val="18"/>
              </w:rPr>
              <w:t>2</w:t>
            </w:r>
          </w:p>
        </w:tc>
        <w:tc>
          <w:tcPr>
            <w:tcW w:w="2266" w:type="dxa"/>
            <w:shd w:val="clear" w:color="auto" w:fill="D9D9D9" w:themeFill="background1" w:themeFillShade="D9"/>
          </w:tcPr>
          <w:p w14:paraId="08114F64" w14:textId="77777777" w:rsidR="00C158C6" w:rsidRDefault="00000000">
            <w:pPr>
              <w:rPr>
                <w:rFonts w:ascii="Open Sans" w:hAnsi="Open Sans" w:cs="Open Sans"/>
                <w:b/>
                <w:bCs/>
                <w:sz w:val="18"/>
                <w:szCs w:val="18"/>
              </w:rPr>
            </w:pPr>
            <w:r>
              <w:rPr>
                <w:rFonts w:ascii="Open Sans" w:eastAsia="Calibri" w:hAnsi="Open Sans" w:cs="Open Sans"/>
                <w:b/>
                <w:bCs/>
                <w:sz w:val="18"/>
                <w:szCs w:val="18"/>
              </w:rPr>
              <w:t>3</w:t>
            </w:r>
          </w:p>
        </w:tc>
        <w:tc>
          <w:tcPr>
            <w:tcW w:w="2266" w:type="dxa"/>
            <w:shd w:val="clear" w:color="auto" w:fill="D9D9D9" w:themeFill="background1" w:themeFillShade="D9"/>
          </w:tcPr>
          <w:p w14:paraId="1B1F6A00" w14:textId="77777777" w:rsidR="00C158C6" w:rsidRDefault="00000000">
            <w:pPr>
              <w:rPr>
                <w:rFonts w:ascii="Open Sans" w:hAnsi="Open Sans" w:cs="Open Sans"/>
                <w:b/>
                <w:bCs/>
                <w:sz w:val="18"/>
                <w:szCs w:val="18"/>
              </w:rPr>
            </w:pPr>
            <w:r>
              <w:rPr>
                <w:rFonts w:ascii="Open Sans" w:eastAsia="Calibri" w:hAnsi="Open Sans" w:cs="Open Sans"/>
                <w:b/>
                <w:bCs/>
                <w:sz w:val="18"/>
                <w:szCs w:val="18"/>
              </w:rPr>
              <w:t>4</w:t>
            </w:r>
          </w:p>
        </w:tc>
        <w:tc>
          <w:tcPr>
            <w:tcW w:w="1278" w:type="dxa"/>
            <w:shd w:val="clear" w:color="auto" w:fill="D9D9D9" w:themeFill="background1" w:themeFillShade="D9"/>
          </w:tcPr>
          <w:p w14:paraId="1F323E18" w14:textId="77777777" w:rsidR="00C158C6" w:rsidRDefault="00000000">
            <w:pPr>
              <w:rPr>
                <w:rFonts w:ascii="Open Sans" w:hAnsi="Open Sans" w:cs="Open Sans"/>
                <w:b/>
                <w:bCs/>
                <w:sz w:val="20"/>
                <w:szCs w:val="20"/>
              </w:rPr>
            </w:pPr>
            <w:r>
              <w:rPr>
                <w:rFonts w:ascii="Open Sans" w:eastAsia="Calibri" w:hAnsi="Open Sans" w:cs="Open Sans"/>
                <w:b/>
                <w:bCs/>
                <w:sz w:val="20"/>
                <w:szCs w:val="20"/>
              </w:rPr>
              <w:t>Selection:</w:t>
            </w:r>
          </w:p>
        </w:tc>
      </w:tr>
      <w:tr w:rsidR="00C158C6" w14:paraId="3F80F10C" w14:textId="77777777">
        <w:tc>
          <w:tcPr>
            <w:tcW w:w="2266" w:type="dxa"/>
            <w:shd w:val="clear" w:color="auto" w:fill="F2F2F2" w:themeFill="background1" w:themeFillShade="F2"/>
          </w:tcPr>
          <w:p w14:paraId="37632D17"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There are additional experiments, but it is unclear what their goal was.</w:t>
            </w:r>
          </w:p>
        </w:tc>
        <w:tc>
          <w:tcPr>
            <w:tcW w:w="2267" w:type="dxa"/>
            <w:shd w:val="clear" w:color="auto" w:fill="F2F2F2" w:themeFill="background1" w:themeFillShade="F2"/>
          </w:tcPr>
          <w:p w14:paraId="72C59E4C" w14:textId="77777777" w:rsidR="00C158C6" w:rsidRDefault="00000000">
            <w:pPr>
              <w:rPr>
                <w:rFonts w:ascii="Open Sans" w:hAnsi="Open Sans" w:cs="Open Sans"/>
                <w:i/>
                <w:iCs/>
                <w:sz w:val="18"/>
                <w:szCs w:val="18"/>
              </w:rPr>
            </w:pPr>
            <w:r>
              <w:rPr>
                <w:rFonts w:ascii="Open Sans" w:eastAsia="Calibri" w:hAnsi="Open Sans" w:cs="Open Sans"/>
                <w:i/>
                <w:iCs/>
                <w:sz w:val="18"/>
                <w:szCs w:val="18"/>
              </w:rPr>
              <w:t xml:space="preserve">There are additional experiments answering specific questions, but their relation to the main research question is unclear. </w:t>
            </w:r>
          </w:p>
        </w:tc>
        <w:tc>
          <w:tcPr>
            <w:tcW w:w="2266" w:type="dxa"/>
            <w:shd w:val="clear" w:color="auto" w:fill="F2F2F2" w:themeFill="background1" w:themeFillShade="F2"/>
          </w:tcPr>
          <w:p w14:paraId="2256CCBC"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There are additional experiments that allow a somewhat better answer to the research question.</w:t>
            </w:r>
          </w:p>
        </w:tc>
        <w:tc>
          <w:tcPr>
            <w:tcW w:w="2266" w:type="dxa"/>
            <w:shd w:val="clear" w:color="auto" w:fill="F2F2F2" w:themeFill="background1" w:themeFillShade="F2"/>
          </w:tcPr>
          <w:p w14:paraId="76F91D56" w14:textId="77777777" w:rsidR="00C158C6" w:rsidRDefault="00000000">
            <w:pPr>
              <w:rPr>
                <w:rFonts w:ascii="Open Sans" w:hAnsi="Open Sans" w:cs="Open Sans"/>
                <w:i/>
                <w:iCs/>
                <w:sz w:val="18"/>
                <w:szCs w:val="18"/>
              </w:rPr>
            </w:pPr>
            <w:r>
              <w:rPr>
                <w:rFonts w:ascii="Open Sans" w:eastAsia="Calibri" w:hAnsi="Open Sans" w:cs="Open Sans"/>
                <w:i/>
                <w:iCs/>
                <w:sz w:val="18"/>
                <w:szCs w:val="18"/>
              </w:rPr>
              <w:t>The additional experiments add substantial value to the report.</w:t>
            </w:r>
          </w:p>
        </w:tc>
        <w:tc>
          <w:tcPr>
            <w:tcW w:w="1278" w:type="dxa"/>
            <w:shd w:val="clear" w:color="auto" w:fill="FFF2CC" w:themeFill="accent4" w:themeFillTint="33"/>
          </w:tcPr>
          <w:p w14:paraId="4DE772AA" w14:textId="77777777" w:rsidR="00C158C6" w:rsidRDefault="00000000">
            <w:pPr>
              <w:rPr>
                <w:rFonts w:ascii="Open Sans" w:hAnsi="Open Sans" w:cs="Open Sans"/>
                <w:i/>
                <w:iCs/>
                <w:sz w:val="20"/>
                <w:szCs w:val="20"/>
              </w:rPr>
            </w:pPr>
            <w:r>
              <w:rPr>
                <w:rFonts w:ascii="Open Sans" w:eastAsia="Calibri" w:hAnsi="Open Sans" w:cs="Open Sans"/>
                <w:i/>
                <w:iCs/>
                <w:sz w:val="20"/>
                <w:szCs w:val="20"/>
              </w:rPr>
              <w:t xml:space="preserve">[choose </w:t>
            </w:r>
          </w:p>
          <w:p w14:paraId="4326B880" w14:textId="77777777" w:rsidR="00C158C6" w:rsidRDefault="00000000">
            <w:pPr>
              <w:rPr>
                <w:rFonts w:ascii="Open Sans" w:hAnsi="Open Sans" w:cs="Open Sans"/>
                <w:b/>
                <w:bCs/>
                <w:i/>
                <w:iCs/>
                <w:sz w:val="20"/>
                <w:szCs w:val="20"/>
              </w:rPr>
            </w:pPr>
            <w:r>
              <w:rPr>
                <w:rFonts w:ascii="Open Sans" w:eastAsia="Calibri" w:hAnsi="Open Sans" w:cs="Open Sans"/>
                <w:i/>
                <w:iCs/>
                <w:sz w:val="20"/>
                <w:szCs w:val="20"/>
              </w:rPr>
              <w:t>1-4]</w:t>
            </w:r>
          </w:p>
        </w:tc>
      </w:tr>
      <w:tr w:rsidR="00C158C6" w14:paraId="55371F6A" w14:textId="77777777">
        <w:tc>
          <w:tcPr>
            <w:tcW w:w="2266" w:type="dxa"/>
            <w:shd w:val="clear" w:color="auto" w:fill="F2F2F2" w:themeFill="background1" w:themeFillShade="F2"/>
          </w:tcPr>
          <w:p w14:paraId="50AC3E70" w14:textId="77777777" w:rsidR="00C158C6" w:rsidRDefault="00000000">
            <w:pPr>
              <w:rPr>
                <w:rFonts w:ascii="Open Sans" w:hAnsi="Open Sans" w:cs="Open Sans"/>
                <w:i/>
                <w:iCs/>
                <w:sz w:val="18"/>
                <w:szCs w:val="18"/>
              </w:rPr>
            </w:pPr>
            <w:r>
              <w:rPr>
                <w:rFonts w:ascii="Open Sans" w:eastAsia="Calibri" w:hAnsi="Open Sans" w:cs="Open Sans"/>
                <w:i/>
                <w:iCs/>
                <w:sz w:val="18"/>
                <w:szCs w:val="18"/>
              </w:rPr>
              <w:t>Additional experiments are not well-designed (e.g. missing baseline or varying too many variables at once).</w:t>
            </w:r>
          </w:p>
        </w:tc>
        <w:tc>
          <w:tcPr>
            <w:tcW w:w="2267" w:type="dxa"/>
            <w:shd w:val="clear" w:color="auto" w:fill="F2F2F2" w:themeFill="background1" w:themeFillShade="F2"/>
          </w:tcPr>
          <w:p w14:paraId="7AE429CC" w14:textId="77777777" w:rsidR="00C158C6" w:rsidRDefault="00000000">
            <w:pPr>
              <w:rPr>
                <w:rFonts w:ascii="Open Sans" w:hAnsi="Open Sans" w:cs="Open Sans"/>
                <w:i/>
                <w:iCs/>
                <w:sz w:val="18"/>
                <w:szCs w:val="18"/>
              </w:rPr>
            </w:pPr>
            <w:r>
              <w:rPr>
                <w:rFonts w:ascii="Open Sans" w:eastAsia="Calibri" w:hAnsi="Open Sans" w:cs="Open Sans"/>
                <w:i/>
                <w:iCs/>
                <w:sz w:val="18"/>
                <w:szCs w:val="18"/>
              </w:rPr>
              <w:t xml:space="preserve">Additional experiments are mostly </w:t>
            </w:r>
            <w:proofErr w:type="gramStart"/>
            <w:r>
              <w:rPr>
                <w:rFonts w:ascii="Open Sans" w:eastAsia="Calibri" w:hAnsi="Open Sans" w:cs="Open Sans"/>
                <w:i/>
                <w:iCs/>
                <w:sz w:val="18"/>
                <w:szCs w:val="18"/>
              </w:rPr>
              <w:t>well-designed</w:t>
            </w:r>
            <w:proofErr w:type="gramEnd"/>
            <w:r>
              <w:rPr>
                <w:rFonts w:ascii="Open Sans" w:eastAsia="Calibri" w:hAnsi="Open Sans" w:cs="Open Sans"/>
                <w:i/>
                <w:iCs/>
                <w:sz w:val="18"/>
                <w:szCs w:val="18"/>
              </w:rPr>
              <w:t>; with some minor flaws.</w:t>
            </w:r>
          </w:p>
        </w:tc>
        <w:tc>
          <w:tcPr>
            <w:tcW w:w="2266" w:type="dxa"/>
            <w:shd w:val="clear" w:color="auto" w:fill="F2F2F2" w:themeFill="background1" w:themeFillShade="F2"/>
          </w:tcPr>
          <w:p w14:paraId="1E247285" w14:textId="77777777" w:rsidR="00C158C6" w:rsidRDefault="00C158C6">
            <w:pPr>
              <w:rPr>
                <w:rFonts w:ascii="Open Sans" w:hAnsi="Open Sans" w:cs="Open Sans"/>
                <w:i/>
                <w:iCs/>
                <w:sz w:val="18"/>
                <w:szCs w:val="18"/>
              </w:rPr>
            </w:pPr>
          </w:p>
        </w:tc>
        <w:tc>
          <w:tcPr>
            <w:tcW w:w="2266" w:type="dxa"/>
            <w:shd w:val="clear" w:color="auto" w:fill="F2F2F2" w:themeFill="background1" w:themeFillShade="F2"/>
          </w:tcPr>
          <w:p w14:paraId="774A1215" w14:textId="77777777" w:rsidR="00C158C6" w:rsidRDefault="00000000">
            <w:pPr>
              <w:rPr>
                <w:rFonts w:ascii="Open Sans" w:hAnsi="Open Sans" w:cs="Open Sans"/>
                <w:i/>
                <w:iCs/>
                <w:sz w:val="18"/>
                <w:szCs w:val="18"/>
              </w:rPr>
            </w:pPr>
            <w:r>
              <w:rPr>
                <w:rFonts w:ascii="Open Sans" w:eastAsia="Calibri" w:hAnsi="Open Sans" w:cs="Open Sans"/>
                <w:i/>
                <w:iCs/>
                <w:sz w:val="18"/>
                <w:szCs w:val="18"/>
              </w:rPr>
              <w:t xml:space="preserve">Additional experiments are </w:t>
            </w:r>
            <w:proofErr w:type="gramStart"/>
            <w:r>
              <w:rPr>
                <w:rFonts w:ascii="Open Sans" w:eastAsia="Calibri" w:hAnsi="Open Sans" w:cs="Open Sans"/>
                <w:i/>
                <w:iCs/>
                <w:sz w:val="18"/>
                <w:szCs w:val="18"/>
              </w:rPr>
              <w:t>well-designed</w:t>
            </w:r>
            <w:proofErr w:type="gramEnd"/>
            <w:r>
              <w:rPr>
                <w:rFonts w:ascii="Open Sans" w:eastAsia="Calibri" w:hAnsi="Open Sans" w:cs="Open Sans"/>
                <w:i/>
                <w:iCs/>
                <w:sz w:val="18"/>
                <w:szCs w:val="18"/>
              </w:rPr>
              <w:t xml:space="preserve"> to answer a specific question.</w:t>
            </w:r>
          </w:p>
        </w:tc>
        <w:tc>
          <w:tcPr>
            <w:tcW w:w="1278" w:type="dxa"/>
            <w:shd w:val="clear" w:color="auto" w:fill="FFF2CC" w:themeFill="accent4" w:themeFillTint="33"/>
          </w:tcPr>
          <w:p w14:paraId="6FA4B18D" w14:textId="77777777" w:rsidR="00C158C6" w:rsidRDefault="00000000">
            <w:pPr>
              <w:rPr>
                <w:rFonts w:ascii="Open Sans" w:hAnsi="Open Sans" w:cs="Open Sans"/>
                <w:i/>
                <w:iCs/>
                <w:sz w:val="20"/>
                <w:szCs w:val="20"/>
              </w:rPr>
            </w:pPr>
            <w:r>
              <w:rPr>
                <w:rFonts w:ascii="Open Sans" w:eastAsia="Calibri" w:hAnsi="Open Sans" w:cs="Open Sans"/>
                <w:i/>
                <w:iCs/>
                <w:sz w:val="20"/>
                <w:szCs w:val="20"/>
              </w:rPr>
              <w:t xml:space="preserve">[choose </w:t>
            </w:r>
          </w:p>
          <w:p w14:paraId="1C3C6D3B" w14:textId="77777777" w:rsidR="00C158C6" w:rsidRDefault="00000000">
            <w:pPr>
              <w:rPr>
                <w:rFonts w:ascii="Open Sans" w:hAnsi="Open Sans" w:cs="Open Sans"/>
                <w:i/>
                <w:iCs/>
                <w:sz w:val="20"/>
                <w:szCs w:val="20"/>
              </w:rPr>
            </w:pPr>
            <w:r>
              <w:rPr>
                <w:rFonts w:ascii="Open Sans" w:eastAsia="Calibri" w:hAnsi="Open Sans" w:cs="Open Sans"/>
                <w:i/>
                <w:iCs/>
                <w:sz w:val="20"/>
                <w:szCs w:val="20"/>
              </w:rPr>
              <w:t>1,2 or 4]</w:t>
            </w:r>
          </w:p>
        </w:tc>
      </w:tr>
      <w:tr w:rsidR="00C158C6" w14:paraId="095E7F23" w14:textId="77777777">
        <w:tc>
          <w:tcPr>
            <w:tcW w:w="2266" w:type="dxa"/>
            <w:shd w:val="clear" w:color="auto" w:fill="F2F2F2" w:themeFill="background1" w:themeFillShade="F2"/>
          </w:tcPr>
          <w:p w14:paraId="3EBCFB14" w14:textId="77777777" w:rsidR="00C158C6" w:rsidRDefault="00000000">
            <w:pPr>
              <w:rPr>
                <w:rFonts w:ascii="Open Sans" w:hAnsi="Open Sans" w:cs="Open Sans"/>
                <w:i/>
                <w:iCs/>
                <w:sz w:val="18"/>
                <w:szCs w:val="18"/>
              </w:rPr>
            </w:pPr>
            <w:r>
              <w:rPr>
                <w:rFonts w:ascii="Open Sans" w:eastAsia="Calibri" w:hAnsi="Open Sans" w:cs="Open Sans"/>
                <w:i/>
                <w:iCs/>
                <w:sz w:val="18"/>
                <w:szCs w:val="18"/>
              </w:rPr>
              <w:t>Additional experiments are not analyzed or the analysis is flawed.</w:t>
            </w:r>
          </w:p>
        </w:tc>
        <w:tc>
          <w:tcPr>
            <w:tcW w:w="2267" w:type="dxa"/>
            <w:shd w:val="clear" w:color="auto" w:fill="F2F2F2" w:themeFill="background1" w:themeFillShade="F2"/>
          </w:tcPr>
          <w:p w14:paraId="72F8F25F" w14:textId="77777777" w:rsidR="00C158C6" w:rsidRDefault="00000000">
            <w:pPr>
              <w:rPr>
                <w:rFonts w:ascii="Open Sans" w:hAnsi="Open Sans" w:cs="Open Sans"/>
                <w:i/>
                <w:iCs/>
                <w:sz w:val="18"/>
                <w:szCs w:val="18"/>
              </w:rPr>
            </w:pPr>
            <w:r>
              <w:rPr>
                <w:rFonts w:ascii="Open Sans" w:eastAsia="Calibri" w:hAnsi="Open Sans" w:cs="Open Sans"/>
                <w:i/>
                <w:iCs/>
                <w:sz w:val="18"/>
                <w:szCs w:val="18"/>
              </w:rPr>
              <w:t>Additional experiments are analyzed in a mostly sensible manner, with only minor flaws.</w:t>
            </w:r>
          </w:p>
        </w:tc>
        <w:tc>
          <w:tcPr>
            <w:tcW w:w="2266" w:type="dxa"/>
            <w:shd w:val="clear" w:color="auto" w:fill="F2F2F2" w:themeFill="background1" w:themeFillShade="F2"/>
          </w:tcPr>
          <w:p w14:paraId="53772AFC" w14:textId="77777777" w:rsidR="00C158C6" w:rsidRDefault="00000000">
            <w:pPr>
              <w:rPr>
                <w:rFonts w:ascii="Open Sans" w:hAnsi="Open Sans" w:cs="Open Sans"/>
                <w:i/>
                <w:iCs/>
                <w:sz w:val="18"/>
                <w:szCs w:val="18"/>
              </w:rPr>
            </w:pPr>
            <w:r>
              <w:rPr>
                <w:rFonts w:ascii="Open Sans" w:eastAsia="Calibri" w:hAnsi="Open Sans" w:cs="Open Sans"/>
                <w:i/>
                <w:iCs/>
                <w:sz w:val="18"/>
                <w:szCs w:val="18"/>
              </w:rPr>
              <w:t>Additional experiments are analyzed in a sensible manner.</w:t>
            </w:r>
          </w:p>
        </w:tc>
        <w:tc>
          <w:tcPr>
            <w:tcW w:w="2266" w:type="dxa"/>
            <w:shd w:val="clear" w:color="auto" w:fill="F2F2F2" w:themeFill="background1" w:themeFillShade="F2"/>
          </w:tcPr>
          <w:p w14:paraId="1DB8E4C8" w14:textId="77777777" w:rsidR="00C158C6" w:rsidRDefault="00000000">
            <w:pPr>
              <w:rPr>
                <w:rFonts w:ascii="Open Sans" w:hAnsi="Open Sans" w:cs="Open Sans"/>
                <w:i/>
                <w:iCs/>
                <w:sz w:val="18"/>
                <w:szCs w:val="18"/>
              </w:rPr>
            </w:pPr>
            <w:r>
              <w:rPr>
                <w:rFonts w:ascii="Open Sans" w:eastAsia="Calibri" w:hAnsi="Open Sans" w:cs="Open Sans"/>
                <w:i/>
                <w:iCs/>
                <w:sz w:val="18"/>
                <w:szCs w:val="18"/>
              </w:rPr>
              <w:t>Additional experiments are analyzed thoroughly.</w:t>
            </w:r>
          </w:p>
        </w:tc>
        <w:tc>
          <w:tcPr>
            <w:tcW w:w="1278" w:type="dxa"/>
            <w:shd w:val="clear" w:color="auto" w:fill="FFF2CC" w:themeFill="accent4" w:themeFillTint="33"/>
          </w:tcPr>
          <w:p w14:paraId="592DA153" w14:textId="77777777" w:rsidR="00C158C6" w:rsidRDefault="00000000">
            <w:pPr>
              <w:rPr>
                <w:rFonts w:ascii="Open Sans" w:hAnsi="Open Sans" w:cs="Open Sans"/>
                <w:i/>
                <w:iCs/>
                <w:sz w:val="20"/>
                <w:szCs w:val="20"/>
              </w:rPr>
            </w:pPr>
            <w:r>
              <w:rPr>
                <w:rFonts w:ascii="Open Sans" w:eastAsia="Calibri" w:hAnsi="Open Sans" w:cs="Open Sans"/>
                <w:i/>
                <w:iCs/>
                <w:sz w:val="20"/>
                <w:szCs w:val="20"/>
              </w:rPr>
              <w:t xml:space="preserve">[choose </w:t>
            </w:r>
          </w:p>
          <w:p w14:paraId="4692D0BB" w14:textId="77777777" w:rsidR="00C158C6" w:rsidRDefault="00000000">
            <w:pPr>
              <w:rPr>
                <w:rFonts w:ascii="Open Sans" w:hAnsi="Open Sans" w:cs="Open Sans"/>
                <w:i/>
                <w:iCs/>
                <w:sz w:val="20"/>
                <w:szCs w:val="20"/>
              </w:rPr>
            </w:pPr>
            <w:r>
              <w:rPr>
                <w:rFonts w:ascii="Open Sans" w:eastAsia="Calibri" w:hAnsi="Open Sans" w:cs="Open Sans"/>
                <w:i/>
                <w:iCs/>
                <w:sz w:val="20"/>
                <w:szCs w:val="20"/>
              </w:rPr>
              <w:t>1-4]</w:t>
            </w:r>
          </w:p>
        </w:tc>
      </w:tr>
      <w:tr w:rsidR="00C158C6" w14:paraId="7B073C15" w14:textId="77777777">
        <w:tc>
          <w:tcPr>
            <w:tcW w:w="2266" w:type="dxa"/>
            <w:shd w:val="clear" w:color="auto" w:fill="F2F2F2" w:themeFill="background1" w:themeFillShade="F2"/>
          </w:tcPr>
          <w:p w14:paraId="09401618" w14:textId="77777777" w:rsidR="00C158C6" w:rsidRDefault="00000000">
            <w:pPr>
              <w:rPr>
                <w:rFonts w:ascii="Open Sans" w:hAnsi="Open Sans" w:cs="Open Sans"/>
                <w:i/>
                <w:iCs/>
                <w:sz w:val="18"/>
                <w:szCs w:val="18"/>
              </w:rPr>
            </w:pPr>
            <w:r>
              <w:rPr>
                <w:rFonts w:ascii="Open Sans" w:eastAsia="Calibri" w:hAnsi="Open Sans" w:cs="Open Sans"/>
                <w:i/>
                <w:iCs/>
                <w:sz w:val="18"/>
                <w:szCs w:val="18"/>
              </w:rPr>
              <w:lastRenderedPageBreak/>
              <w:t>Conclusions of additional experiments are missing or not supported by the data.</w:t>
            </w:r>
          </w:p>
        </w:tc>
        <w:tc>
          <w:tcPr>
            <w:tcW w:w="2267" w:type="dxa"/>
            <w:shd w:val="clear" w:color="auto" w:fill="F2F2F2" w:themeFill="background1" w:themeFillShade="F2"/>
          </w:tcPr>
          <w:p w14:paraId="7A9C48EB" w14:textId="77777777" w:rsidR="00C158C6" w:rsidRDefault="00000000">
            <w:pPr>
              <w:rPr>
                <w:rFonts w:ascii="Open Sans" w:hAnsi="Open Sans" w:cs="Open Sans"/>
                <w:i/>
                <w:iCs/>
                <w:sz w:val="18"/>
                <w:szCs w:val="18"/>
              </w:rPr>
            </w:pPr>
            <w:r>
              <w:rPr>
                <w:rFonts w:ascii="Open Sans" w:eastAsia="Calibri" w:hAnsi="Open Sans" w:cs="Open Sans"/>
                <w:i/>
                <w:iCs/>
                <w:sz w:val="18"/>
                <w:szCs w:val="18"/>
              </w:rPr>
              <w:t>Conclusions of additional experiments are mostly supported by the data, with minor problems.</w:t>
            </w:r>
          </w:p>
        </w:tc>
        <w:tc>
          <w:tcPr>
            <w:tcW w:w="2266" w:type="dxa"/>
            <w:shd w:val="clear" w:color="auto" w:fill="F2F2F2" w:themeFill="background1" w:themeFillShade="F2"/>
          </w:tcPr>
          <w:p w14:paraId="58A65409" w14:textId="77777777" w:rsidR="00C158C6" w:rsidRDefault="00000000">
            <w:pPr>
              <w:rPr>
                <w:rFonts w:ascii="Open Sans" w:hAnsi="Open Sans" w:cs="Open Sans"/>
                <w:i/>
                <w:iCs/>
                <w:sz w:val="18"/>
                <w:szCs w:val="18"/>
              </w:rPr>
            </w:pPr>
            <w:r>
              <w:rPr>
                <w:rFonts w:ascii="Open Sans" w:eastAsia="Calibri" w:hAnsi="Open Sans" w:cs="Open Sans"/>
                <w:i/>
                <w:iCs/>
                <w:sz w:val="18"/>
                <w:szCs w:val="18"/>
              </w:rPr>
              <w:t>Conclusions of additional experiments are supported by the data.</w:t>
            </w:r>
          </w:p>
        </w:tc>
        <w:tc>
          <w:tcPr>
            <w:tcW w:w="2266" w:type="dxa"/>
            <w:shd w:val="clear" w:color="auto" w:fill="F2F2F2" w:themeFill="background1" w:themeFillShade="F2"/>
          </w:tcPr>
          <w:p w14:paraId="7FF2B010" w14:textId="77777777" w:rsidR="00C158C6" w:rsidRDefault="00000000">
            <w:pPr>
              <w:rPr>
                <w:rFonts w:ascii="Open Sans" w:hAnsi="Open Sans" w:cs="Open Sans"/>
                <w:i/>
                <w:iCs/>
                <w:sz w:val="18"/>
                <w:szCs w:val="18"/>
              </w:rPr>
            </w:pPr>
            <w:r>
              <w:rPr>
                <w:rFonts w:ascii="Open Sans" w:eastAsia="Calibri" w:hAnsi="Open Sans" w:cs="Open Sans"/>
                <w:i/>
                <w:iCs/>
                <w:sz w:val="18"/>
                <w:szCs w:val="18"/>
              </w:rPr>
              <w:t>Conclusions of additional experiments are supported by the data and well-explained.</w:t>
            </w:r>
          </w:p>
        </w:tc>
        <w:tc>
          <w:tcPr>
            <w:tcW w:w="1278" w:type="dxa"/>
            <w:shd w:val="clear" w:color="auto" w:fill="FFF2CC" w:themeFill="accent4" w:themeFillTint="33"/>
          </w:tcPr>
          <w:p w14:paraId="1C594B01" w14:textId="77777777" w:rsidR="00C158C6" w:rsidRDefault="00000000">
            <w:pPr>
              <w:rPr>
                <w:rFonts w:ascii="Open Sans" w:hAnsi="Open Sans" w:cs="Open Sans"/>
                <w:i/>
                <w:iCs/>
                <w:sz w:val="20"/>
                <w:szCs w:val="20"/>
              </w:rPr>
            </w:pPr>
            <w:r>
              <w:rPr>
                <w:rFonts w:ascii="Open Sans" w:eastAsia="Calibri" w:hAnsi="Open Sans" w:cs="Open Sans"/>
                <w:i/>
                <w:iCs/>
                <w:sz w:val="20"/>
                <w:szCs w:val="20"/>
              </w:rPr>
              <w:t xml:space="preserve">[choose </w:t>
            </w:r>
          </w:p>
          <w:p w14:paraId="289F1C23" w14:textId="77777777" w:rsidR="00C158C6" w:rsidRDefault="00000000">
            <w:pPr>
              <w:rPr>
                <w:rFonts w:ascii="Open Sans" w:hAnsi="Open Sans" w:cs="Open Sans"/>
                <w:i/>
                <w:iCs/>
                <w:sz w:val="20"/>
                <w:szCs w:val="20"/>
              </w:rPr>
            </w:pPr>
            <w:r>
              <w:rPr>
                <w:rFonts w:ascii="Open Sans" w:eastAsia="Calibri" w:hAnsi="Open Sans" w:cs="Open Sans"/>
                <w:i/>
                <w:iCs/>
                <w:sz w:val="20"/>
                <w:szCs w:val="20"/>
              </w:rPr>
              <w:t>1-4]</w:t>
            </w:r>
          </w:p>
        </w:tc>
      </w:tr>
    </w:tbl>
    <w:p w14:paraId="5F98FBDF" w14:textId="77777777" w:rsidR="00C158C6" w:rsidRDefault="00C158C6">
      <w:pPr>
        <w:rPr>
          <w:rFonts w:ascii="Open Sans" w:hAnsi="Open Sans" w:cs="Open Sans"/>
          <w:sz w:val="22"/>
          <w:szCs w:val="22"/>
        </w:rPr>
      </w:pPr>
    </w:p>
    <w:p w14:paraId="0B0378CD" w14:textId="77777777" w:rsidR="00C158C6" w:rsidRDefault="00000000">
      <w:pPr>
        <w:rPr>
          <w:rFonts w:ascii="Open Sans" w:hAnsi="Open Sans" w:cs="Open Sans"/>
          <w:sz w:val="22"/>
          <w:szCs w:val="22"/>
        </w:rPr>
      </w:pPr>
      <w:r>
        <w:rPr>
          <w:rFonts w:ascii="Open Sans" w:hAnsi="Open Sans" w:cs="Open Sans"/>
          <w:b/>
          <w:bCs/>
          <w:sz w:val="22"/>
          <w:szCs w:val="22"/>
        </w:rPr>
        <w:t xml:space="preserve">Group assessment and feedback: </w:t>
      </w:r>
      <w:r>
        <w:rPr>
          <w:rFonts w:ascii="Open Sans" w:hAnsi="Open Sans" w:cs="Open Sans"/>
          <w:sz w:val="22"/>
          <w:szCs w:val="22"/>
        </w:rPr>
        <w:t xml:space="preserve">Based on the above, please offer suggestions to improve any additional experiments that were performed (if there were none, you can leave this empty). </w:t>
      </w:r>
    </w:p>
    <w:p w14:paraId="1F3DFB55" w14:textId="77777777" w:rsidR="00C158C6" w:rsidRDefault="00C158C6">
      <w:pPr>
        <w:rPr>
          <w:rFonts w:ascii="Open Sans" w:hAnsi="Open Sans" w:cs="Open Sans"/>
          <w:b/>
          <w:bCs/>
          <w:sz w:val="22"/>
          <w:szCs w:val="22"/>
        </w:rPr>
      </w:pPr>
    </w:p>
    <w:tbl>
      <w:tblPr>
        <w:tblStyle w:val="TableGrid"/>
        <w:tblW w:w="10456" w:type="dxa"/>
        <w:tblLayout w:type="fixed"/>
        <w:tblLook w:val="04A0" w:firstRow="1" w:lastRow="0" w:firstColumn="1" w:lastColumn="0" w:noHBand="0" w:noVBand="1"/>
      </w:tblPr>
      <w:tblGrid>
        <w:gridCol w:w="10456"/>
      </w:tblGrid>
      <w:tr w:rsidR="00C158C6" w14:paraId="39B3CF2F" w14:textId="77777777">
        <w:tc>
          <w:tcPr>
            <w:tcW w:w="10456" w:type="dxa"/>
            <w:shd w:val="clear" w:color="auto" w:fill="FFF2CC" w:themeFill="accent4" w:themeFillTint="33"/>
          </w:tcPr>
          <w:p w14:paraId="27DFC1D3" w14:textId="77777777" w:rsidR="00C158C6" w:rsidRDefault="00000000">
            <w:pPr>
              <w:shd w:val="clear" w:color="auto" w:fill="FFF2CC" w:themeFill="accent4" w:themeFillTint="33"/>
              <w:rPr>
                <w:rFonts w:ascii="Open Sans" w:hAnsi="Open Sans" w:cs="Open Sans"/>
                <w:i/>
                <w:iCs/>
                <w:sz w:val="22"/>
                <w:szCs w:val="22"/>
              </w:rPr>
            </w:pPr>
            <w:r>
              <w:rPr>
                <w:rFonts w:ascii="Open Sans" w:eastAsia="Calibri" w:hAnsi="Open Sans" w:cs="Open Sans"/>
                <w:i/>
                <w:iCs/>
                <w:sz w:val="22"/>
                <w:szCs w:val="22"/>
              </w:rPr>
              <w:t>Your feedback goes here.</w:t>
            </w:r>
          </w:p>
          <w:p w14:paraId="4E1B7C3D" w14:textId="77777777" w:rsidR="00C158C6" w:rsidRDefault="00C158C6">
            <w:pPr>
              <w:shd w:val="clear" w:color="auto" w:fill="FFF2CC" w:themeFill="accent4" w:themeFillTint="33"/>
              <w:rPr>
                <w:rFonts w:ascii="Open Sans" w:hAnsi="Open Sans" w:cs="Open Sans"/>
                <w:sz w:val="22"/>
                <w:szCs w:val="22"/>
              </w:rPr>
            </w:pPr>
          </w:p>
          <w:p w14:paraId="0F7A2008" w14:textId="77777777" w:rsidR="00C158C6" w:rsidRDefault="00C158C6">
            <w:pPr>
              <w:shd w:val="clear" w:color="auto" w:fill="FFF2CC" w:themeFill="accent4" w:themeFillTint="33"/>
              <w:rPr>
                <w:rFonts w:ascii="Open Sans" w:hAnsi="Open Sans" w:cs="Open Sans"/>
                <w:sz w:val="22"/>
                <w:szCs w:val="22"/>
              </w:rPr>
            </w:pPr>
          </w:p>
          <w:p w14:paraId="5B2B8DA6" w14:textId="77777777" w:rsidR="00C158C6" w:rsidRDefault="00C158C6">
            <w:pPr>
              <w:shd w:val="clear" w:color="auto" w:fill="FFF2CC" w:themeFill="accent4" w:themeFillTint="33"/>
              <w:rPr>
                <w:rFonts w:ascii="Open Sans" w:hAnsi="Open Sans" w:cs="Open Sans"/>
                <w:sz w:val="22"/>
                <w:szCs w:val="22"/>
              </w:rPr>
            </w:pPr>
          </w:p>
          <w:p w14:paraId="30E602BB" w14:textId="77777777" w:rsidR="00C158C6" w:rsidRDefault="00C158C6">
            <w:pPr>
              <w:shd w:val="clear" w:color="auto" w:fill="FFF2CC" w:themeFill="accent4" w:themeFillTint="33"/>
              <w:rPr>
                <w:rFonts w:ascii="Open Sans" w:hAnsi="Open Sans" w:cs="Open Sans"/>
                <w:sz w:val="22"/>
                <w:szCs w:val="22"/>
              </w:rPr>
            </w:pPr>
          </w:p>
          <w:p w14:paraId="03038938" w14:textId="77777777" w:rsidR="00C158C6" w:rsidRDefault="00C158C6">
            <w:pPr>
              <w:rPr>
                <w:rFonts w:ascii="Open Sans" w:hAnsi="Open Sans" w:cs="Open Sans"/>
                <w:i/>
                <w:iCs/>
                <w:sz w:val="22"/>
                <w:szCs w:val="22"/>
              </w:rPr>
            </w:pPr>
          </w:p>
        </w:tc>
      </w:tr>
    </w:tbl>
    <w:p w14:paraId="42200D80" w14:textId="77777777" w:rsidR="00C158C6" w:rsidRDefault="00C158C6">
      <w:pPr>
        <w:rPr>
          <w:rFonts w:ascii="Open Sans" w:hAnsi="Open Sans" w:cs="Open Sans"/>
          <w:sz w:val="28"/>
          <w:szCs w:val="28"/>
        </w:rPr>
      </w:pPr>
    </w:p>
    <w:sectPr w:rsidR="00C158C6">
      <w:pgSz w:w="11906" w:h="16838"/>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04EE"/>
    <w:multiLevelType w:val="multilevel"/>
    <w:tmpl w:val="35683BA2"/>
    <w:lvl w:ilvl="0">
      <w:start w:val="1"/>
      <w:numFmt w:val="upperLetter"/>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 w15:restartNumberingAfterBreak="0">
    <w:nsid w:val="0F1549B8"/>
    <w:multiLevelType w:val="multilevel"/>
    <w:tmpl w:val="D37848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AC77A81"/>
    <w:multiLevelType w:val="multilevel"/>
    <w:tmpl w:val="F0127AE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6056B8E"/>
    <w:multiLevelType w:val="multilevel"/>
    <w:tmpl w:val="DFDED538"/>
    <w:lvl w:ilvl="0">
      <w:start w:val="1"/>
      <w:numFmt w:val="bullet"/>
      <w:lvlText w:val="-"/>
      <w:lvlJc w:val="left"/>
      <w:pPr>
        <w:tabs>
          <w:tab w:val="num" w:pos="0"/>
        </w:tabs>
        <w:ind w:left="720" w:hanging="360"/>
      </w:pPr>
      <w:rPr>
        <w:rFonts w:ascii="Open Sans" w:hAnsi="Open Sans" w:cs="Open San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558639323">
    <w:abstractNumId w:val="0"/>
  </w:num>
  <w:num w:numId="2" w16cid:durableId="250891795">
    <w:abstractNumId w:val="3"/>
  </w:num>
  <w:num w:numId="3" w16cid:durableId="855969214">
    <w:abstractNumId w:val="1"/>
  </w:num>
  <w:num w:numId="4" w16cid:durableId="1701197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8C6"/>
    <w:rsid w:val="00130830"/>
    <w:rsid w:val="00C158C6"/>
    <w:rsid w:val="00F979F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638B2"/>
  <w15:docId w15:val="{6CC6212A-21E1-43A2-9640-DBA89F647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5C6EB4"/>
    <w:pPr>
      <w:ind w:left="720"/>
      <w:contextualSpacing/>
    </w:pPr>
  </w:style>
  <w:style w:type="paragraph" w:styleId="NormalWeb">
    <w:name w:val="Normal (Web)"/>
    <w:basedOn w:val="Normal"/>
    <w:uiPriority w:val="99"/>
    <w:semiHidden/>
    <w:unhideWhenUsed/>
    <w:qFormat/>
    <w:rsid w:val="009A6774"/>
    <w:pPr>
      <w:spacing w:beforeAutospacing="1" w:afterAutospacing="1"/>
    </w:pPr>
    <w:rPr>
      <w:rFonts w:ascii="Times New Roman" w:eastAsia="Times New Roman" w:hAnsi="Times New Roman" w:cs="Times New Roman"/>
      <w:lang w:eastAsia="en-GB"/>
    </w:rPr>
  </w:style>
  <w:style w:type="table" w:styleId="TableGrid">
    <w:name w:val="Table Grid"/>
    <w:basedOn w:val="TableNormal"/>
    <w:uiPriority w:val="39"/>
    <w:rsid w:val="001F52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476</TotalTime>
  <Pages>7</Pages>
  <Words>2631</Words>
  <Characters>15000</Characters>
  <Application>Microsoft Office Word</Application>
  <DocSecurity>0</DocSecurity>
  <Lines>125</Lines>
  <Paragraphs>35</Paragraphs>
  <ScaleCrop>false</ScaleCrop>
  <Company/>
  <LinksUpToDate>false</LinksUpToDate>
  <CharactersWithSpaces>17596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Wortel, Inge</dc:creator>
  <dc:description/>
  <cp:lastModifiedBy>Kasdiran, J.N. (Jason)</cp:lastModifiedBy>
  <cp:revision>8</cp:revision>
  <dcterms:created xsi:type="dcterms:W3CDTF">2026-02-12T15:35:00Z</dcterms:created>
  <dcterms:modified xsi:type="dcterms:W3CDTF">2026-02-15T09:21:00Z</dcterms:modified>
  <dc:language>en-US</dc:language>
</cp:coreProperties>
</file>