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21" w:rsidRPr="00653097" w:rsidRDefault="00847F33" w:rsidP="0090481D">
      <w:pPr>
        <w:pStyle w:val="TituloURSI"/>
        <w:ind w:left="0" w:right="0"/>
      </w:pPr>
      <w:r>
        <w:t xml:space="preserve">Configuración </w:t>
      </w:r>
      <w:r w:rsidR="00E26E80">
        <w:t>802.11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D50C21" w:rsidRPr="00653097">
        <w:trPr>
          <w:trHeight w:val="549"/>
          <w:jc w:val="center"/>
        </w:trPr>
        <w:tc>
          <w:tcPr>
            <w:tcW w:w="9066" w:type="dxa"/>
          </w:tcPr>
          <w:p w:rsidR="00D50C21" w:rsidRPr="00653097" w:rsidRDefault="00AD3519">
            <w:pPr>
              <w:pStyle w:val="AutoresURSI"/>
              <w:rPr>
                <w:sz w:val="22"/>
              </w:rPr>
            </w:pPr>
            <w:r>
              <w:rPr>
                <w:sz w:val="22"/>
              </w:rPr>
              <w:t>David Mantilla</w:t>
            </w:r>
          </w:p>
        </w:tc>
      </w:tr>
      <w:tr w:rsidR="00D50C21" w:rsidRPr="00653097">
        <w:trPr>
          <w:jc w:val="center"/>
        </w:trPr>
        <w:tc>
          <w:tcPr>
            <w:tcW w:w="9066" w:type="dxa"/>
          </w:tcPr>
          <w:p w:rsidR="00D50C21" w:rsidRPr="00653097" w:rsidRDefault="00AD3519">
            <w:pPr>
              <w:pStyle w:val="EmailURSI"/>
              <w:rPr>
                <w:sz w:val="20"/>
              </w:rPr>
            </w:pPr>
            <w:proofErr w:type="spellStart"/>
            <w:r>
              <w:rPr>
                <w:sz w:val="20"/>
              </w:rPr>
              <w:t>Ingenieria</w:t>
            </w:r>
            <w:proofErr w:type="spellEnd"/>
            <w:r>
              <w:rPr>
                <w:sz w:val="20"/>
              </w:rPr>
              <w:t xml:space="preserve"> de sistemas</w:t>
            </w:r>
          </w:p>
        </w:tc>
      </w:tr>
      <w:tr w:rsidR="00D50C21" w:rsidRPr="00653097">
        <w:trPr>
          <w:jc w:val="center"/>
        </w:trPr>
        <w:tc>
          <w:tcPr>
            <w:tcW w:w="9066" w:type="dxa"/>
          </w:tcPr>
          <w:p w:rsidR="00D50C21" w:rsidRPr="00653097" w:rsidRDefault="00AD3519" w:rsidP="00CA6BF0">
            <w:pPr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Corporación unificada nacional</w:t>
            </w:r>
          </w:p>
        </w:tc>
      </w:tr>
      <w:tr w:rsidR="00D50C21" w:rsidRPr="00653097">
        <w:trPr>
          <w:trHeight w:val="109"/>
          <w:jc w:val="center"/>
        </w:trPr>
        <w:tc>
          <w:tcPr>
            <w:tcW w:w="9066" w:type="dxa"/>
          </w:tcPr>
          <w:p w:rsidR="00CA6BF0" w:rsidRPr="00653097" w:rsidRDefault="00CA6BF0">
            <w:pPr>
              <w:jc w:val="center"/>
              <w:rPr>
                <w:szCs w:val="18"/>
                <w:lang w:val="es-ES"/>
              </w:rPr>
            </w:pPr>
          </w:p>
        </w:tc>
      </w:tr>
    </w:tbl>
    <w:p w:rsidR="008842EB" w:rsidRPr="00653097" w:rsidRDefault="00D50C21" w:rsidP="008842EB">
      <w:pPr>
        <w:spacing w:after="240"/>
        <w:rPr>
          <w:lang w:val="es-ES"/>
        </w:rPr>
        <w:sectPr w:rsidR="008842EB" w:rsidRPr="00653097" w:rsidSect="0090481D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134" w:right="680" w:bottom="1418" w:left="1021" w:header="720" w:footer="720" w:gutter="0"/>
          <w:pgNumType w:start="1"/>
          <w:cols w:space="720"/>
        </w:sectPr>
      </w:pPr>
      <w:r w:rsidRPr="00653097">
        <w:rPr>
          <w:lang w:val="es-ES"/>
        </w:rPr>
        <w:tab/>
      </w:r>
    </w:p>
    <w:p w:rsidR="00FD0021" w:rsidRDefault="00FD0021" w:rsidP="000B5467">
      <w:pPr>
        <w:pStyle w:val="AbstractURSI"/>
      </w:pPr>
      <w:r>
        <w:rPr>
          <w:i/>
        </w:rPr>
        <w:t>Resumen</w:t>
      </w:r>
      <w:r w:rsidR="00D50C21" w:rsidRPr="007D0C96">
        <w:t>-</w:t>
      </w:r>
    </w:p>
    <w:p w:rsidR="00D0047B" w:rsidRDefault="00D0047B" w:rsidP="00D0047B">
      <w:pPr>
        <w:pStyle w:val="PrrafoURSI"/>
      </w:pPr>
    </w:p>
    <w:p w:rsidR="00E2456C" w:rsidRPr="00E2456C" w:rsidRDefault="00E2456C" w:rsidP="00E2456C">
      <w:pPr>
        <w:pStyle w:val="NormalWeb"/>
        <w:shd w:val="clear" w:color="auto" w:fill="FFFFFF"/>
        <w:spacing w:before="0" w:beforeAutospacing="0"/>
        <w:rPr>
          <w:color w:val="000000"/>
          <w:sz w:val="20"/>
          <w:szCs w:val="20"/>
        </w:rPr>
      </w:pPr>
      <w:r w:rsidRPr="00E2456C">
        <w:rPr>
          <w:color w:val="000000"/>
          <w:sz w:val="20"/>
          <w:szCs w:val="20"/>
        </w:rPr>
        <w:t>Estandarización de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tecnologías WLAN</w:t>
      </w:r>
      <w:r>
        <w:rPr>
          <w:color w:val="000000"/>
          <w:sz w:val="20"/>
          <w:szCs w:val="20"/>
        </w:rPr>
        <w:t xml:space="preserve"> l</w:t>
      </w:r>
      <w:r w:rsidRPr="00E2456C">
        <w:rPr>
          <w:color w:val="000000"/>
          <w:sz w:val="20"/>
          <w:szCs w:val="20"/>
        </w:rPr>
        <w:t>as redes WLAN cumplen con los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estándares genéricos aplicables al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mundo de las LAN cableadas (</w:t>
      </w:r>
      <w:proofErr w:type="spellStart"/>
      <w:r w:rsidRPr="00E2456C">
        <w:rPr>
          <w:color w:val="000000"/>
          <w:sz w:val="20"/>
          <w:szCs w:val="20"/>
        </w:rPr>
        <w:t>i.e.IEEE</w:t>
      </w:r>
      <w:proofErr w:type="spellEnd"/>
      <w:r w:rsidRPr="00E2456C">
        <w:rPr>
          <w:color w:val="000000"/>
          <w:sz w:val="20"/>
          <w:szCs w:val="20"/>
        </w:rPr>
        <w:t xml:space="preserve"> 802.3 o equivalentes) pero</w:t>
      </w:r>
    </w:p>
    <w:p w:rsidR="00E2456C" w:rsidRPr="00E2456C" w:rsidRDefault="00E2456C" w:rsidP="00E2456C">
      <w:pPr>
        <w:pStyle w:val="NormalWeb"/>
        <w:shd w:val="clear" w:color="auto" w:fill="FFFFFF"/>
        <w:spacing w:before="0" w:beforeAutospacing="0"/>
        <w:rPr>
          <w:color w:val="000000"/>
          <w:sz w:val="20"/>
          <w:szCs w:val="20"/>
        </w:rPr>
      </w:pPr>
      <w:r w:rsidRPr="00E2456C">
        <w:rPr>
          <w:color w:val="000000"/>
          <w:sz w:val="20"/>
          <w:szCs w:val="20"/>
        </w:rPr>
        <w:t>IEEE 802.11b lidera los desarrollos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actuales y su evolución IEEE 802.11a</w:t>
      </w:r>
      <w:r>
        <w:rPr>
          <w:color w:val="000000"/>
          <w:sz w:val="20"/>
          <w:szCs w:val="20"/>
        </w:rPr>
        <w:t xml:space="preserve">  </w:t>
      </w:r>
      <w:r w:rsidRPr="00E2456C">
        <w:rPr>
          <w:color w:val="000000"/>
          <w:sz w:val="20"/>
          <w:szCs w:val="20"/>
        </w:rPr>
        <w:t>ya está comenzando su disponibilidad</w:t>
      </w:r>
      <w:r>
        <w:rPr>
          <w:color w:val="000000"/>
          <w:sz w:val="20"/>
          <w:szCs w:val="20"/>
        </w:rPr>
        <w:t xml:space="preserve"> en el mercado.</w:t>
      </w:r>
    </w:p>
    <w:p w:rsidR="00E2456C" w:rsidRPr="00E2456C" w:rsidRDefault="00E2456C" w:rsidP="00E2456C">
      <w:pPr>
        <w:pStyle w:val="NormalWeb"/>
        <w:shd w:val="clear" w:color="auto" w:fill="FFFFFF"/>
        <w:spacing w:before="0" w:beforeAutospacing="0"/>
        <w:rPr>
          <w:color w:val="000000"/>
          <w:sz w:val="20"/>
          <w:szCs w:val="20"/>
        </w:rPr>
      </w:pPr>
      <w:proofErr w:type="gramStart"/>
      <w:r w:rsidRPr="00E2456C">
        <w:rPr>
          <w:color w:val="000000"/>
          <w:sz w:val="20"/>
          <w:szCs w:val="20"/>
        </w:rPr>
        <w:t>resuelve</w:t>
      </w:r>
      <w:proofErr w:type="gramEnd"/>
      <w:r w:rsidRPr="00E2456C">
        <w:rPr>
          <w:color w:val="000000"/>
          <w:sz w:val="20"/>
          <w:szCs w:val="20"/>
        </w:rPr>
        <w:t xml:space="preserve"> algunos problemas asociados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con el 802.11ª en temas vinculados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con la robustez frente a interferencias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y QOS (calidad de servicio), es muy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probable que haya perdido la carrera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comercial respecto a ambos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protocolos debido a su retraso para</w:t>
      </w:r>
      <w:r>
        <w:rPr>
          <w:color w:val="000000"/>
          <w:sz w:val="20"/>
          <w:szCs w:val="20"/>
        </w:rPr>
        <w:t xml:space="preserve"> </w:t>
      </w:r>
      <w:r w:rsidRPr="00E2456C">
        <w:rPr>
          <w:color w:val="000000"/>
          <w:sz w:val="20"/>
          <w:szCs w:val="20"/>
        </w:rPr>
        <w:t>introducirse en el mercado.</w:t>
      </w:r>
    </w:p>
    <w:p w:rsidR="00D0047B" w:rsidRPr="00D0047B" w:rsidRDefault="00D0047B" w:rsidP="00D0047B">
      <w:pPr>
        <w:pStyle w:val="PrrafoURSI"/>
      </w:pPr>
    </w:p>
    <w:p w:rsidR="00FD0021" w:rsidRPr="00FD0021" w:rsidRDefault="00FD0021" w:rsidP="00FD0021">
      <w:pPr>
        <w:pStyle w:val="AbstractURSI"/>
      </w:pPr>
      <w:r w:rsidRPr="00FD0021">
        <w:rPr>
          <w:i/>
        </w:rPr>
        <w:t>Palabras Clave</w:t>
      </w:r>
      <w:r w:rsidRPr="00FD0021">
        <w:t>-</w:t>
      </w:r>
      <w:r w:rsidR="00D0047B">
        <w:t xml:space="preserve"> </w:t>
      </w:r>
      <w:r w:rsidR="00E2456C">
        <w:t xml:space="preserve"> 802.11,  </w:t>
      </w:r>
      <w:proofErr w:type="gramStart"/>
      <w:r w:rsidR="00E2456C">
        <w:t>protocolo ,</w:t>
      </w:r>
      <w:proofErr w:type="gramEnd"/>
      <w:r w:rsidR="00EE381E">
        <w:t xml:space="preserve"> </w:t>
      </w:r>
      <w:r w:rsidR="00E2456C">
        <w:t xml:space="preserve">acceso </w:t>
      </w:r>
    </w:p>
    <w:p w:rsidR="00D50C21" w:rsidRDefault="00D50C21" w:rsidP="005824D5">
      <w:pPr>
        <w:pStyle w:val="ursititulo1"/>
        <w:tabs>
          <w:tab w:val="num" w:pos="284"/>
        </w:tabs>
        <w:ind w:left="426"/>
        <w:jc w:val="left"/>
        <w:rPr>
          <w:lang w:val="es-ES"/>
        </w:rPr>
      </w:pPr>
      <w:r w:rsidRPr="00DD3886">
        <w:rPr>
          <w:lang w:val="es-ES"/>
        </w:rPr>
        <w:t>Introducción</w:t>
      </w:r>
    </w:p>
    <w:p w:rsidR="00AD3519" w:rsidRDefault="00AD3519" w:rsidP="00AD3519">
      <w:pPr>
        <w:rPr>
          <w:lang w:val="es-ES"/>
        </w:rPr>
      </w:pPr>
    </w:p>
    <w:p w:rsidR="00847F33" w:rsidRDefault="00847F33" w:rsidP="00FA3345">
      <w:pPr>
        <w:rPr>
          <w:u w:val="single"/>
          <w:lang w:val="es-ES"/>
        </w:rPr>
      </w:pPr>
    </w:p>
    <w:p w:rsidR="00847F33" w:rsidRDefault="00865652" w:rsidP="00F82EE3">
      <w:pPr>
        <w:jc w:val="left"/>
        <w:rPr>
          <w:lang w:val="es-ES"/>
        </w:rPr>
      </w:pPr>
      <w:r w:rsidRPr="00865652">
        <w:rPr>
          <w:lang w:val="es-ES"/>
        </w:rPr>
        <w:t>La conectividad de cada una de las redes tiene un</w:t>
      </w:r>
      <w:r w:rsidR="00F82EE3">
        <w:rPr>
          <w:lang w:val="es-ES"/>
        </w:rPr>
        <w:t xml:space="preserve">as características especiales y la configuración de las mismas </w:t>
      </w:r>
    </w:p>
    <w:p w:rsidR="00F82EE3" w:rsidRDefault="00F82EE3" w:rsidP="00F82EE3">
      <w:pPr>
        <w:jc w:val="left"/>
        <w:rPr>
          <w:lang w:val="es-ES"/>
        </w:rPr>
      </w:pPr>
      <w:r>
        <w:rPr>
          <w:lang w:val="es-ES"/>
        </w:rPr>
        <w:t>Lo  que permite diferenciar la forma en que estos trabajan</w:t>
      </w:r>
    </w:p>
    <w:p w:rsidR="00847F33" w:rsidRPr="00F82EE3" w:rsidRDefault="00F82EE3" w:rsidP="00F82EE3">
      <w:pPr>
        <w:jc w:val="left"/>
        <w:rPr>
          <w:u w:val="single"/>
          <w:lang w:val="es-ES"/>
        </w:rPr>
      </w:pPr>
      <w:r>
        <w:rPr>
          <w:lang w:val="es-ES"/>
        </w:rPr>
        <w:t>A modo practico permitiéndonos evidenciar este trabajo</w:t>
      </w:r>
      <w:bookmarkStart w:id="0" w:name="_GoBack"/>
      <w:bookmarkEnd w:id="0"/>
    </w:p>
    <w:p w:rsidR="00847F33" w:rsidRDefault="00847F33" w:rsidP="00FA3345">
      <w:pPr>
        <w:rPr>
          <w:u w:val="single"/>
          <w:lang w:val="es-ES"/>
        </w:rPr>
      </w:pPr>
    </w:p>
    <w:p w:rsidR="00847F33" w:rsidRDefault="00847F33" w:rsidP="00847F33">
      <w:pPr>
        <w:jc w:val="center"/>
        <w:rPr>
          <w:b/>
          <w:u w:val="single"/>
          <w:lang w:val="es-ES"/>
        </w:rPr>
      </w:pPr>
    </w:p>
    <w:p w:rsidR="00847F33" w:rsidRDefault="00847F33" w:rsidP="00847F33">
      <w:pPr>
        <w:jc w:val="center"/>
        <w:rPr>
          <w:b/>
          <w:u w:val="single"/>
          <w:lang w:val="es-ES"/>
        </w:rPr>
      </w:pPr>
    </w:p>
    <w:p w:rsidR="00847F33" w:rsidRDefault="00847F33" w:rsidP="00847F33">
      <w:pPr>
        <w:jc w:val="center"/>
        <w:rPr>
          <w:b/>
          <w:u w:val="single"/>
          <w:lang w:val="es-ES"/>
        </w:rPr>
      </w:pPr>
    </w:p>
    <w:p w:rsidR="00847F33" w:rsidRDefault="00847F33" w:rsidP="00847F33">
      <w:pPr>
        <w:jc w:val="center"/>
        <w:rPr>
          <w:b/>
          <w:u w:val="single"/>
          <w:lang w:val="es-ES"/>
        </w:rPr>
      </w:pPr>
    </w:p>
    <w:p w:rsidR="00847F33" w:rsidRPr="00847F33" w:rsidRDefault="00847F33" w:rsidP="00847F33">
      <w:pPr>
        <w:jc w:val="center"/>
        <w:rPr>
          <w:b/>
          <w:u w:val="single"/>
          <w:lang w:val="es-ES"/>
        </w:rPr>
      </w:pPr>
    </w:p>
    <w:p w:rsidR="00847F33" w:rsidRPr="00847F33" w:rsidRDefault="00847F33" w:rsidP="00847F33">
      <w:pPr>
        <w:jc w:val="center"/>
        <w:rPr>
          <w:b/>
          <w:u w:val="single"/>
          <w:lang w:val="es-ES"/>
        </w:rPr>
      </w:pPr>
      <w:r w:rsidRPr="00847F33">
        <w:rPr>
          <w:b/>
          <w:u w:val="single"/>
          <w:lang w:val="es-ES"/>
        </w:rPr>
        <w:t>Distribución</w:t>
      </w:r>
    </w:p>
    <w:p w:rsidR="00FA3345" w:rsidRDefault="00FA3345" w:rsidP="00FA3345">
      <w:pPr>
        <w:rPr>
          <w:lang w:val="es-ES"/>
        </w:rPr>
      </w:pPr>
    </w:p>
    <w:p w:rsidR="00847F33" w:rsidRDefault="00847F33" w:rsidP="00FA3345">
      <w:pPr>
        <w:rPr>
          <w:lang w:val="es-ES"/>
        </w:rPr>
      </w:pPr>
    </w:p>
    <w:p w:rsidR="00847F33" w:rsidRDefault="00847F33" w:rsidP="00FA3345">
      <w:pPr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3C55F660" wp14:editId="48D9A641">
            <wp:extent cx="3164840" cy="13152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3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33" w:rsidRDefault="00847F33" w:rsidP="00FA3345">
      <w:pPr>
        <w:rPr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  <w:r w:rsidRPr="00847F33">
        <w:rPr>
          <w:b/>
          <w:lang w:val="es-ES"/>
        </w:rPr>
        <w:t>Configuración de las IP</w:t>
      </w:r>
    </w:p>
    <w:p w:rsidR="00847F33" w:rsidRDefault="00847F33" w:rsidP="00FA3345">
      <w:pPr>
        <w:rPr>
          <w:b/>
          <w:lang w:val="es-ES"/>
        </w:rPr>
      </w:pPr>
    </w:p>
    <w:tbl>
      <w:tblPr>
        <w:tblStyle w:val="Tablaconcuadrcula"/>
        <w:tblpPr w:leftFromText="141" w:rightFromText="141" w:vertAnchor="page" w:horzAnchor="page" w:tblpX="6538" w:tblpY="4172"/>
        <w:tblW w:w="4947" w:type="dxa"/>
        <w:tblLook w:val="04A0" w:firstRow="1" w:lastRow="0" w:firstColumn="1" w:lastColumn="0" w:noHBand="0" w:noVBand="1"/>
      </w:tblPr>
      <w:tblGrid>
        <w:gridCol w:w="2173"/>
        <w:gridCol w:w="1291"/>
        <w:gridCol w:w="1483"/>
      </w:tblGrid>
      <w:tr w:rsidR="00847F33" w:rsidTr="00847F33">
        <w:trPr>
          <w:trHeight w:val="262"/>
        </w:trPr>
        <w:tc>
          <w:tcPr>
            <w:tcW w:w="2173" w:type="dxa"/>
            <w:shd w:val="clear" w:color="auto" w:fill="FFFFFF" w:themeFill="background1"/>
          </w:tcPr>
          <w:p w:rsidR="00847F33" w:rsidRPr="00847F33" w:rsidRDefault="00847F33" w:rsidP="00847F33">
            <w:pPr>
              <w:jc w:val="center"/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DISPOSITIVO</w:t>
            </w: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jc w:val="center"/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PUERTO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jc w:val="center"/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IP</w:t>
            </w:r>
          </w:p>
        </w:tc>
      </w:tr>
      <w:tr w:rsidR="00847F33" w:rsidTr="00847F33">
        <w:trPr>
          <w:trHeight w:val="245"/>
        </w:trPr>
        <w:tc>
          <w:tcPr>
            <w:tcW w:w="2173" w:type="dxa"/>
            <w:vMerge w:val="restart"/>
            <w:shd w:val="clear" w:color="auto" w:fill="FFFFFF" w:themeFill="background1"/>
          </w:tcPr>
          <w:p w:rsidR="00847F33" w:rsidRPr="00847F33" w:rsidRDefault="00847F33" w:rsidP="00847F33">
            <w:pPr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ROUTER 1</w:t>
            </w: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Se 0/0/0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192.100.1.1</w:t>
            </w:r>
          </w:p>
        </w:tc>
      </w:tr>
      <w:tr w:rsidR="00847F33" w:rsidTr="00847F33">
        <w:trPr>
          <w:trHeight w:val="279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b/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Se 0/0/1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192.100.2.1</w:t>
            </w:r>
          </w:p>
        </w:tc>
      </w:tr>
      <w:tr w:rsidR="00847F33" w:rsidTr="00847F33">
        <w:trPr>
          <w:trHeight w:val="134"/>
        </w:trPr>
        <w:tc>
          <w:tcPr>
            <w:tcW w:w="2173" w:type="dxa"/>
            <w:vMerge w:val="restart"/>
            <w:shd w:val="clear" w:color="auto" w:fill="FFFFFF" w:themeFill="background1"/>
          </w:tcPr>
          <w:p w:rsidR="00847F33" w:rsidRPr="00847F33" w:rsidRDefault="00847F33" w:rsidP="00847F33">
            <w:pPr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ROUTER 2</w:t>
            </w: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Se 0/0/0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192.100.1.2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Fa 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192.168.100.1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 w:val="restart"/>
            <w:shd w:val="clear" w:color="auto" w:fill="FFFFFF" w:themeFill="background1"/>
          </w:tcPr>
          <w:p w:rsidR="00847F33" w:rsidRPr="00847F33" w:rsidRDefault="00847F33" w:rsidP="00847F33">
            <w:pPr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ROUTER 3</w:t>
            </w: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Se 0/0/0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192.100.2.2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Fa 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192.168.200.1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 w:val="restart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  <w:p w:rsidR="00847F33" w:rsidRPr="00847F33" w:rsidRDefault="00847F33" w:rsidP="00847F33">
            <w:pPr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WIRELESSROUTER1</w:t>
            </w: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Fa 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192.168.100.2</w:t>
            </w:r>
          </w:p>
        </w:tc>
      </w:tr>
      <w:tr w:rsidR="00847F33" w:rsidTr="00847F33">
        <w:trPr>
          <w:trHeight w:val="308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Fa 1/0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192.168.1.101</w:t>
            </w:r>
          </w:p>
        </w:tc>
      </w:tr>
      <w:tr w:rsidR="00847F33" w:rsidTr="00847F33">
        <w:trPr>
          <w:trHeight w:val="279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Fa 2/0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192.168.1.102</w:t>
            </w:r>
          </w:p>
        </w:tc>
      </w:tr>
      <w:tr w:rsidR="00847F33" w:rsidTr="00847F33">
        <w:trPr>
          <w:trHeight w:val="279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WIRELESS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192.168.1.103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WIRELESS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192.168.1.104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 w:val="restart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  <w:p w:rsidR="00847F33" w:rsidRPr="00847F33" w:rsidRDefault="00847F33" w:rsidP="00847F33">
            <w:pPr>
              <w:rPr>
                <w:b/>
                <w:sz w:val="16"/>
              </w:rPr>
            </w:pPr>
            <w:r w:rsidRPr="00847F33">
              <w:rPr>
                <w:b/>
                <w:sz w:val="16"/>
              </w:rPr>
              <w:t>WIRELESSROUTER1</w:t>
            </w: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Fa 0/0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192.168.200.2</w:t>
            </w:r>
          </w:p>
        </w:tc>
      </w:tr>
      <w:tr w:rsidR="00847F33" w:rsidTr="00847F33">
        <w:trPr>
          <w:trHeight w:val="279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 xml:space="preserve">Fa </w:t>
            </w:r>
            <w:r>
              <w:rPr>
                <w:sz w:val="16"/>
              </w:rPr>
              <w:t>0</w:t>
            </w:r>
            <w:r w:rsidRPr="00847F33">
              <w:rPr>
                <w:sz w:val="16"/>
              </w:rPr>
              <w:t>/</w:t>
            </w:r>
            <w:r>
              <w:rPr>
                <w:sz w:val="16"/>
              </w:rPr>
              <w:t>1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192.168.2.101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 xml:space="preserve">Fa </w:t>
            </w:r>
            <w:r>
              <w:rPr>
                <w:sz w:val="16"/>
              </w:rPr>
              <w:t>0</w:t>
            </w:r>
            <w:r w:rsidRPr="00847F33">
              <w:rPr>
                <w:sz w:val="16"/>
              </w:rPr>
              <w:t>/</w:t>
            </w:r>
            <w:r>
              <w:rPr>
                <w:sz w:val="16"/>
              </w:rPr>
              <w:t>2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192.168.2.102</w:t>
            </w:r>
          </w:p>
        </w:tc>
      </w:tr>
      <w:tr w:rsidR="00847F33" w:rsidTr="00847F33">
        <w:trPr>
          <w:trHeight w:val="279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Default="00847F33" w:rsidP="00847F33">
            <w:r w:rsidRPr="009562F9">
              <w:rPr>
                <w:sz w:val="16"/>
              </w:rPr>
              <w:t>Fa 0/</w:t>
            </w:r>
            <w:r>
              <w:rPr>
                <w:sz w:val="16"/>
              </w:rPr>
              <w:t>3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192.168.2.103</w:t>
            </w:r>
          </w:p>
        </w:tc>
      </w:tr>
      <w:tr w:rsidR="00847F33" w:rsidTr="00847F33">
        <w:trPr>
          <w:trHeight w:val="262"/>
        </w:trPr>
        <w:tc>
          <w:tcPr>
            <w:tcW w:w="2173" w:type="dxa"/>
            <w:vMerge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</w:p>
        </w:tc>
        <w:tc>
          <w:tcPr>
            <w:tcW w:w="1291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u w:val="single"/>
              </w:rPr>
            </w:pPr>
            <w:r w:rsidRPr="009562F9">
              <w:rPr>
                <w:sz w:val="16"/>
              </w:rPr>
              <w:t>Fa 0/</w:t>
            </w:r>
            <w:r>
              <w:rPr>
                <w:sz w:val="16"/>
              </w:rPr>
              <w:t>4</w:t>
            </w:r>
          </w:p>
        </w:tc>
        <w:tc>
          <w:tcPr>
            <w:tcW w:w="1483" w:type="dxa"/>
            <w:shd w:val="clear" w:color="auto" w:fill="FFFFFF" w:themeFill="background1"/>
          </w:tcPr>
          <w:p w:rsidR="00847F33" w:rsidRPr="00847F33" w:rsidRDefault="00847F33" w:rsidP="00847F33">
            <w:pPr>
              <w:rPr>
                <w:sz w:val="16"/>
              </w:rPr>
            </w:pPr>
            <w:r w:rsidRPr="00847F33">
              <w:rPr>
                <w:sz w:val="16"/>
              </w:rPr>
              <w:t>192.168.2.104</w:t>
            </w:r>
          </w:p>
        </w:tc>
      </w:tr>
    </w:tbl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4C2296" w:rsidRDefault="004C2296" w:rsidP="004C2296">
      <w:pPr>
        <w:pStyle w:val="Default"/>
      </w:pPr>
    </w:p>
    <w:p w:rsidR="00847F33" w:rsidRPr="004C2296" w:rsidRDefault="004C2296" w:rsidP="004C2296">
      <w:pPr>
        <w:rPr>
          <w:b/>
          <w:sz w:val="22"/>
          <w:szCs w:val="22"/>
          <w:lang w:val="es-CO"/>
        </w:rPr>
      </w:pPr>
      <w:r w:rsidRPr="004C2296">
        <w:rPr>
          <w:lang w:val="es-CO"/>
        </w:rPr>
        <w:t xml:space="preserve"> </w:t>
      </w:r>
      <w:r w:rsidRPr="004C2296">
        <w:rPr>
          <w:b/>
          <w:sz w:val="22"/>
          <w:szCs w:val="22"/>
          <w:lang w:val="es-CO"/>
        </w:rPr>
        <w:t>802.11b, evidenciando la configuración del protocolo y realizando ping de red a red</w:t>
      </w:r>
    </w:p>
    <w:p w:rsidR="004C2296" w:rsidRDefault="004C2296" w:rsidP="004C2296">
      <w:pPr>
        <w:rPr>
          <w:sz w:val="22"/>
          <w:szCs w:val="22"/>
          <w:lang w:val="es-CO"/>
        </w:rPr>
      </w:pPr>
    </w:p>
    <w:p w:rsidR="004C2296" w:rsidRDefault="004C2296" w:rsidP="004C2296">
      <w:pPr>
        <w:rPr>
          <w:sz w:val="22"/>
          <w:szCs w:val="22"/>
          <w:lang w:val="es-CO"/>
        </w:rPr>
      </w:pPr>
    </w:p>
    <w:p w:rsidR="004C2296" w:rsidRDefault="004C2296" w:rsidP="004C2296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comunicación entre las redes se hace un poco difícil </w:t>
      </w:r>
    </w:p>
    <w:p w:rsidR="004C2296" w:rsidRPr="004C2296" w:rsidRDefault="004C2296" w:rsidP="004C2296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Ya que la transmisión de información entre el Wireless </w:t>
      </w:r>
      <w:proofErr w:type="spellStart"/>
      <w:r>
        <w:rPr>
          <w:sz w:val="22"/>
          <w:szCs w:val="22"/>
          <w:lang w:val="es-CO"/>
        </w:rPr>
        <w:t>router</w:t>
      </w:r>
      <w:proofErr w:type="spellEnd"/>
      <w:r>
        <w:rPr>
          <w:sz w:val="22"/>
          <w:szCs w:val="22"/>
          <w:lang w:val="es-CO"/>
        </w:rPr>
        <w:t xml:space="preserve"> y el </w:t>
      </w:r>
      <w:proofErr w:type="spellStart"/>
      <w:r>
        <w:rPr>
          <w:sz w:val="22"/>
          <w:szCs w:val="22"/>
          <w:lang w:val="es-CO"/>
        </w:rPr>
        <w:t>router</w:t>
      </w:r>
      <w:proofErr w:type="spellEnd"/>
      <w:r>
        <w:rPr>
          <w:sz w:val="22"/>
          <w:szCs w:val="22"/>
          <w:lang w:val="es-CO"/>
        </w:rPr>
        <w:t xml:space="preserve"> 1840 se hace </w:t>
      </w:r>
      <w:proofErr w:type="spellStart"/>
      <w:r>
        <w:rPr>
          <w:sz w:val="22"/>
          <w:szCs w:val="22"/>
          <w:lang w:val="es-CO"/>
        </w:rPr>
        <w:t>half</w:t>
      </w:r>
      <w:proofErr w:type="spellEnd"/>
      <w:r>
        <w:rPr>
          <w:sz w:val="22"/>
          <w:szCs w:val="22"/>
          <w:lang w:val="es-CO"/>
        </w:rPr>
        <w:t xml:space="preserve"> dúplex  lo que no permite la comunicación entre redes </w:t>
      </w:r>
    </w:p>
    <w:p w:rsidR="00847F33" w:rsidRDefault="00847F33" w:rsidP="00FA3345">
      <w:pPr>
        <w:rPr>
          <w:b/>
          <w:lang w:val="es-ES"/>
        </w:rPr>
      </w:pPr>
    </w:p>
    <w:p w:rsidR="00847F33" w:rsidRDefault="00847F33" w:rsidP="00FA3345">
      <w:pPr>
        <w:rPr>
          <w:b/>
          <w:lang w:val="es-ES"/>
        </w:rPr>
      </w:pPr>
    </w:p>
    <w:p w:rsidR="004C2296" w:rsidRDefault="004C2296" w:rsidP="004C2296">
      <w:pPr>
        <w:rPr>
          <w:b/>
          <w:sz w:val="22"/>
          <w:szCs w:val="22"/>
          <w:lang w:val="es-CO"/>
        </w:rPr>
      </w:pPr>
      <w:r>
        <w:rPr>
          <w:b/>
          <w:sz w:val="22"/>
          <w:szCs w:val="22"/>
          <w:lang w:val="es-CO"/>
        </w:rPr>
        <w:t>802.11n</w:t>
      </w:r>
      <w:r w:rsidRPr="004C2296">
        <w:rPr>
          <w:b/>
          <w:sz w:val="22"/>
          <w:szCs w:val="22"/>
          <w:lang w:val="es-CO"/>
        </w:rPr>
        <w:t>, evidenciando la configuración del protocolo y realizando ping de red a red</w:t>
      </w:r>
    </w:p>
    <w:p w:rsidR="00865652" w:rsidRDefault="00865652" w:rsidP="004C2296">
      <w:pPr>
        <w:rPr>
          <w:b/>
          <w:sz w:val="22"/>
          <w:szCs w:val="22"/>
          <w:lang w:val="es-CO"/>
        </w:rPr>
      </w:pPr>
    </w:p>
    <w:p w:rsidR="00865652" w:rsidRDefault="00865652" w:rsidP="00865652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La comunicación entre las redes se hace un poco difícil </w:t>
      </w:r>
    </w:p>
    <w:p w:rsidR="00865652" w:rsidRDefault="00865652" w:rsidP="00865652">
      <w:pPr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Ya que la transmisión de información entre el Wireless </w:t>
      </w:r>
      <w:proofErr w:type="spellStart"/>
      <w:r>
        <w:rPr>
          <w:sz w:val="22"/>
          <w:szCs w:val="22"/>
          <w:lang w:val="es-CO"/>
        </w:rPr>
        <w:t>router</w:t>
      </w:r>
      <w:proofErr w:type="spellEnd"/>
      <w:r>
        <w:rPr>
          <w:sz w:val="22"/>
          <w:szCs w:val="22"/>
          <w:lang w:val="es-CO"/>
        </w:rPr>
        <w:t xml:space="preserve"> y el </w:t>
      </w:r>
      <w:proofErr w:type="spellStart"/>
      <w:r>
        <w:rPr>
          <w:sz w:val="22"/>
          <w:szCs w:val="22"/>
          <w:lang w:val="es-CO"/>
        </w:rPr>
        <w:t>router</w:t>
      </w:r>
      <w:proofErr w:type="spellEnd"/>
      <w:r>
        <w:rPr>
          <w:sz w:val="22"/>
          <w:szCs w:val="22"/>
          <w:lang w:val="es-CO"/>
        </w:rPr>
        <w:t xml:space="preserve"> 1840 se hace </w:t>
      </w:r>
      <w:proofErr w:type="spellStart"/>
      <w:r>
        <w:rPr>
          <w:sz w:val="22"/>
          <w:szCs w:val="22"/>
          <w:lang w:val="es-CO"/>
        </w:rPr>
        <w:t>half</w:t>
      </w:r>
      <w:proofErr w:type="spellEnd"/>
      <w:r>
        <w:rPr>
          <w:sz w:val="22"/>
          <w:szCs w:val="22"/>
          <w:lang w:val="es-CO"/>
        </w:rPr>
        <w:t xml:space="preserve"> dúplex  </w:t>
      </w:r>
      <w:r>
        <w:rPr>
          <w:sz w:val="22"/>
          <w:szCs w:val="22"/>
          <w:lang w:val="es-CO"/>
        </w:rPr>
        <w:t>en este caso se pueden compartir ambas redes pero en un solo sentido</w:t>
      </w:r>
    </w:p>
    <w:p w:rsidR="00865652" w:rsidRPr="004C2296" w:rsidRDefault="00865652" w:rsidP="00865652">
      <w:pPr>
        <w:rPr>
          <w:sz w:val="22"/>
          <w:szCs w:val="22"/>
          <w:lang w:val="es-CO"/>
        </w:rPr>
      </w:pPr>
    </w:p>
    <w:p w:rsidR="00865652" w:rsidRDefault="00865652" w:rsidP="00865652">
      <w:pPr>
        <w:rPr>
          <w:b/>
          <w:lang w:val="es-ES"/>
        </w:rPr>
      </w:pPr>
    </w:p>
    <w:p w:rsidR="00865652" w:rsidRPr="00865652" w:rsidRDefault="00865652" w:rsidP="004C2296">
      <w:pPr>
        <w:rPr>
          <w:b/>
          <w:sz w:val="22"/>
          <w:szCs w:val="22"/>
          <w:lang w:val="es-ES"/>
        </w:rPr>
      </w:pPr>
    </w:p>
    <w:p w:rsidR="00847F33" w:rsidRPr="004C2296" w:rsidRDefault="00847F33" w:rsidP="00FA3345">
      <w:pPr>
        <w:rPr>
          <w:lang w:val="es-CO"/>
        </w:rPr>
      </w:pPr>
    </w:p>
    <w:sdt>
      <w:sdtPr>
        <w:rPr>
          <w:b w:val="0"/>
          <w:sz w:val="20"/>
          <w:lang w:val="es-ES"/>
        </w:rPr>
        <w:id w:val="83117834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847F33" w:rsidRPr="00865652" w:rsidRDefault="003E238E" w:rsidP="00847F33">
          <w:pPr>
            <w:pStyle w:val="Ttulo1"/>
            <w:rPr>
              <w:u w:val="single"/>
              <w:lang w:val="es-ES"/>
            </w:rPr>
          </w:pPr>
          <w:r w:rsidRPr="00865652">
            <w:rPr>
              <w:u w:val="single"/>
              <w:lang w:val="es-ES"/>
            </w:rPr>
            <w:t>Referencias</w:t>
          </w:r>
        </w:p>
        <w:sdt>
          <w:sdtPr>
            <w:rPr>
              <w:u w:val="single"/>
            </w:rPr>
            <w:id w:val="-573587230"/>
            <w:bibliography/>
          </w:sdtPr>
          <w:sdtEndPr/>
          <w:sdtContent>
            <w:p w:rsidR="00EE3E9F" w:rsidRPr="00865652" w:rsidRDefault="003E238E" w:rsidP="00EE3E9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u w:val="single"/>
                </w:rPr>
              </w:pPr>
              <w:r w:rsidRPr="00865652">
                <w:rPr>
                  <w:u w:val="single"/>
                </w:rPr>
                <w:fldChar w:fldCharType="begin"/>
              </w:r>
              <w:r w:rsidRPr="00865652">
                <w:rPr>
                  <w:u w:val="single"/>
                </w:rPr>
                <w:instrText>BIBLIOGRAPHY</w:instrText>
              </w:r>
              <w:r w:rsidRPr="00865652">
                <w:rPr>
                  <w:u w:val="single"/>
                </w:rPr>
                <w:fldChar w:fldCharType="separate"/>
              </w:r>
              <w:r w:rsidR="00EE3E9F" w:rsidRPr="00865652">
                <w:rPr>
                  <w:noProof/>
                  <w:u w:val="single"/>
                </w:rPr>
                <w:t xml:space="preserve">Mitchell, B. (10 de 04 de 2018). </w:t>
              </w:r>
              <w:r w:rsidR="00EE3E9F" w:rsidRPr="00865652">
                <w:rPr>
                  <w:i/>
                  <w:iCs/>
                  <w:noProof/>
                  <w:u w:val="single"/>
                </w:rPr>
                <w:t>life wire.</w:t>
              </w:r>
              <w:r w:rsidR="00EE3E9F" w:rsidRPr="00865652">
                <w:rPr>
                  <w:noProof/>
                  <w:u w:val="single"/>
                </w:rPr>
                <w:t xml:space="preserve"> Obtenido de Wireless Standards 802.11a, 802.11b/g/n, and 802.11ac: https://www.lifewire.com/wireless-standards-802-11a-802-11b-g-n-and-802-11ac-816553</w:t>
              </w:r>
            </w:p>
            <w:p w:rsidR="00EE3E9F" w:rsidRPr="00865652" w:rsidRDefault="00EE3E9F" w:rsidP="00EE3E9F">
              <w:pPr>
                <w:pStyle w:val="Bibliografa"/>
                <w:ind w:left="720" w:hanging="720"/>
                <w:rPr>
                  <w:noProof/>
                  <w:u w:val="single"/>
                  <w:lang w:val="es-ES"/>
                </w:rPr>
              </w:pPr>
              <w:r w:rsidRPr="00865652">
                <w:rPr>
                  <w:noProof/>
                  <w:u w:val="single"/>
                  <w:lang w:val="es-ES"/>
                </w:rPr>
                <w:t xml:space="preserve">navas, m. a. (18 de 11 de 2017). </w:t>
              </w:r>
              <w:r w:rsidRPr="00865652">
                <w:rPr>
                  <w:i/>
                  <w:iCs/>
                  <w:noProof/>
                  <w:u w:val="single"/>
                  <w:lang w:val="es-ES"/>
                </w:rPr>
                <w:t>profesional review.</w:t>
              </w:r>
              <w:r w:rsidRPr="00865652">
                <w:rPr>
                  <w:noProof/>
                  <w:u w:val="single"/>
                  <w:lang w:val="es-ES"/>
                </w:rPr>
                <w:t xml:space="preserve"> Obtenido de https://www.profesionalreview.com/2017/11/18/cuales-principales-protocolos-wifi/#Funcionamiento_del_Wi-Fi</w:t>
              </w:r>
            </w:p>
            <w:p w:rsidR="00EE3E9F" w:rsidRPr="00865652" w:rsidRDefault="00EE3E9F" w:rsidP="00EE3E9F">
              <w:pPr>
                <w:pStyle w:val="Bibliografa"/>
                <w:ind w:left="720" w:hanging="720"/>
                <w:rPr>
                  <w:noProof/>
                  <w:u w:val="single"/>
                  <w:lang w:val="es-ES"/>
                </w:rPr>
              </w:pPr>
              <w:r w:rsidRPr="00865652">
                <w:rPr>
                  <w:i/>
                  <w:iCs/>
                  <w:noProof/>
                  <w:u w:val="single"/>
                  <w:lang w:val="es-ES"/>
                </w:rPr>
                <w:t>wikipedia.</w:t>
              </w:r>
              <w:r w:rsidRPr="00865652">
                <w:rPr>
                  <w:noProof/>
                  <w:u w:val="single"/>
                  <w:lang w:val="es-ES"/>
                </w:rPr>
                <w:t xml:space="preserve"> (s.f.). Obtenido de IEEE 802.11: https://es.wikipedia.org/wiki/IEEE_802.11</w:t>
              </w:r>
            </w:p>
            <w:p w:rsidR="00D50C21" w:rsidRPr="00EE3E9F" w:rsidRDefault="003E238E" w:rsidP="00EE3E9F">
              <w:r w:rsidRPr="00865652">
                <w:rPr>
                  <w:b/>
                  <w:bCs/>
                  <w:u w:val="single"/>
                </w:rPr>
                <w:fldChar w:fldCharType="end"/>
              </w:r>
            </w:p>
          </w:sdtContent>
        </w:sdt>
      </w:sdtContent>
    </w:sdt>
    <w:sectPr w:rsidR="00D50C21" w:rsidRPr="00EE3E9F" w:rsidSect="00F876AB">
      <w:headerReference w:type="even" r:id="rId12"/>
      <w:footnotePr>
        <w:numRestart w:val="eachPage"/>
      </w:footnotePr>
      <w:type w:val="continuous"/>
      <w:pgSz w:w="11907" w:h="16840" w:code="9"/>
      <w:pgMar w:top="1134" w:right="680" w:bottom="1134" w:left="1021" w:header="153" w:footer="153" w:gutter="0"/>
      <w:cols w:num="2" w:space="2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BCC" w:rsidRDefault="00690BCC">
      <w:r>
        <w:separator/>
      </w:r>
    </w:p>
    <w:p w:rsidR="00690BCC" w:rsidRDefault="00690BCC"/>
    <w:p w:rsidR="00690BCC" w:rsidRDefault="00690BCC"/>
  </w:endnote>
  <w:endnote w:type="continuationSeparator" w:id="0">
    <w:p w:rsidR="00690BCC" w:rsidRDefault="00690BCC">
      <w:r>
        <w:continuationSeparator/>
      </w:r>
    </w:p>
    <w:p w:rsidR="00690BCC" w:rsidRDefault="00690BCC"/>
    <w:p w:rsidR="00690BCC" w:rsidRDefault="00690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21" w:rsidRDefault="00D50C21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50C21" w:rsidRDefault="00D50C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21" w:rsidRDefault="00D50C21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BCC" w:rsidRDefault="00690BCC">
      <w:r>
        <w:separator/>
      </w:r>
    </w:p>
    <w:p w:rsidR="00690BCC" w:rsidRDefault="00690BCC"/>
    <w:p w:rsidR="00690BCC" w:rsidRDefault="00690BCC"/>
  </w:footnote>
  <w:footnote w:type="continuationSeparator" w:id="0">
    <w:p w:rsidR="00690BCC" w:rsidRDefault="00690BCC">
      <w:r>
        <w:continuationSeparator/>
      </w:r>
    </w:p>
    <w:p w:rsidR="00690BCC" w:rsidRDefault="00690BCC"/>
    <w:p w:rsidR="00690BCC" w:rsidRDefault="00690B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21" w:rsidRDefault="00D50C21">
    <w:pPr>
      <w:rPr>
        <w:i/>
        <w:sz w:val="18"/>
        <w:lang w:val="es-ES"/>
      </w:rPr>
    </w:pPr>
    <w:r>
      <w:rPr>
        <w:i/>
        <w:sz w:val="18"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21" w:rsidRDefault="00D50C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EC0056C"/>
    <w:lvl w:ilvl="0">
      <w:start w:val="1"/>
      <w:numFmt w:val="upperRoman"/>
      <w:pStyle w:val="Ttulo1"/>
      <w:lvlText w:val="%1."/>
      <w:lvlJc w:val="left"/>
      <w:pPr>
        <w:tabs>
          <w:tab w:val="num" w:pos="644"/>
        </w:tabs>
        <w:ind w:left="284" w:firstLine="0"/>
      </w:pPr>
      <w:rPr>
        <w:rFonts w:hint="default"/>
        <w:b w:val="0"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426"/>
        </w:tabs>
        <w:ind w:left="142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216E3763"/>
    <w:multiLevelType w:val="multilevel"/>
    <w:tmpl w:val="8CC60726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307B1F"/>
    <w:multiLevelType w:val="singleLevel"/>
    <w:tmpl w:val="D85E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4961CC4"/>
    <w:multiLevelType w:val="hybridMultilevel"/>
    <w:tmpl w:val="19B81BAC"/>
    <w:lvl w:ilvl="0" w:tplc="34262140">
      <w:start w:val="1"/>
      <w:numFmt w:val="decimal"/>
      <w:pStyle w:val="Ursifiguras"/>
      <w:lvlText w:val="Fig.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53D05"/>
    <w:multiLevelType w:val="multilevel"/>
    <w:tmpl w:val="FC6C6BAA"/>
    <w:lvl w:ilvl="0">
      <w:start w:val="1"/>
      <w:numFmt w:val="decimal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26487"/>
    <w:multiLevelType w:val="multilevel"/>
    <w:tmpl w:val="619AE6A6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817957"/>
    <w:multiLevelType w:val="hybridMultilevel"/>
    <w:tmpl w:val="9B86DE70"/>
    <w:lvl w:ilvl="0" w:tplc="70C80AB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53E93"/>
    <w:multiLevelType w:val="multilevel"/>
    <w:tmpl w:val="FAAAFC48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E73A8C"/>
    <w:multiLevelType w:val="hybridMultilevel"/>
    <w:tmpl w:val="A94E9D72"/>
    <w:lvl w:ilvl="0" w:tplc="7B7CBEFE">
      <w:start w:val="1"/>
      <w:numFmt w:val="decimal"/>
      <w:pStyle w:val="Ursitabla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275C0D"/>
    <w:multiLevelType w:val="singleLevel"/>
    <w:tmpl w:val="81DA06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1F5D98"/>
    <w:multiLevelType w:val="multilevel"/>
    <w:tmpl w:val="5A68AE78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CO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29"/>
    <w:rsid w:val="000008F0"/>
    <w:rsid w:val="00017A63"/>
    <w:rsid w:val="00033EA8"/>
    <w:rsid w:val="000742CB"/>
    <w:rsid w:val="000B0A8C"/>
    <w:rsid w:val="000B5467"/>
    <w:rsid w:val="000C2CF4"/>
    <w:rsid w:val="000D7435"/>
    <w:rsid w:val="000E4EFB"/>
    <w:rsid w:val="000F4DD7"/>
    <w:rsid w:val="001660D5"/>
    <w:rsid w:val="00166815"/>
    <w:rsid w:val="001766C4"/>
    <w:rsid w:val="001815BA"/>
    <w:rsid w:val="001947F7"/>
    <w:rsid w:val="001A027F"/>
    <w:rsid w:val="001A519A"/>
    <w:rsid w:val="001C3A3C"/>
    <w:rsid w:val="001D5DCE"/>
    <w:rsid w:val="00230589"/>
    <w:rsid w:val="002371F1"/>
    <w:rsid w:val="00246744"/>
    <w:rsid w:val="00281DAA"/>
    <w:rsid w:val="002A2186"/>
    <w:rsid w:val="002D32FA"/>
    <w:rsid w:val="002F5295"/>
    <w:rsid w:val="00306D9B"/>
    <w:rsid w:val="00334561"/>
    <w:rsid w:val="00334935"/>
    <w:rsid w:val="003600E9"/>
    <w:rsid w:val="003A64E4"/>
    <w:rsid w:val="003B2B2D"/>
    <w:rsid w:val="003C0BF8"/>
    <w:rsid w:val="003C4A0B"/>
    <w:rsid w:val="003D6C33"/>
    <w:rsid w:val="003E238E"/>
    <w:rsid w:val="003E3581"/>
    <w:rsid w:val="004100A1"/>
    <w:rsid w:val="004257E8"/>
    <w:rsid w:val="004458B7"/>
    <w:rsid w:val="0044606A"/>
    <w:rsid w:val="004973CF"/>
    <w:rsid w:val="004C2296"/>
    <w:rsid w:val="004C48C2"/>
    <w:rsid w:val="004E13EB"/>
    <w:rsid w:val="004E4072"/>
    <w:rsid w:val="004F5B2B"/>
    <w:rsid w:val="00523C77"/>
    <w:rsid w:val="00526614"/>
    <w:rsid w:val="00547587"/>
    <w:rsid w:val="005542BA"/>
    <w:rsid w:val="00573E7E"/>
    <w:rsid w:val="005824D5"/>
    <w:rsid w:val="005A1CAD"/>
    <w:rsid w:val="005B6A0A"/>
    <w:rsid w:val="005B6FD8"/>
    <w:rsid w:val="005D638E"/>
    <w:rsid w:val="005F193F"/>
    <w:rsid w:val="0062200A"/>
    <w:rsid w:val="006322DE"/>
    <w:rsid w:val="00650E52"/>
    <w:rsid w:val="00653097"/>
    <w:rsid w:val="00653BBC"/>
    <w:rsid w:val="0065633F"/>
    <w:rsid w:val="00665DA8"/>
    <w:rsid w:val="00671629"/>
    <w:rsid w:val="006718F7"/>
    <w:rsid w:val="00673052"/>
    <w:rsid w:val="00690BCC"/>
    <w:rsid w:val="00695C35"/>
    <w:rsid w:val="006D0F47"/>
    <w:rsid w:val="006D191F"/>
    <w:rsid w:val="006F7BCE"/>
    <w:rsid w:val="00716F54"/>
    <w:rsid w:val="00724C21"/>
    <w:rsid w:val="007319A8"/>
    <w:rsid w:val="00744A65"/>
    <w:rsid w:val="00752900"/>
    <w:rsid w:val="0076087F"/>
    <w:rsid w:val="007B0075"/>
    <w:rsid w:val="007C4A0C"/>
    <w:rsid w:val="007D0C96"/>
    <w:rsid w:val="007D6DFF"/>
    <w:rsid w:val="00840463"/>
    <w:rsid w:val="00847F33"/>
    <w:rsid w:val="0085507B"/>
    <w:rsid w:val="00865652"/>
    <w:rsid w:val="008842EB"/>
    <w:rsid w:val="008935F9"/>
    <w:rsid w:val="008A39AB"/>
    <w:rsid w:val="008A64FB"/>
    <w:rsid w:val="008B126F"/>
    <w:rsid w:val="008F0EF3"/>
    <w:rsid w:val="0090481D"/>
    <w:rsid w:val="009243B0"/>
    <w:rsid w:val="00977703"/>
    <w:rsid w:val="00992668"/>
    <w:rsid w:val="009A12B3"/>
    <w:rsid w:val="009A45C2"/>
    <w:rsid w:val="009B2127"/>
    <w:rsid w:val="009B26E4"/>
    <w:rsid w:val="009D62DE"/>
    <w:rsid w:val="009E2125"/>
    <w:rsid w:val="00A40EBB"/>
    <w:rsid w:val="00A42530"/>
    <w:rsid w:val="00A45B3E"/>
    <w:rsid w:val="00A542E2"/>
    <w:rsid w:val="00A619BD"/>
    <w:rsid w:val="00A903B6"/>
    <w:rsid w:val="00AC06CC"/>
    <w:rsid w:val="00AD3519"/>
    <w:rsid w:val="00AD7A50"/>
    <w:rsid w:val="00AD7E9B"/>
    <w:rsid w:val="00B009D6"/>
    <w:rsid w:val="00B016B8"/>
    <w:rsid w:val="00B04040"/>
    <w:rsid w:val="00B0453D"/>
    <w:rsid w:val="00B108B2"/>
    <w:rsid w:val="00B21A26"/>
    <w:rsid w:val="00B865C5"/>
    <w:rsid w:val="00BC0C2E"/>
    <w:rsid w:val="00C02FF2"/>
    <w:rsid w:val="00C716B7"/>
    <w:rsid w:val="00C87C55"/>
    <w:rsid w:val="00CA6BF0"/>
    <w:rsid w:val="00CD6900"/>
    <w:rsid w:val="00CE1AE9"/>
    <w:rsid w:val="00D0047B"/>
    <w:rsid w:val="00D1556A"/>
    <w:rsid w:val="00D374DD"/>
    <w:rsid w:val="00D50C21"/>
    <w:rsid w:val="00D86A16"/>
    <w:rsid w:val="00D93A42"/>
    <w:rsid w:val="00DB0CD2"/>
    <w:rsid w:val="00DB73F3"/>
    <w:rsid w:val="00DC18D0"/>
    <w:rsid w:val="00DC7A50"/>
    <w:rsid w:val="00DD0615"/>
    <w:rsid w:val="00DD3886"/>
    <w:rsid w:val="00DD43B4"/>
    <w:rsid w:val="00DE075A"/>
    <w:rsid w:val="00E178E1"/>
    <w:rsid w:val="00E2456C"/>
    <w:rsid w:val="00E26E80"/>
    <w:rsid w:val="00E31D26"/>
    <w:rsid w:val="00E453A2"/>
    <w:rsid w:val="00E51840"/>
    <w:rsid w:val="00E5476C"/>
    <w:rsid w:val="00E6424C"/>
    <w:rsid w:val="00E841A0"/>
    <w:rsid w:val="00E9237F"/>
    <w:rsid w:val="00EA22C0"/>
    <w:rsid w:val="00EA6591"/>
    <w:rsid w:val="00EC2751"/>
    <w:rsid w:val="00EE381E"/>
    <w:rsid w:val="00EE3E9F"/>
    <w:rsid w:val="00F03143"/>
    <w:rsid w:val="00F24F05"/>
    <w:rsid w:val="00F2725A"/>
    <w:rsid w:val="00F31999"/>
    <w:rsid w:val="00F47732"/>
    <w:rsid w:val="00F61AF4"/>
    <w:rsid w:val="00F6208F"/>
    <w:rsid w:val="00F72C29"/>
    <w:rsid w:val="00F81DB7"/>
    <w:rsid w:val="00F82EE3"/>
    <w:rsid w:val="00F876AB"/>
    <w:rsid w:val="00F94804"/>
    <w:rsid w:val="00FA3345"/>
    <w:rsid w:val="00FD0021"/>
    <w:rsid w:val="00FD4CD4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1F83A-DDD7-4EEE-B2C6-D5F7856E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300" w:after="260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00" w:after="180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00" w:after="180"/>
      <w:outlineLvl w:val="2"/>
    </w:pPr>
    <w:rPr>
      <w:i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">
    <w:name w:val="Car"/>
    <w:rPr>
      <w:b/>
      <w:sz w:val="18"/>
      <w:lang w:val="en-US" w:eastAsia="en-US" w:bidi="ar-SA"/>
    </w:rPr>
  </w:style>
  <w:style w:type="paragraph" w:styleId="Textocomentario">
    <w:name w:val="annotation text"/>
    <w:basedOn w:val="Normal"/>
    <w:semiHidden/>
  </w:style>
  <w:style w:type="paragraph" w:customStyle="1" w:styleId="EcuacionURSI">
    <w:name w:val="EcuacionURSI"/>
    <w:basedOn w:val="Normal"/>
    <w:rsid w:val="004973CF"/>
    <w:pPr>
      <w:tabs>
        <w:tab w:val="center" w:pos="2127"/>
        <w:tab w:val="right" w:pos="4962"/>
      </w:tabs>
    </w:pPr>
  </w:style>
  <w:style w:type="paragraph" w:customStyle="1" w:styleId="Epgrafe">
    <w:name w:val="Epígrafe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FiguraURSI">
    <w:name w:val="FiguraURSI"/>
    <w:basedOn w:val="Normal"/>
    <w:next w:val="Epgrafe"/>
    <w:pPr>
      <w:keepNext/>
      <w:ind w:right="45"/>
      <w:jc w:val="center"/>
    </w:pPr>
    <w:rPr>
      <w:sz w:val="18"/>
    </w:rPr>
  </w:style>
  <w:style w:type="character" w:styleId="Refdenotaalfinal">
    <w:name w:val="endnote reference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macro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customStyle="1" w:styleId="AutoresURSI">
    <w:name w:val="Autores URSI"/>
    <w:basedOn w:val="Normal"/>
    <w:pPr>
      <w:spacing w:before="260"/>
      <w:jc w:val="center"/>
    </w:pPr>
    <w:rPr>
      <w:lang w:val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rsititulo1">
    <w:name w:val="ursi_titulo1"/>
    <w:basedOn w:val="Ttulo1"/>
    <w:next w:val="Normal"/>
    <w:pPr>
      <w:spacing w:before="240" w:after="80"/>
    </w:pPr>
    <w:rPr>
      <w:b w:val="0"/>
      <w:smallCaps/>
      <w:sz w:val="20"/>
    </w:rPr>
  </w:style>
  <w:style w:type="paragraph" w:customStyle="1" w:styleId="NumeroecuacionURSI">
    <w:name w:val="Numero_ecuacionURSI"/>
    <w:basedOn w:val="Normal"/>
    <w:pPr>
      <w:tabs>
        <w:tab w:val="left" w:pos="567"/>
        <w:tab w:val="right" w:pos="4678"/>
      </w:tabs>
      <w:spacing w:before="120" w:after="120"/>
      <w:jc w:val="center"/>
    </w:pPr>
  </w:style>
  <w:style w:type="paragraph" w:customStyle="1" w:styleId="TituloURSI">
    <w:name w:val="Titulo URSI"/>
    <w:basedOn w:val="Normal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AbstractURSI">
    <w:name w:val="Abstract URSI"/>
    <w:basedOn w:val="Normal"/>
    <w:next w:val="PrrafoURSI"/>
    <w:pPr>
      <w:spacing w:line="200" w:lineRule="exact"/>
      <w:ind w:right="45" w:firstLine="142"/>
    </w:pPr>
    <w:rPr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pPr>
      <w:ind w:right="45" w:firstLine="284"/>
    </w:pPr>
    <w:rPr>
      <w:lang w:val="es-ES"/>
    </w:rPr>
  </w:style>
  <w:style w:type="paragraph" w:customStyle="1" w:styleId="EmailURSI">
    <w:name w:val="Email URSI"/>
    <w:basedOn w:val="Normal"/>
    <w:pPr>
      <w:jc w:val="center"/>
    </w:pPr>
    <w:rPr>
      <w:sz w:val="18"/>
      <w:szCs w:val="18"/>
      <w:lang w:val="pt-BR"/>
    </w:rPr>
  </w:style>
  <w:style w:type="paragraph" w:customStyle="1" w:styleId="URSISeccion">
    <w:name w:val="URSI_Seccion"/>
    <w:basedOn w:val="Ttulo2"/>
    <w:pPr>
      <w:spacing w:before="140" w:after="60"/>
    </w:pPr>
    <w:rPr>
      <w:b w:val="0"/>
      <w:i/>
      <w:sz w:val="20"/>
      <w:lang w:val="es-ES"/>
    </w:rPr>
  </w:style>
  <w:style w:type="character" w:customStyle="1" w:styleId="URSISeccionCar">
    <w:name w:val="URSI_Seccion Car"/>
    <w:rPr>
      <w:b/>
      <w:i/>
      <w:sz w:val="18"/>
      <w:lang w:val="es-ES" w:eastAsia="en-US" w:bidi="ar-SA"/>
    </w:rPr>
  </w:style>
  <w:style w:type="paragraph" w:customStyle="1" w:styleId="ReferenciasURSI">
    <w:name w:val="Referencias_URSI"/>
    <w:basedOn w:val="Normal"/>
    <w:pPr>
      <w:tabs>
        <w:tab w:val="num" w:pos="360"/>
      </w:tabs>
      <w:ind w:left="360" w:hanging="36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customStyle="1" w:styleId="ReferenciasAgrad">
    <w:name w:val="Referencias/Agrad."/>
    <w:basedOn w:val="Ttulo1"/>
    <w:next w:val="PrrafoURSI"/>
    <w:pPr>
      <w:numPr>
        <w:numId w:val="0"/>
      </w:numPr>
      <w:spacing w:before="240" w:after="120"/>
    </w:pPr>
    <w:rPr>
      <w:b w:val="0"/>
      <w:smallCaps/>
      <w:sz w:val="20"/>
      <w:lang w:val="es-ES"/>
    </w:rPr>
  </w:style>
  <w:style w:type="paragraph" w:customStyle="1" w:styleId="IndicadorAfiliacin">
    <w:name w:val="Indicador_Afiliación"/>
    <w:basedOn w:val="AutoresURSI"/>
    <w:rPr>
      <w:vertAlign w:val="superscript"/>
    </w:rPr>
  </w:style>
  <w:style w:type="character" w:customStyle="1" w:styleId="AutoresURSICar">
    <w:name w:val="Autores URSI Car"/>
    <w:rPr>
      <w:lang w:val="es-ES" w:eastAsia="en-US" w:bidi="ar-SA"/>
    </w:rPr>
  </w:style>
  <w:style w:type="character" w:customStyle="1" w:styleId="IndicadorAfiliacinCar">
    <w:name w:val="Indicador_Afiliación Car"/>
    <w:rPr>
      <w:vertAlign w:val="superscript"/>
      <w:lang w:val="es-ES" w:eastAsia="en-US" w:bidi="ar-SA"/>
    </w:rPr>
  </w:style>
  <w:style w:type="character" w:customStyle="1" w:styleId="AfiliacinUniversidad">
    <w:name w:val="Afiliación_Universidad"/>
    <w:rPr>
      <w:sz w:val="18"/>
    </w:rPr>
  </w:style>
  <w:style w:type="paragraph" w:customStyle="1" w:styleId="Ursitabla">
    <w:name w:val="Ursi_tabla"/>
    <w:basedOn w:val="Normal"/>
    <w:pPr>
      <w:numPr>
        <w:numId w:val="11"/>
      </w:numPr>
      <w:spacing w:before="120" w:after="120"/>
      <w:jc w:val="center"/>
    </w:pPr>
    <w:rPr>
      <w:sz w:val="16"/>
      <w:lang w:val="es-ES"/>
    </w:rPr>
  </w:style>
  <w:style w:type="paragraph" w:customStyle="1" w:styleId="Ursifiguras">
    <w:name w:val="Ursi figuras"/>
    <w:basedOn w:val="Ursitabla"/>
    <w:pPr>
      <w:numPr>
        <w:numId w:val="4"/>
      </w:numPr>
    </w:pPr>
  </w:style>
  <w:style w:type="paragraph" w:styleId="Mapadeldocumento">
    <w:name w:val="Document Map"/>
    <w:basedOn w:val="Normal"/>
    <w:link w:val="MapadeldocumentoCar"/>
    <w:rsid w:val="000B546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0B546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39"/>
    <w:rsid w:val="000B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rsid w:val="008935F9"/>
    <w:pPr>
      <w:autoSpaceDE w:val="0"/>
      <w:autoSpaceDN w:val="0"/>
      <w:jc w:val="center"/>
    </w:pPr>
    <w:rPr>
      <w:smallCaps/>
      <w:sz w:val="16"/>
      <w:szCs w:val="16"/>
    </w:rPr>
  </w:style>
  <w:style w:type="paragraph" w:styleId="NormalWeb">
    <w:name w:val="Normal (Web)"/>
    <w:basedOn w:val="Normal"/>
    <w:uiPriority w:val="99"/>
    <w:unhideWhenUsed/>
    <w:rsid w:val="001660D5"/>
    <w:pPr>
      <w:spacing w:before="100" w:beforeAutospacing="1" w:after="100" w:afterAutospacing="1"/>
      <w:jc w:val="left"/>
    </w:pPr>
    <w:rPr>
      <w:sz w:val="24"/>
      <w:szCs w:val="24"/>
      <w:lang w:val="es-CO" w:eastAsia="es-CO"/>
    </w:rPr>
  </w:style>
  <w:style w:type="character" w:customStyle="1" w:styleId="Ttulo1Car">
    <w:name w:val="Título 1 Car"/>
    <w:link w:val="Ttulo1"/>
    <w:uiPriority w:val="9"/>
    <w:rsid w:val="00D93A42"/>
    <w:rPr>
      <w:b/>
      <w:sz w:val="18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D93A42"/>
  </w:style>
  <w:style w:type="paragraph" w:customStyle="1" w:styleId="Default">
    <w:name w:val="Default"/>
    <w:rsid w:val="004C229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562">
          <w:marLeft w:val="600"/>
          <w:marRight w:val="600"/>
          <w:marTop w:val="600"/>
          <w:marBottom w:val="600"/>
          <w:divBdr>
            <w:top w:val="single" w:sz="6" w:space="11" w:color="AFCDE3"/>
            <w:left w:val="single" w:sz="6" w:space="31" w:color="AFCDE3"/>
            <w:bottom w:val="single" w:sz="6" w:space="11" w:color="AFCDE3"/>
            <w:right w:val="single" w:sz="6" w:space="11" w:color="AFCDE3"/>
          </w:divBdr>
        </w:div>
        <w:div w:id="1082144819">
          <w:marLeft w:val="600"/>
          <w:marRight w:val="600"/>
          <w:marTop w:val="600"/>
          <w:marBottom w:val="600"/>
          <w:divBdr>
            <w:top w:val="single" w:sz="6" w:space="11" w:color="AFCDE3"/>
            <w:left w:val="single" w:sz="6" w:space="31" w:color="AFCDE3"/>
            <w:bottom w:val="single" w:sz="6" w:space="11" w:color="AFCDE3"/>
            <w:right w:val="single" w:sz="6" w:space="11" w:color="AFCDE3"/>
          </w:divBdr>
        </w:div>
      </w:divsChild>
    </w:div>
    <w:div w:id="350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mig17</b:Tag>
    <b:SourceType>DocumentFromInternetSite</b:SourceType>
    <b:Guid>{3355B568-8313-4D41-AA0C-1A4E220A148C}</b:Guid>
    <b:Author>
      <b:Author>
        <b:NameList>
          <b:Person>
            <b:Last>navas</b:Last>
            <b:First>miguel</b:First>
            <b:Middle>angel</b:Middle>
          </b:Person>
        </b:NameList>
      </b:Author>
    </b:Author>
    <b:Title>profesional review</b:Title>
    <b:Year>2017</b:Year>
    <b:Month>11</b:Month>
    <b:Day>18</b:Day>
    <b:URL>https://www.profesionalreview.com/2017/11/18/cuales-principales-protocolos-wifi/#Funcionamiento_del_Wi-Fi</b:URL>
    <b:RefOrder>1</b:RefOrder>
  </b:Source>
  <b:Source>
    <b:Tag>Bra18</b:Tag>
    <b:SourceType>DocumentFromInternetSite</b:SourceType>
    <b:Guid>{EF1D2BAE-DA1F-406D-A302-2E311DF75337}</b:Guid>
    <b:Author>
      <b:Author>
        <b:NameList>
          <b:Person>
            <b:Last>Mitchell</b:Last>
            <b:First>Bradley</b:First>
          </b:Person>
        </b:NameList>
      </b:Author>
    </b:Author>
    <b:Title>life wire</b:Title>
    <b:InternetSiteTitle>Wireless Standards 802.11a, 802.11b/g/n, and 802.11ac</b:InternetSiteTitle>
    <b:Year>2018</b:Year>
    <b:Month>04</b:Month>
    <b:Day>10</b:Day>
    <b:URL>https://www.lifewire.com/wireless-standards-802-11a-802-11b-g-n-and-802-11ac-816553</b:URL>
    <b:RefOrder>2</b:RefOrder>
  </b:Source>
  <b:Source>
    <b:Tag>wik</b:Tag>
    <b:SourceType>DocumentFromInternetSite</b:SourceType>
    <b:Guid>{44E19DE9-364E-42F6-A1B7-92FE4334B8FD}</b:Guid>
    <b:Title>wikipedia</b:Title>
    <b:InternetSiteTitle>IEEE 802.11</b:InternetSiteTitle>
    <b:URL>https://es.wikipedia.org/wiki/IEEE_802.11</b:URL>
    <b:RefOrder>3</b:RefOrder>
  </b:Source>
</b:Sources>
</file>

<file path=customXml/itemProps1.xml><?xml version="1.0" encoding="utf-8"?>
<ds:datastoreItem xmlns:ds="http://schemas.openxmlformats.org/officeDocument/2006/customXml" ds:itemID="{2A58BDF5-B136-4C03-A6F1-45A19164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Title</vt:lpstr>
      <vt:lpstr>Introducción</vt:lpstr>
      <vt:lpstr>&lt;Referencias</vt:lpstr>
      <vt:lpstr>Title</vt:lpstr>
    </vt:vector>
  </TitlesOfParts>
  <Company/>
  <LinksUpToDate>false</LinksUpToDate>
  <CharactersWithSpaces>2560</CharactersWithSpaces>
  <SharedDoc>false</SharedDoc>
  <HLinks>
    <vt:vector size="6" baseType="variant">
      <vt:variant>
        <vt:i4>4259966</vt:i4>
      </vt:variant>
      <vt:variant>
        <vt:i4>0</vt:i4>
      </vt:variant>
      <vt:variant>
        <vt:i4>0</vt:i4>
      </vt:variant>
      <vt:variant>
        <vt:i4>5</vt:i4>
      </vt:variant>
      <vt:variant>
        <vt:lpwstr>mailto:jitel13@ugr.es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Daniel</dc:creator>
  <cp:keywords/>
  <cp:lastModifiedBy>Ludwing David Mantilla Rodriguez</cp:lastModifiedBy>
  <cp:revision>3</cp:revision>
  <cp:lastPrinted>2018-03-08T22:57:00Z</cp:lastPrinted>
  <dcterms:created xsi:type="dcterms:W3CDTF">2018-04-14T15:51:00Z</dcterms:created>
  <dcterms:modified xsi:type="dcterms:W3CDTF">2018-06-02T05:19:00Z</dcterms:modified>
</cp:coreProperties>
</file>