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FA10E" w14:textId="7188F4C9" w:rsidR="000713EC" w:rsidRPr="00D10CDD" w:rsidRDefault="000713EC" w:rsidP="000713EC">
      <w:pPr>
        <w:jc w:val="center"/>
        <w:rPr>
          <w:rFonts w:ascii="Times New Roman" w:hAnsi="Times New Roman" w:cs="Times New Roman"/>
          <w:sz w:val="40"/>
          <w:szCs w:val="40"/>
        </w:rPr>
      </w:pPr>
      <w:r w:rsidRPr="00D10CDD">
        <w:rPr>
          <w:rFonts w:ascii="Times New Roman" w:hAnsi="Times New Roman" w:cs="Times New Roman"/>
          <w:sz w:val="40"/>
          <w:szCs w:val="40"/>
        </w:rPr>
        <w:t xml:space="preserve">Изпитна тема № 11: </w:t>
      </w:r>
      <w:r w:rsidRPr="00D10CDD">
        <w:rPr>
          <w:rFonts w:ascii="Times New Roman" w:hAnsi="Times New Roman" w:cs="Times New Roman"/>
          <w:b/>
          <w:bCs/>
          <w:sz w:val="40"/>
          <w:szCs w:val="40"/>
        </w:rPr>
        <w:t>Мрежови протоколи</w:t>
      </w:r>
    </w:p>
    <w:p w14:paraId="2E0DA78F" w14:textId="77777777" w:rsidR="000713EC" w:rsidRPr="00D10CDD" w:rsidRDefault="000713EC">
      <w:pPr>
        <w:rPr>
          <w:rFonts w:ascii="Times New Roman" w:hAnsi="Times New Roman" w:cs="Times New Roman"/>
          <w:sz w:val="24"/>
          <w:szCs w:val="24"/>
        </w:rPr>
      </w:pPr>
    </w:p>
    <w:p w14:paraId="5F12D042" w14:textId="77777777" w:rsidR="000713EC" w:rsidRPr="00D10CDD" w:rsidRDefault="000713EC">
      <w:pPr>
        <w:rPr>
          <w:rFonts w:ascii="Times New Roman" w:hAnsi="Times New Roman" w:cs="Times New Roman"/>
          <w:sz w:val="24"/>
          <w:szCs w:val="24"/>
        </w:rPr>
      </w:pPr>
    </w:p>
    <w:p w14:paraId="32D39D55" w14:textId="5CE1D770" w:rsidR="000713EC" w:rsidRPr="00D10CDD" w:rsidRDefault="000713EC">
      <w:pPr>
        <w:rPr>
          <w:rFonts w:ascii="Times New Roman" w:hAnsi="Times New Roman" w:cs="Times New Roman"/>
          <w:sz w:val="24"/>
          <w:szCs w:val="24"/>
        </w:rPr>
      </w:pPr>
      <w:r w:rsidRPr="00D10CDD">
        <w:rPr>
          <w:rFonts w:ascii="Times New Roman" w:hAnsi="Times New Roman" w:cs="Times New Roman"/>
          <w:sz w:val="24"/>
          <w:szCs w:val="24"/>
        </w:rPr>
        <w:t xml:space="preserve">1. Архитектура на TCP/IP. </w:t>
      </w:r>
    </w:p>
    <w:p w14:paraId="062BC2FE" w14:textId="77777777" w:rsidR="000713EC" w:rsidRPr="00D10CDD" w:rsidRDefault="000713EC">
      <w:pPr>
        <w:rPr>
          <w:rFonts w:ascii="Times New Roman" w:hAnsi="Times New Roman" w:cs="Times New Roman"/>
          <w:sz w:val="24"/>
          <w:szCs w:val="24"/>
        </w:rPr>
      </w:pPr>
      <w:r w:rsidRPr="00D10CDD">
        <w:rPr>
          <w:rFonts w:ascii="Times New Roman" w:hAnsi="Times New Roman" w:cs="Times New Roman"/>
          <w:sz w:val="24"/>
          <w:szCs w:val="24"/>
        </w:rPr>
        <w:t xml:space="preserve">2. Протоколи в мрежовия слой. IP адрес и класове IP адреси. </w:t>
      </w:r>
    </w:p>
    <w:p w14:paraId="6B74F129" w14:textId="77777777" w:rsidR="000713EC" w:rsidRPr="00D10CDD" w:rsidRDefault="000713EC">
      <w:pPr>
        <w:rPr>
          <w:rFonts w:ascii="Times New Roman" w:hAnsi="Times New Roman" w:cs="Times New Roman"/>
          <w:sz w:val="24"/>
          <w:szCs w:val="24"/>
        </w:rPr>
      </w:pPr>
      <w:r w:rsidRPr="00D10CDD">
        <w:rPr>
          <w:rFonts w:ascii="Times New Roman" w:hAnsi="Times New Roman" w:cs="Times New Roman"/>
          <w:sz w:val="24"/>
          <w:szCs w:val="24"/>
        </w:rPr>
        <w:t xml:space="preserve">3. Правила при IP адресирането. Мрежова маска. </w:t>
      </w:r>
    </w:p>
    <w:p w14:paraId="484D685A" w14:textId="77777777" w:rsidR="000713EC" w:rsidRPr="00D10CDD" w:rsidRDefault="000713EC">
      <w:pPr>
        <w:rPr>
          <w:rFonts w:ascii="Times New Roman" w:hAnsi="Times New Roman" w:cs="Times New Roman"/>
          <w:sz w:val="24"/>
          <w:szCs w:val="24"/>
        </w:rPr>
      </w:pPr>
      <w:r w:rsidRPr="00D10CDD">
        <w:rPr>
          <w:rFonts w:ascii="Times New Roman" w:hAnsi="Times New Roman" w:cs="Times New Roman"/>
          <w:sz w:val="24"/>
          <w:szCs w:val="24"/>
        </w:rPr>
        <w:t xml:space="preserve">4. Частни и служебни адресни пространства. Мрежова маска. </w:t>
      </w:r>
    </w:p>
    <w:p w14:paraId="5EEB6EFD" w14:textId="77777777" w:rsidR="000713EC" w:rsidRPr="00D10CDD" w:rsidRDefault="000713EC">
      <w:pPr>
        <w:rPr>
          <w:rFonts w:ascii="Times New Roman" w:hAnsi="Times New Roman" w:cs="Times New Roman"/>
          <w:sz w:val="24"/>
          <w:szCs w:val="24"/>
        </w:rPr>
      </w:pPr>
      <w:r w:rsidRPr="00D10CDD">
        <w:rPr>
          <w:rFonts w:ascii="Times New Roman" w:hAnsi="Times New Roman" w:cs="Times New Roman"/>
          <w:sz w:val="24"/>
          <w:szCs w:val="24"/>
        </w:rPr>
        <w:t xml:space="preserve">5. Транспортни протоколи – TCP и UDP. </w:t>
      </w:r>
    </w:p>
    <w:p w14:paraId="73617575" w14:textId="77777777" w:rsidR="000713EC" w:rsidRPr="00D10CDD" w:rsidRDefault="000713EC">
      <w:pPr>
        <w:rPr>
          <w:rFonts w:ascii="Times New Roman" w:hAnsi="Times New Roman" w:cs="Times New Roman"/>
          <w:sz w:val="24"/>
          <w:szCs w:val="24"/>
        </w:rPr>
      </w:pPr>
      <w:r w:rsidRPr="00D10CDD">
        <w:rPr>
          <w:rFonts w:ascii="Times New Roman" w:hAnsi="Times New Roman" w:cs="Times New Roman"/>
          <w:sz w:val="24"/>
          <w:szCs w:val="24"/>
        </w:rPr>
        <w:t xml:space="preserve">6. Виртуални частни мрежи. </w:t>
      </w:r>
    </w:p>
    <w:p w14:paraId="4C982FA1" w14:textId="090DD999" w:rsidR="0033053C" w:rsidRPr="00D10CDD" w:rsidRDefault="000713EC">
      <w:pPr>
        <w:rPr>
          <w:rFonts w:ascii="Times New Roman" w:hAnsi="Times New Roman" w:cs="Times New Roman"/>
          <w:sz w:val="24"/>
          <w:szCs w:val="24"/>
        </w:rPr>
      </w:pPr>
      <w:r w:rsidRPr="00D10CDD">
        <w:rPr>
          <w:rFonts w:ascii="Times New Roman" w:hAnsi="Times New Roman" w:cs="Times New Roman"/>
          <w:sz w:val="24"/>
          <w:szCs w:val="24"/>
        </w:rPr>
        <w:t>7. Протоколи, използвани при VPN.</w:t>
      </w:r>
    </w:p>
    <w:p w14:paraId="242C2017" w14:textId="4BD7E6A6" w:rsidR="000713EC" w:rsidRPr="00D10CDD" w:rsidRDefault="000713EC">
      <w:pPr>
        <w:rPr>
          <w:rFonts w:ascii="Times New Roman" w:hAnsi="Times New Roman" w:cs="Times New Roman"/>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27"/>
        <w:gridCol w:w="1346"/>
        <w:gridCol w:w="708"/>
      </w:tblGrid>
      <w:tr w:rsidR="000713EC" w:rsidRPr="00D10CDD" w14:paraId="67734334" w14:textId="77777777" w:rsidTr="00C81003">
        <w:trPr>
          <w:trHeight w:val="460"/>
          <w:jc w:val="center"/>
        </w:trPr>
        <w:tc>
          <w:tcPr>
            <w:tcW w:w="7127" w:type="dxa"/>
            <w:tcBorders>
              <w:right w:val="nil"/>
            </w:tcBorders>
            <w:shd w:val="clear" w:color="auto" w:fill="FCE9D9"/>
            <w:vAlign w:val="center"/>
          </w:tcPr>
          <w:p w14:paraId="033D2793" w14:textId="77777777" w:rsidR="000713EC" w:rsidRPr="00D10CDD" w:rsidRDefault="000713EC" w:rsidP="00C81003">
            <w:pPr>
              <w:widowControl w:val="0"/>
              <w:autoSpaceDE w:val="0"/>
              <w:autoSpaceDN w:val="0"/>
              <w:spacing w:before="90" w:after="0" w:line="240" w:lineRule="auto"/>
              <w:ind w:left="1425"/>
              <w:rPr>
                <w:rFonts w:ascii="Times New Roman" w:eastAsia="Times New Roman" w:hAnsi="Times New Roman" w:cs="Times New Roman"/>
                <w:b/>
                <w:iCs/>
                <w:sz w:val="24"/>
                <w:szCs w:val="24"/>
              </w:rPr>
            </w:pPr>
            <w:r w:rsidRPr="00D10CDD">
              <w:rPr>
                <w:rFonts w:ascii="Times New Roman" w:eastAsia="Times New Roman" w:hAnsi="Times New Roman" w:cs="Times New Roman"/>
                <w:b/>
                <w:iCs/>
                <w:sz w:val="24"/>
                <w:szCs w:val="24"/>
              </w:rPr>
              <w:t>Критерии</w:t>
            </w:r>
            <w:r w:rsidRPr="00D10CDD">
              <w:rPr>
                <w:rFonts w:ascii="Times New Roman" w:eastAsia="Times New Roman" w:hAnsi="Times New Roman" w:cs="Times New Roman"/>
                <w:b/>
                <w:iCs/>
                <w:spacing w:val="-2"/>
                <w:sz w:val="24"/>
                <w:szCs w:val="24"/>
              </w:rPr>
              <w:t xml:space="preserve"> </w:t>
            </w:r>
            <w:r w:rsidRPr="00D10CDD">
              <w:rPr>
                <w:rFonts w:ascii="Times New Roman" w:eastAsia="Times New Roman" w:hAnsi="Times New Roman" w:cs="Times New Roman"/>
                <w:b/>
                <w:iCs/>
                <w:sz w:val="24"/>
                <w:szCs w:val="24"/>
              </w:rPr>
              <w:t>за</w:t>
            </w:r>
            <w:r w:rsidRPr="00D10CDD">
              <w:rPr>
                <w:rFonts w:ascii="Times New Roman" w:eastAsia="Times New Roman" w:hAnsi="Times New Roman" w:cs="Times New Roman"/>
                <w:b/>
                <w:iCs/>
                <w:spacing w:val="-1"/>
                <w:sz w:val="24"/>
                <w:szCs w:val="24"/>
              </w:rPr>
              <w:t xml:space="preserve"> </w:t>
            </w:r>
            <w:r w:rsidRPr="00D10CDD">
              <w:rPr>
                <w:rFonts w:ascii="Times New Roman" w:eastAsia="Times New Roman" w:hAnsi="Times New Roman" w:cs="Times New Roman"/>
                <w:b/>
                <w:iCs/>
                <w:sz w:val="24"/>
                <w:szCs w:val="24"/>
              </w:rPr>
              <w:t>оценяване</w:t>
            </w:r>
            <w:r w:rsidRPr="00D10CDD">
              <w:rPr>
                <w:rFonts w:ascii="Times New Roman" w:eastAsia="Times New Roman" w:hAnsi="Times New Roman" w:cs="Times New Roman"/>
                <w:b/>
                <w:iCs/>
                <w:spacing w:val="-3"/>
                <w:sz w:val="24"/>
                <w:szCs w:val="24"/>
              </w:rPr>
              <w:t xml:space="preserve"> </w:t>
            </w:r>
            <w:r w:rsidRPr="00D10CDD">
              <w:rPr>
                <w:rFonts w:ascii="Times New Roman" w:eastAsia="Times New Roman" w:hAnsi="Times New Roman" w:cs="Times New Roman"/>
                <w:b/>
                <w:iCs/>
                <w:sz w:val="24"/>
                <w:szCs w:val="24"/>
              </w:rPr>
              <w:t>на</w:t>
            </w:r>
            <w:r w:rsidRPr="00D10CDD">
              <w:rPr>
                <w:rFonts w:ascii="Times New Roman" w:eastAsia="Times New Roman" w:hAnsi="Times New Roman" w:cs="Times New Roman"/>
                <w:b/>
                <w:iCs/>
                <w:spacing w:val="-1"/>
                <w:sz w:val="24"/>
                <w:szCs w:val="24"/>
              </w:rPr>
              <w:t xml:space="preserve"> </w:t>
            </w:r>
            <w:r w:rsidRPr="00D10CDD">
              <w:rPr>
                <w:rFonts w:ascii="Times New Roman" w:eastAsia="Times New Roman" w:hAnsi="Times New Roman" w:cs="Times New Roman"/>
                <w:b/>
                <w:iCs/>
                <w:sz w:val="24"/>
                <w:szCs w:val="24"/>
              </w:rPr>
              <w:t>изпитна</w:t>
            </w:r>
            <w:r w:rsidRPr="00D10CDD">
              <w:rPr>
                <w:rFonts w:ascii="Times New Roman" w:eastAsia="Times New Roman" w:hAnsi="Times New Roman" w:cs="Times New Roman"/>
                <w:b/>
                <w:iCs/>
                <w:spacing w:val="-5"/>
                <w:sz w:val="24"/>
                <w:szCs w:val="24"/>
              </w:rPr>
              <w:t xml:space="preserve"> </w:t>
            </w:r>
            <w:r w:rsidRPr="00D10CDD">
              <w:rPr>
                <w:rFonts w:ascii="Times New Roman" w:eastAsia="Times New Roman" w:hAnsi="Times New Roman" w:cs="Times New Roman"/>
                <w:b/>
                <w:iCs/>
                <w:sz w:val="24"/>
                <w:szCs w:val="24"/>
              </w:rPr>
              <w:t>тема</w:t>
            </w:r>
            <w:r w:rsidRPr="00D10CDD">
              <w:rPr>
                <w:rFonts w:ascii="Times New Roman" w:eastAsia="Times New Roman" w:hAnsi="Times New Roman" w:cs="Times New Roman"/>
                <w:b/>
                <w:iCs/>
                <w:spacing w:val="-5"/>
                <w:sz w:val="24"/>
                <w:szCs w:val="24"/>
              </w:rPr>
              <w:t xml:space="preserve"> </w:t>
            </w:r>
            <w:r w:rsidRPr="00D10CDD">
              <w:rPr>
                <w:rFonts w:ascii="Times New Roman" w:eastAsia="Times New Roman" w:hAnsi="Times New Roman" w:cs="Times New Roman"/>
                <w:b/>
                <w:iCs/>
                <w:sz w:val="24"/>
                <w:szCs w:val="24"/>
              </w:rPr>
              <w:t>№</w:t>
            </w:r>
            <w:r w:rsidRPr="00D10CDD">
              <w:rPr>
                <w:rFonts w:ascii="Times New Roman" w:eastAsia="Times New Roman" w:hAnsi="Times New Roman" w:cs="Times New Roman"/>
                <w:b/>
                <w:iCs/>
                <w:spacing w:val="-3"/>
                <w:sz w:val="24"/>
                <w:szCs w:val="24"/>
              </w:rPr>
              <w:t xml:space="preserve"> </w:t>
            </w:r>
          </w:p>
        </w:tc>
        <w:tc>
          <w:tcPr>
            <w:tcW w:w="2054" w:type="dxa"/>
            <w:gridSpan w:val="2"/>
            <w:tcBorders>
              <w:left w:val="nil"/>
            </w:tcBorders>
            <w:shd w:val="clear" w:color="auto" w:fill="FCE9D9"/>
            <w:vAlign w:val="center"/>
          </w:tcPr>
          <w:p w14:paraId="5C23E0C8" w14:textId="77777777" w:rsidR="000713EC" w:rsidRPr="00D10CDD" w:rsidRDefault="000713EC" w:rsidP="00C81003">
            <w:pPr>
              <w:widowControl w:val="0"/>
              <w:autoSpaceDE w:val="0"/>
              <w:autoSpaceDN w:val="0"/>
              <w:spacing w:after="0" w:line="228" w:lineRule="exact"/>
              <w:ind w:left="832" w:right="120" w:hanging="42"/>
              <w:rPr>
                <w:rFonts w:ascii="Times New Roman" w:eastAsia="Times New Roman" w:hAnsi="Times New Roman" w:cs="Times New Roman"/>
                <w:b/>
                <w:iCs/>
                <w:sz w:val="24"/>
                <w:szCs w:val="24"/>
              </w:rPr>
            </w:pPr>
            <w:r w:rsidRPr="00D10CDD">
              <w:rPr>
                <w:rFonts w:ascii="Times New Roman" w:eastAsia="Times New Roman" w:hAnsi="Times New Roman" w:cs="Times New Roman"/>
                <w:b/>
                <w:iCs/>
                <w:sz w:val="24"/>
                <w:szCs w:val="24"/>
              </w:rPr>
              <w:t>Максимален</w:t>
            </w:r>
            <w:r w:rsidRPr="00D10CDD">
              <w:rPr>
                <w:rFonts w:ascii="Times New Roman" w:eastAsia="Times New Roman" w:hAnsi="Times New Roman" w:cs="Times New Roman"/>
                <w:b/>
                <w:iCs/>
                <w:spacing w:val="-47"/>
                <w:sz w:val="24"/>
                <w:szCs w:val="24"/>
              </w:rPr>
              <w:t xml:space="preserve"> </w:t>
            </w:r>
            <w:r w:rsidRPr="00D10CDD">
              <w:rPr>
                <w:rFonts w:ascii="Times New Roman" w:eastAsia="Times New Roman" w:hAnsi="Times New Roman" w:cs="Times New Roman"/>
                <w:b/>
                <w:iCs/>
                <w:sz w:val="24"/>
                <w:szCs w:val="24"/>
              </w:rPr>
              <w:t>брой</w:t>
            </w:r>
            <w:r w:rsidRPr="00D10CDD">
              <w:rPr>
                <w:rFonts w:ascii="Times New Roman" w:eastAsia="Times New Roman" w:hAnsi="Times New Roman" w:cs="Times New Roman"/>
                <w:b/>
                <w:iCs/>
                <w:spacing w:val="-2"/>
                <w:sz w:val="24"/>
                <w:szCs w:val="24"/>
              </w:rPr>
              <w:t xml:space="preserve"> </w:t>
            </w:r>
            <w:r w:rsidRPr="00D10CDD">
              <w:rPr>
                <w:rFonts w:ascii="Times New Roman" w:eastAsia="Times New Roman" w:hAnsi="Times New Roman" w:cs="Times New Roman"/>
                <w:b/>
                <w:iCs/>
                <w:sz w:val="24"/>
                <w:szCs w:val="24"/>
              </w:rPr>
              <w:t>точки</w:t>
            </w:r>
          </w:p>
        </w:tc>
      </w:tr>
      <w:tr w:rsidR="000713EC" w:rsidRPr="00D10CDD" w14:paraId="20B16AEB" w14:textId="77777777" w:rsidTr="00C81003">
        <w:trPr>
          <w:trHeight w:val="551"/>
          <w:jc w:val="center"/>
        </w:trPr>
        <w:tc>
          <w:tcPr>
            <w:tcW w:w="8473" w:type="dxa"/>
            <w:gridSpan w:val="2"/>
            <w:vAlign w:val="center"/>
          </w:tcPr>
          <w:p w14:paraId="5618AB81" w14:textId="18C2ABCB" w:rsidR="000713EC" w:rsidRPr="00D10CDD" w:rsidRDefault="000713EC" w:rsidP="000713EC">
            <w:pPr>
              <w:pStyle w:val="ListParagraph"/>
              <w:widowControl w:val="0"/>
              <w:numPr>
                <w:ilvl w:val="0"/>
                <w:numId w:val="1"/>
              </w:numPr>
              <w:tabs>
                <w:tab w:val="left" w:pos="468"/>
              </w:tabs>
              <w:autoSpaceDE w:val="0"/>
              <w:autoSpaceDN w:val="0"/>
              <w:spacing w:after="0" w:line="268" w:lineRule="exact"/>
              <w:rPr>
                <w:rFonts w:ascii="Times New Roman" w:eastAsia="Times New Roman" w:hAnsi="Times New Roman" w:cs="Times New Roman"/>
                <w:iCs/>
                <w:sz w:val="24"/>
                <w:szCs w:val="24"/>
              </w:rPr>
            </w:pPr>
            <w:r w:rsidRPr="00D10CDD">
              <w:rPr>
                <w:rFonts w:ascii="Times New Roman" w:hAnsi="Times New Roman" w:cs="Times New Roman"/>
                <w:sz w:val="24"/>
                <w:szCs w:val="24"/>
              </w:rPr>
              <w:t>Дефинира и обяснява архитектура на TCP/IP.</w:t>
            </w:r>
          </w:p>
        </w:tc>
        <w:tc>
          <w:tcPr>
            <w:tcW w:w="708" w:type="dxa"/>
            <w:vAlign w:val="center"/>
          </w:tcPr>
          <w:p w14:paraId="0B7849BC" w14:textId="08FC4F63" w:rsidR="000713EC" w:rsidRPr="00D10CDD" w:rsidRDefault="000713EC" w:rsidP="00C81003">
            <w:pPr>
              <w:widowControl w:val="0"/>
              <w:autoSpaceDE w:val="0"/>
              <w:autoSpaceDN w:val="0"/>
              <w:spacing w:before="131" w:after="0" w:line="240" w:lineRule="auto"/>
              <w:ind w:right="220"/>
              <w:jc w:val="right"/>
              <w:rPr>
                <w:rFonts w:ascii="Times New Roman" w:eastAsia="Times New Roman" w:hAnsi="Times New Roman" w:cs="Times New Roman"/>
                <w:iCs/>
                <w:sz w:val="24"/>
                <w:szCs w:val="24"/>
                <w:lang w:val="bg-BG"/>
              </w:rPr>
            </w:pPr>
            <w:r w:rsidRPr="00D10CDD">
              <w:rPr>
                <w:rFonts w:ascii="Times New Roman" w:eastAsia="Times New Roman" w:hAnsi="Times New Roman" w:cs="Times New Roman"/>
                <w:iCs/>
                <w:sz w:val="24"/>
                <w:szCs w:val="24"/>
                <w:lang w:val="bg-BG"/>
              </w:rPr>
              <w:t>10</w:t>
            </w:r>
          </w:p>
        </w:tc>
      </w:tr>
      <w:tr w:rsidR="000713EC" w:rsidRPr="00D10CDD" w14:paraId="76029417" w14:textId="77777777" w:rsidTr="00C81003">
        <w:trPr>
          <w:trHeight w:val="581"/>
          <w:jc w:val="center"/>
        </w:trPr>
        <w:tc>
          <w:tcPr>
            <w:tcW w:w="8473" w:type="dxa"/>
            <w:gridSpan w:val="2"/>
            <w:vAlign w:val="center"/>
          </w:tcPr>
          <w:p w14:paraId="515F86FF" w14:textId="12205B6B" w:rsidR="000713EC" w:rsidRPr="00D10CDD" w:rsidRDefault="000713EC" w:rsidP="00C81003">
            <w:pPr>
              <w:widowControl w:val="0"/>
              <w:autoSpaceDE w:val="0"/>
              <w:autoSpaceDN w:val="0"/>
              <w:spacing w:after="0" w:line="270" w:lineRule="exact"/>
              <w:ind w:left="185"/>
              <w:rPr>
                <w:rFonts w:ascii="Times New Roman" w:eastAsia="Times New Roman" w:hAnsi="Times New Roman" w:cs="Times New Roman"/>
                <w:iCs/>
                <w:sz w:val="24"/>
                <w:szCs w:val="24"/>
              </w:rPr>
            </w:pPr>
            <w:r w:rsidRPr="00D10CDD">
              <w:rPr>
                <w:rFonts w:ascii="Times New Roman" w:hAnsi="Times New Roman" w:cs="Times New Roman"/>
                <w:sz w:val="24"/>
                <w:szCs w:val="24"/>
              </w:rPr>
              <w:t>2. Дефинира и обяснява IP адрес и класове IP адреси.</w:t>
            </w:r>
          </w:p>
        </w:tc>
        <w:tc>
          <w:tcPr>
            <w:tcW w:w="708" w:type="dxa"/>
            <w:vAlign w:val="center"/>
          </w:tcPr>
          <w:p w14:paraId="58CAC55E" w14:textId="3FF13A00" w:rsidR="000713EC" w:rsidRPr="00D10CDD" w:rsidRDefault="000713EC" w:rsidP="00C81003">
            <w:pPr>
              <w:widowControl w:val="0"/>
              <w:autoSpaceDE w:val="0"/>
              <w:autoSpaceDN w:val="0"/>
              <w:spacing w:after="0" w:line="240" w:lineRule="auto"/>
              <w:ind w:right="220"/>
              <w:jc w:val="right"/>
              <w:rPr>
                <w:rFonts w:ascii="Times New Roman" w:eastAsia="Times New Roman" w:hAnsi="Times New Roman" w:cs="Times New Roman"/>
                <w:iCs/>
                <w:sz w:val="24"/>
                <w:szCs w:val="24"/>
                <w:lang w:val="bg-BG"/>
              </w:rPr>
            </w:pPr>
            <w:r w:rsidRPr="00D10CDD">
              <w:rPr>
                <w:rFonts w:ascii="Times New Roman" w:eastAsia="Times New Roman" w:hAnsi="Times New Roman" w:cs="Times New Roman"/>
                <w:iCs/>
                <w:sz w:val="24"/>
                <w:szCs w:val="24"/>
                <w:lang w:val="bg-BG"/>
              </w:rPr>
              <w:t>10</w:t>
            </w:r>
          </w:p>
        </w:tc>
      </w:tr>
      <w:tr w:rsidR="000713EC" w:rsidRPr="00D10CDD" w14:paraId="0E8D2C1F" w14:textId="77777777" w:rsidTr="00C81003">
        <w:trPr>
          <w:trHeight w:val="275"/>
          <w:jc w:val="center"/>
        </w:trPr>
        <w:tc>
          <w:tcPr>
            <w:tcW w:w="8473" w:type="dxa"/>
            <w:gridSpan w:val="2"/>
            <w:vAlign w:val="center"/>
          </w:tcPr>
          <w:p w14:paraId="5BF83A9A" w14:textId="49428138" w:rsidR="000713EC" w:rsidRPr="00D10CDD" w:rsidRDefault="000713EC" w:rsidP="00C81003">
            <w:pPr>
              <w:widowControl w:val="0"/>
              <w:autoSpaceDE w:val="0"/>
              <w:autoSpaceDN w:val="0"/>
              <w:spacing w:after="0" w:line="220" w:lineRule="exact"/>
              <w:ind w:left="185"/>
              <w:rPr>
                <w:rFonts w:ascii="Times New Roman" w:eastAsia="Times New Roman" w:hAnsi="Times New Roman" w:cs="Times New Roman"/>
                <w:iCs/>
                <w:sz w:val="24"/>
                <w:szCs w:val="24"/>
              </w:rPr>
            </w:pPr>
            <w:r w:rsidRPr="00D10CDD">
              <w:rPr>
                <w:rFonts w:ascii="Times New Roman" w:eastAsia="Times New Roman" w:hAnsi="Times New Roman" w:cs="Times New Roman"/>
                <w:iCs/>
                <w:sz w:val="24"/>
                <w:szCs w:val="24"/>
              </w:rPr>
              <w:t xml:space="preserve">3. </w:t>
            </w:r>
            <w:r w:rsidRPr="00D10CDD">
              <w:rPr>
                <w:rFonts w:ascii="Times New Roman" w:hAnsi="Times New Roman" w:cs="Times New Roman"/>
                <w:sz w:val="24"/>
                <w:szCs w:val="24"/>
              </w:rPr>
              <w:t>Описва IPv4 и IPv6 адресите, като открива и посочва разликите между тях.</w:t>
            </w:r>
          </w:p>
        </w:tc>
        <w:tc>
          <w:tcPr>
            <w:tcW w:w="708" w:type="dxa"/>
            <w:vAlign w:val="center"/>
          </w:tcPr>
          <w:p w14:paraId="5CED16B6" w14:textId="799E4746" w:rsidR="000713EC" w:rsidRPr="00D10CDD" w:rsidRDefault="000713EC" w:rsidP="00C81003">
            <w:pPr>
              <w:widowControl w:val="0"/>
              <w:autoSpaceDE w:val="0"/>
              <w:autoSpaceDN w:val="0"/>
              <w:spacing w:after="0" w:line="256" w:lineRule="exact"/>
              <w:ind w:right="220"/>
              <w:jc w:val="right"/>
              <w:rPr>
                <w:rFonts w:ascii="Times New Roman" w:eastAsia="Times New Roman" w:hAnsi="Times New Roman" w:cs="Times New Roman"/>
                <w:iCs/>
                <w:sz w:val="24"/>
                <w:szCs w:val="24"/>
                <w:lang w:val="bg-BG"/>
              </w:rPr>
            </w:pPr>
            <w:r w:rsidRPr="00D10CDD">
              <w:rPr>
                <w:rFonts w:ascii="Times New Roman" w:eastAsia="Times New Roman" w:hAnsi="Times New Roman" w:cs="Times New Roman"/>
                <w:iCs/>
                <w:sz w:val="24"/>
                <w:szCs w:val="24"/>
                <w:lang w:val="bg-BG"/>
              </w:rPr>
              <w:t>20</w:t>
            </w:r>
          </w:p>
        </w:tc>
      </w:tr>
      <w:tr w:rsidR="000713EC" w:rsidRPr="00D10CDD" w14:paraId="7A9C6FB4" w14:textId="77777777" w:rsidTr="00C81003">
        <w:trPr>
          <w:trHeight w:val="467"/>
          <w:jc w:val="center"/>
        </w:trPr>
        <w:tc>
          <w:tcPr>
            <w:tcW w:w="8473" w:type="dxa"/>
            <w:gridSpan w:val="2"/>
            <w:vAlign w:val="center"/>
          </w:tcPr>
          <w:p w14:paraId="58E2593B" w14:textId="42EA925F" w:rsidR="000713EC" w:rsidRPr="00D10CDD" w:rsidRDefault="000713EC" w:rsidP="00C81003">
            <w:pPr>
              <w:widowControl w:val="0"/>
              <w:autoSpaceDE w:val="0"/>
              <w:autoSpaceDN w:val="0"/>
              <w:spacing w:after="0" w:line="268" w:lineRule="exact"/>
              <w:ind w:left="185"/>
              <w:rPr>
                <w:rFonts w:ascii="Times New Roman" w:eastAsia="Times New Roman" w:hAnsi="Times New Roman" w:cs="Times New Roman"/>
                <w:iCs/>
                <w:sz w:val="24"/>
                <w:szCs w:val="24"/>
              </w:rPr>
            </w:pPr>
            <w:r w:rsidRPr="00D10CDD">
              <w:rPr>
                <w:rFonts w:ascii="Times New Roman" w:eastAsia="Times New Roman" w:hAnsi="Times New Roman" w:cs="Times New Roman"/>
                <w:iCs/>
                <w:sz w:val="24"/>
                <w:szCs w:val="24"/>
              </w:rPr>
              <w:t xml:space="preserve">4. </w:t>
            </w:r>
            <w:r w:rsidR="008E20DD" w:rsidRPr="00D10CDD">
              <w:rPr>
                <w:rFonts w:ascii="Times New Roman" w:hAnsi="Times New Roman" w:cs="Times New Roman"/>
                <w:sz w:val="24"/>
                <w:szCs w:val="24"/>
              </w:rPr>
              <w:t>Обяснява частни и служебни адресни пространства. Предлага пример за мрежова маска.</w:t>
            </w:r>
          </w:p>
        </w:tc>
        <w:tc>
          <w:tcPr>
            <w:tcW w:w="708" w:type="dxa"/>
            <w:vAlign w:val="center"/>
          </w:tcPr>
          <w:p w14:paraId="7E862092" w14:textId="1EE6F179" w:rsidR="000713EC" w:rsidRPr="00D10CDD" w:rsidRDefault="008E20DD" w:rsidP="00C81003">
            <w:pPr>
              <w:widowControl w:val="0"/>
              <w:autoSpaceDE w:val="0"/>
              <w:autoSpaceDN w:val="0"/>
              <w:spacing w:before="87" w:after="0" w:line="240" w:lineRule="auto"/>
              <w:ind w:right="220"/>
              <w:jc w:val="right"/>
              <w:rPr>
                <w:rFonts w:ascii="Times New Roman" w:eastAsia="Times New Roman" w:hAnsi="Times New Roman" w:cs="Times New Roman"/>
                <w:iCs/>
                <w:sz w:val="24"/>
                <w:szCs w:val="24"/>
                <w:lang w:val="bg-BG"/>
              </w:rPr>
            </w:pPr>
            <w:r w:rsidRPr="00D10CDD">
              <w:rPr>
                <w:rFonts w:ascii="Times New Roman" w:eastAsia="Times New Roman" w:hAnsi="Times New Roman" w:cs="Times New Roman"/>
                <w:iCs/>
                <w:sz w:val="24"/>
                <w:szCs w:val="24"/>
                <w:lang w:val="bg-BG"/>
              </w:rPr>
              <w:t>20</w:t>
            </w:r>
          </w:p>
        </w:tc>
      </w:tr>
      <w:tr w:rsidR="000713EC" w:rsidRPr="00D10CDD" w14:paraId="2B67A211" w14:textId="77777777" w:rsidTr="00C81003">
        <w:trPr>
          <w:trHeight w:val="551"/>
          <w:jc w:val="center"/>
        </w:trPr>
        <w:tc>
          <w:tcPr>
            <w:tcW w:w="8473" w:type="dxa"/>
            <w:gridSpan w:val="2"/>
            <w:vAlign w:val="center"/>
          </w:tcPr>
          <w:p w14:paraId="7D08E215" w14:textId="0535FBC0" w:rsidR="000713EC" w:rsidRPr="00D10CDD" w:rsidRDefault="000713EC" w:rsidP="008E20DD">
            <w:pPr>
              <w:widowControl w:val="0"/>
              <w:autoSpaceDE w:val="0"/>
              <w:autoSpaceDN w:val="0"/>
              <w:spacing w:after="0" w:line="268" w:lineRule="exact"/>
              <w:ind w:left="185"/>
              <w:rPr>
                <w:rFonts w:ascii="Times New Roman" w:eastAsia="Times New Roman" w:hAnsi="Times New Roman" w:cs="Times New Roman"/>
                <w:iCs/>
                <w:sz w:val="24"/>
                <w:szCs w:val="24"/>
              </w:rPr>
            </w:pPr>
            <w:r w:rsidRPr="00D10CDD">
              <w:rPr>
                <w:rFonts w:ascii="Times New Roman" w:eastAsia="Times New Roman" w:hAnsi="Times New Roman" w:cs="Times New Roman"/>
                <w:iCs/>
                <w:noProof/>
                <w:sz w:val="24"/>
                <w:szCs w:val="24"/>
                <w:lang w:eastAsia="bg-BG"/>
              </w:rPr>
              <mc:AlternateContent>
                <mc:Choice Requires="wps">
                  <w:drawing>
                    <wp:anchor distT="0" distB="0" distL="114300" distR="114300" simplePos="0" relativeHeight="251659264" behindDoc="1" locked="0" layoutInCell="1" allowOverlap="1" wp14:anchorId="094CBCCE" wp14:editId="5FF3EB6C">
                      <wp:simplePos x="0" y="0"/>
                      <wp:positionH relativeFrom="page">
                        <wp:posOffset>30480</wp:posOffset>
                      </wp:positionH>
                      <wp:positionV relativeFrom="paragraph">
                        <wp:posOffset>-1699895</wp:posOffset>
                      </wp:positionV>
                      <wp:extent cx="5373370" cy="1908810"/>
                      <wp:effectExtent l="1905" t="1905" r="0" b="381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3370" cy="1908810"/>
                              </a:xfrm>
                              <a:custGeom>
                                <a:avLst/>
                                <a:gdLst>
                                  <a:gd name="T0" fmla="+- 0 9890 1428"/>
                                  <a:gd name="T1" fmla="*/ T0 w 8462"/>
                                  <a:gd name="T2" fmla="+- 0 3721 992"/>
                                  <a:gd name="T3" fmla="*/ 3721 h 3006"/>
                                  <a:gd name="T4" fmla="+- 0 1428 1428"/>
                                  <a:gd name="T5" fmla="*/ T4 w 8462"/>
                                  <a:gd name="T6" fmla="+- 0 3721 992"/>
                                  <a:gd name="T7" fmla="*/ 3721 h 3006"/>
                                  <a:gd name="T8" fmla="+- 0 1428 1428"/>
                                  <a:gd name="T9" fmla="*/ T8 w 8462"/>
                                  <a:gd name="T10" fmla="+- 0 3998 992"/>
                                  <a:gd name="T11" fmla="*/ 3998 h 3006"/>
                                  <a:gd name="T12" fmla="+- 0 9890 1428"/>
                                  <a:gd name="T13" fmla="*/ T12 w 8462"/>
                                  <a:gd name="T14" fmla="+- 0 3998 992"/>
                                  <a:gd name="T15" fmla="*/ 3998 h 3006"/>
                                  <a:gd name="T16" fmla="+- 0 9890 1428"/>
                                  <a:gd name="T17" fmla="*/ T16 w 8462"/>
                                  <a:gd name="T18" fmla="+- 0 3721 992"/>
                                  <a:gd name="T19" fmla="*/ 3721 h 3006"/>
                                  <a:gd name="T20" fmla="+- 0 9890 1428"/>
                                  <a:gd name="T21" fmla="*/ T20 w 8462"/>
                                  <a:gd name="T22" fmla="+- 0 3157 992"/>
                                  <a:gd name="T23" fmla="*/ 3157 h 3006"/>
                                  <a:gd name="T24" fmla="+- 0 1428 1428"/>
                                  <a:gd name="T25" fmla="*/ T24 w 8462"/>
                                  <a:gd name="T26" fmla="+- 0 3157 992"/>
                                  <a:gd name="T27" fmla="*/ 3157 h 3006"/>
                                  <a:gd name="T28" fmla="+- 0 1428 1428"/>
                                  <a:gd name="T29" fmla="*/ T28 w 8462"/>
                                  <a:gd name="T30" fmla="+- 0 3709 992"/>
                                  <a:gd name="T31" fmla="*/ 3709 h 3006"/>
                                  <a:gd name="T32" fmla="+- 0 9890 1428"/>
                                  <a:gd name="T33" fmla="*/ T32 w 8462"/>
                                  <a:gd name="T34" fmla="+- 0 3709 992"/>
                                  <a:gd name="T35" fmla="*/ 3709 h 3006"/>
                                  <a:gd name="T36" fmla="+- 0 9890 1428"/>
                                  <a:gd name="T37" fmla="*/ T36 w 8462"/>
                                  <a:gd name="T38" fmla="+- 0 3157 992"/>
                                  <a:gd name="T39" fmla="*/ 3157 h 3006"/>
                                  <a:gd name="T40" fmla="+- 0 9890 1428"/>
                                  <a:gd name="T41" fmla="*/ T40 w 8462"/>
                                  <a:gd name="T42" fmla="+- 0 2680 992"/>
                                  <a:gd name="T43" fmla="*/ 2680 h 3006"/>
                                  <a:gd name="T44" fmla="+- 0 1428 1428"/>
                                  <a:gd name="T45" fmla="*/ T44 w 8462"/>
                                  <a:gd name="T46" fmla="+- 0 2680 992"/>
                                  <a:gd name="T47" fmla="*/ 2680 h 3006"/>
                                  <a:gd name="T48" fmla="+- 0 1428 1428"/>
                                  <a:gd name="T49" fmla="*/ T48 w 8462"/>
                                  <a:gd name="T50" fmla="+- 0 3148 992"/>
                                  <a:gd name="T51" fmla="*/ 3148 h 3006"/>
                                  <a:gd name="T52" fmla="+- 0 9890 1428"/>
                                  <a:gd name="T53" fmla="*/ T52 w 8462"/>
                                  <a:gd name="T54" fmla="+- 0 3148 992"/>
                                  <a:gd name="T55" fmla="*/ 3148 h 3006"/>
                                  <a:gd name="T56" fmla="+- 0 9890 1428"/>
                                  <a:gd name="T57" fmla="*/ T56 w 8462"/>
                                  <a:gd name="T58" fmla="+- 0 2680 992"/>
                                  <a:gd name="T59" fmla="*/ 2680 h 3006"/>
                                  <a:gd name="T60" fmla="+- 0 9890 1428"/>
                                  <a:gd name="T61" fmla="*/ T60 w 8462"/>
                                  <a:gd name="T62" fmla="+- 0 2394 992"/>
                                  <a:gd name="T63" fmla="*/ 2394 h 3006"/>
                                  <a:gd name="T64" fmla="+- 0 1428 1428"/>
                                  <a:gd name="T65" fmla="*/ T64 w 8462"/>
                                  <a:gd name="T66" fmla="+- 0 2394 992"/>
                                  <a:gd name="T67" fmla="*/ 2394 h 3006"/>
                                  <a:gd name="T68" fmla="+- 0 1428 1428"/>
                                  <a:gd name="T69" fmla="*/ T68 w 8462"/>
                                  <a:gd name="T70" fmla="+- 0 2670 992"/>
                                  <a:gd name="T71" fmla="*/ 2670 h 3006"/>
                                  <a:gd name="T72" fmla="+- 0 9890 1428"/>
                                  <a:gd name="T73" fmla="*/ T72 w 8462"/>
                                  <a:gd name="T74" fmla="+- 0 2670 992"/>
                                  <a:gd name="T75" fmla="*/ 2670 h 3006"/>
                                  <a:gd name="T76" fmla="+- 0 9890 1428"/>
                                  <a:gd name="T77" fmla="*/ T76 w 8462"/>
                                  <a:gd name="T78" fmla="+- 0 2394 992"/>
                                  <a:gd name="T79" fmla="*/ 2394 h 3006"/>
                                  <a:gd name="T80" fmla="+- 0 9890 1428"/>
                                  <a:gd name="T81" fmla="*/ T80 w 8462"/>
                                  <a:gd name="T82" fmla="+- 0 1556 992"/>
                                  <a:gd name="T83" fmla="*/ 1556 h 3006"/>
                                  <a:gd name="T84" fmla="+- 0 1428 1428"/>
                                  <a:gd name="T85" fmla="*/ T84 w 8462"/>
                                  <a:gd name="T86" fmla="+- 0 1556 992"/>
                                  <a:gd name="T87" fmla="*/ 1556 h 3006"/>
                                  <a:gd name="T88" fmla="+- 0 1428 1428"/>
                                  <a:gd name="T89" fmla="*/ T88 w 8462"/>
                                  <a:gd name="T90" fmla="+- 0 2384 992"/>
                                  <a:gd name="T91" fmla="*/ 2384 h 3006"/>
                                  <a:gd name="T92" fmla="+- 0 9890 1428"/>
                                  <a:gd name="T93" fmla="*/ T92 w 8462"/>
                                  <a:gd name="T94" fmla="+- 0 2384 992"/>
                                  <a:gd name="T95" fmla="*/ 2384 h 3006"/>
                                  <a:gd name="T96" fmla="+- 0 9890 1428"/>
                                  <a:gd name="T97" fmla="*/ T96 w 8462"/>
                                  <a:gd name="T98" fmla="+- 0 1556 992"/>
                                  <a:gd name="T99" fmla="*/ 1556 h 3006"/>
                                  <a:gd name="T100" fmla="+- 0 9890 1428"/>
                                  <a:gd name="T101" fmla="*/ T100 w 8462"/>
                                  <a:gd name="T102" fmla="+- 0 992 992"/>
                                  <a:gd name="T103" fmla="*/ 992 h 3006"/>
                                  <a:gd name="T104" fmla="+- 0 1428 1428"/>
                                  <a:gd name="T105" fmla="*/ T104 w 8462"/>
                                  <a:gd name="T106" fmla="+- 0 992 992"/>
                                  <a:gd name="T107" fmla="*/ 992 h 3006"/>
                                  <a:gd name="T108" fmla="+- 0 1428 1428"/>
                                  <a:gd name="T109" fmla="*/ T108 w 8462"/>
                                  <a:gd name="T110" fmla="+- 0 1544 992"/>
                                  <a:gd name="T111" fmla="*/ 1544 h 3006"/>
                                  <a:gd name="T112" fmla="+- 0 9890 1428"/>
                                  <a:gd name="T113" fmla="*/ T112 w 8462"/>
                                  <a:gd name="T114" fmla="+- 0 1544 992"/>
                                  <a:gd name="T115" fmla="*/ 1544 h 3006"/>
                                  <a:gd name="T116" fmla="+- 0 9890 1428"/>
                                  <a:gd name="T117" fmla="*/ T116 w 8462"/>
                                  <a:gd name="T118" fmla="+- 0 992 992"/>
                                  <a:gd name="T119" fmla="*/ 992 h 30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8462" h="3006">
                                    <a:moveTo>
                                      <a:pt x="8462" y="2729"/>
                                    </a:moveTo>
                                    <a:lnTo>
                                      <a:pt x="0" y="2729"/>
                                    </a:lnTo>
                                    <a:lnTo>
                                      <a:pt x="0" y="3006"/>
                                    </a:lnTo>
                                    <a:lnTo>
                                      <a:pt x="8462" y="3006"/>
                                    </a:lnTo>
                                    <a:lnTo>
                                      <a:pt x="8462" y="2729"/>
                                    </a:lnTo>
                                    <a:close/>
                                    <a:moveTo>
                                      <a:pt x="8462" y="2165"/>
                                    </a:moveTo>
                                    <a:lnTo>
                                      <a:pt x="0" y="2165"/>
                                    </a:lnTo>
                                    <a:lnTo>
                                      <a:pt x="0" y="2717"/>
                                    </a:lnTo>
                                    <a:lnTo>
                                      <a:pt x="8462" y="2717"/>
                                    </a:lnTo>
                                    <a:lnTo>
                                      <a:pt x="8462" y="2165"/>
                                    </a:lnTo>
                                    <a:close/>
                                    <a:moveTo>
                                      <a:pt x="8462" y="1688"/>
                                    </a:moveTo>
                                    <a:lnTo>
                                      <a:pt x="0" y="1688"/>
                                    </a:lnTo>
                                    <a:lnTo>
                                      <a:pt x="0" y="2156"/>
                                    </a:lnTo>
                                    <a:lnTo>
                                      <a:pt x="8462" y="2156"/>
                                    </a:lnTo>
                                    <a:lnTo>
                                      <a:pt x="8462" y="1688"/>
                                    </a:lnTo>
                                    <a:close/>
                                    <a:moveTo>
                                      <a:pt x="8462" y="1402"/>
                                    </a:moveTo>
                                    <a:lnTo>
                                      <a:pt x="0" y="1402"/>
                                    </a:lnTo>
                                    <a:lnTo>
                                      <a:pt x="0" y="1678"/>
                                    </a:lnTo>
                                    <a:lnTo>
                                      <a:pt x="8462" y="1678"/>
                                    </a:lnTo>
                                    <a:lnTo>
                                      <a:pt x="8462" y="1402"/>
                                    </a:lnTo>
                                    <a:close/>
                                    <a:moveTo>
                                      <a:pt x="8462" y="564"/>
                                    </a:moveTo>
                                    <a:lnTo>
                                      <a:pt x="0" y="564"/>
                                    </a:lnTo>
                                    <a:lnTo>
                                      <a:pt x="0" y="1392"/>
                                    </a:lnTo>
                                    <a:lnTo>
                                      <a:pt x="8462" y="1392"/>
                                    </a:lnTo>
                                    <a:lnTo>
                                      <a:pt x="8462" y="564"/>
                                    </a:lnTo>
                                    <a:close/>
                                    <a:moveTo>
                                      <a:pt x="8462" y="0"/>
                                    </a:moveTo>
                                    <a:lnTo>
                                      <a:pt x="0" y="0"/>
                                    </a:lnTo>
                                    <a:lnTo>
                                      <a:pt x="0" y="552"/>
                                    </a:lnTo>
                                    <a:lnTo>
                                      <a:pt x="8462" y="552"/>
                                    </a:lnTo>
                                    <a:lnTo>
                                      <a:pt x="846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00B65" id="Freeform 1" o:spid="_x0000_s1026" style="position:absolute;margin-left:2.4pt;margin-top:-133.85pt;width:423.1pt;height:15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462,3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" path="m8462,2729l,2729r,277l8462,3006r,-277xm8462,2165l,2165r,552l8462,2717r,-552xm8462,1688l,1688r,468l8462,2156r,-468xm8462,1402l,1402r,276l8462,1678r,-276xm8462,564l,564r,828l8462,1392r,-828xm8462,l,,,552r8462,l8462,xe" stroked="f">
                      <v:path arrowok="t" o:connecttype="custom" o:connectlocs="5373370,2362835;0,2362835;0,2538730;5373370,2538730;5373370,2362835;5373370,2004695;0,2004695;0,2355215;5373370,2355215;5373370,2004695;5373370,1701800;0,1701800;0,1998980;5373370,1998980;5373370,1701800;5373370,1520190;0,1520190;0,1695450;5373370,1695450;5373370,1520190;5373370,988060;0,988060;0,1513840;5373370,1513840;5373370,988060;5373370,629920;0,629920;0,980440;5373370,980440;5373370,629920" o:connectangles="0,0,0,0,0,0,0,0,0,0,0,0,0,0,0,0,0,0,0,0,0,0,0,0,0,0,0,0,0,0"/>
                      <w10:wrap anchorx="page"/>
                    </v:shape>
                  </w:pict>
                </mc:Fallback>
              </mc:AlternateContent>
            </w:r>
            <w:r w:rsidRPr="00D10CDD">
              <w:rPr>
                <w:rFonts w:ascii="Times New Roman" w:eastAsia="Times New Roman" w:hAnsi="Times New Roman" w:cs="Times New Roman"/>
                <w:iCs/>
                <w:sz w:val="24"/>
                <w:szCs w:val="24"/>
              </w:rPr>
              <w:t>5.</w:t>
            </w:r>
            <w:r w:rsidRPr="00D10CDD">
              <w:rPr>
                <w:rFonts w:ascii="Times New Roman" w:eastAsia="Times New Roman" w:hAnsi="Times New Roman" w:cs="Times New Roman"/>
                <w:iCs/>
                <w:spacing w:val="53"/>
                <w:sz w:val="24"/>
                <w:szCs w:val="24"/>
              </w:rPr>
              <w:t xml:space="preserve"> </w:t>
            </w:r>
            <w:r w:rsidR="008E20DD" w:rsidRPr="00D10CDD">
              <w:rPr>
                <w:rFonts w:ascii="Times New Roman" w:hAnsi="Times New Roman" w:cs="Times New Roman"/>
                <w:sz w:val="24"/>
                <w:szCs w:val="24"/>
              </w:rPr>
              <w:t>Сравнява транспортни протоколи – TCP и UDP, открива разликите и посочва предимствата.</w:t>
            </w:r>
          </w:p>
        </w:tc>
        <w:tc>
          <w:tcPr>
            <w:tcW w:w="708" w:type="dxa"/>
            <w:vAlign w:val="center"/>
          </w:tcPr>
          <w:p w14:paraId="58D62C20" w14:textId="0F33A5C2" w:rsidR="000713EC" w:rsidRPr="00D10CDD" w:rsidRDefault="008E20DD" w:rsidP="00C81003">
            <w:pPr>
              <w:widowControl w:val="0"/>
              <w:autoSpaceDE w:val="0"/>
              <w:autoSpaceDN w:val="0"/>
              <w:spacing w:before="131" w:after="0" w:line="240" w:lineRule="auto"/>
              <w:ind w:right="220"/>
              <w:jc w:val="right"/>
              <w:rPr>
                <w:rFonts w:ascii="Times New Roman" w:eastAsia="Times New Roman" w:hAnsi="Times New Roman" w:cs="Times New Roman"/>
                <w:iCs/>
                <w:sz w:val="24"/>
                <w:szCs w:val="24"/>
                <w:lang w:val="bg-BG"/>
              </w:rPr>
            </w:pPr>
            <w:r w:rsidRPr="00D10CDD">
              <w:rPr>
                <w:rFonts w:ascii="Times New Roman" w:eastAsia="Times New Roman" w:hAnsi="Times New Roman" w:cs="Times New Roman"/>
                <w:iCs/>
                <w:sz w:val="24"/>
                <w:szCs w:val="24"/>
                <w:lang w:val="bg-BG"/>
              </w:rPr>
              <w:t>10</w:t>
            </w:r>
          </w:p>
        </w:tc>
      </w:tr>
      <w:tr w:rsidR="000713EC" w:rsidRPr="00D10CDD" w14:paraId="31AB41D8" w14:textId="77777777" w:rsidTr="00C81003">
        <w:trPr>
          <w:trHeight w:val="551"/>
          <w:jc w:val="center"/>
        </w:trPr>
        <w:tc>
          <w:tcPr>
            <w:tcW w:w="8473" w:type="dxa"/>
            <w:gridSpan w:val="2"/>
            <w:vAlign w:val="center"/>
          </w:tcPr>
          <w:p w14:paraId="78B9E6A5" w14:textId="28C413BD" w:rsidR="000713EC" w:rsidRPr="00D10CDD" w:rsidRDefault="008E20DD" w:rsidP="008E20DD">
            <w:pPr>
              <w:widowControl w:val="0"/>
              <w:autoSpaceDE w:val="0"/>
              <w:autoSpaceDN w:val="0"/>
              <w:spacing w:after="0" w:line="268" w:lineRule="exact"/>
              <w:rPr>
                <w:rFonts w:ascii="Times New Roman" w:eastAsia="Times New Roman" w:hAnsi="Times New Roman" w:cs="Times New Roman"/>
                <w:iCs/>
                <w:noProof/>
                <w:sz w:val="24"/>
                <w:szCs w:val="24"/>
                <w:lang w:val="bg-BG" w:eastAsia="bg-BG"/>
              </w:rPr>
            </w:pPr>
            <w:r w:rsidRPr="00D10CDD">
              <w:rPr>
                <w:rFonts w:ascii="Times New Roman" w:eastAsia="Times New Roman" w:hAnsi="Times New Roman" w:cs="Times New Roman"/>
                <w:iCs/>
                <w:noProof/>
                <w:sz w:val="24"/>
                <w:szCs w:val="24"/>
                <w:lang w:val="bg-BG" w:eastAsia="bg-BG"/>
              </w:rPr>
              <w:t xml:space="preserve">6. </w:t>
            </w:r>
            <w:r w:rsidRPr="00D10CDD">
              <w:rPr>
                <w:rFonts w:ascii="Times New Roman" w:hAnsi="Times New Roman" w:cs="Times New Roman"/>
                <w:sz w:val="24"/>
                <w:szCs w:val="24"/>
              </w:rPr>
              <w:t>Описва същността и принципа на VPN.</w:t>
            </w:r>
          </w:p>
        </w:tc>
        <w:tc>
          <w:tcPr>
            <w:tcW w:w="708" w:type="dxa"/>
            <w:vAlign w:val="center"/>
          </w:tcPr>
          <w:p w14:paraId="0ED23797" w14:textId="58FE3D08" w:rsidR="000713EC" w:rsidRPr="00D10CDD" w:rsidRDefault="008E20DD" w:rsidP="00C81003">
            <w:pPr>
              <w:widowControl w:val="0"/>
              <w:autoSpaceDE w:val="0"/>
              <w:autoSpaceDN w:val="0"/>
              <w:spacing w:before="131" w:after="0" w:line="240" w:lineRule="auto"/>
              <w:ind w:right="220"/>
              <w:jc w:val="right"/>
              <w:rPr>
                <w:rFonts w:ascii="Times New Roman" w:eastAsia="Times New Roman" w:hAnsi="Times New Roman" w:cs="Times New Roman"/>
                <w:iCs/>
                <w:sz w:val="24"/>
                <w:szCs w:val="24"/>
                <w:lang w:val="bg-BG"/>
              </w:rPr>
            </w:pPr>
            <w:r w:rsidRPr="00D10CDD">
              <w:rPr>
                <w:rFonts w:ascii="Times New Roman" w:eastAsia="Times New Roman" w:hAnsi="Times New Roman" w:cs="Times New Roman"/>
                <w:iCs/>
                <w:sz w:val="24"/>
                <w:szCs w:val="24"/>
                <w:lang w:val="bg-BG"/>
              </w:rPr>
              <w:t>20</w:t>
            </w:r>
          </w:p>
        </w:tc>
      </w:tr>
      <w:tr w:rsidR="008E20DD" w:rsidRPr="00D10CDD" w14:paraId="397F5488" w14:textId="77777777" w:rsidTr="00C81003">
        <w:trPr>
          <w:trHeight w:val="551"/>
          <w:jc w:val="center"/>
        </w:trPr>
        <w:tc>
          <w:tcPr>
            <w:tcW w:w="8473" w:type="dxa"/>
            <w:gridSpan w:val="2"/>
            <w:vAlign w:val="center"/>
          </w:tcPr>
          <w:p w14:paraId="048FA177" w14:textId="09E2AA47" w:rsidR="008E20DD" w:rsidRPr="00D10CDD" w:rsidRDefault="008E20DD" w:rsidP="008E20DD">
            <w:pPr>
              <w:widowControl w:val="0"/>
              <w:autoSpaceDE w:val="0"/>
              <w:autoSpaceDN w:val="0"/>
              <w:spacing w:after="0" w:line="268" w:lineRule="exact"/>
              <w:rPr>
                <w:rFonts w:ascii="Times New Roman" w:eastAsia="Times New Roman" w:hAnsi="Times New Roman" w:cs="Times New Roman"/>
                <w:iCs/>
                <w:noProof/>
                <w:sz w:val="24"/>
                <w:szCs w:val="24"/>
                <w:lang w:val="bg-BG" w:eastAsia="bg-BG"/>
              </w:rPr>
            </w:pPr>
            <w:r w:rsidRPr="00D10CDD">
              <w:rPr>
                <w:rFonts w:ascii="Times New Roman" w:eastAsia="Times New Roman" w:hAnsi="Times New Roman" w:cs="Times New Roman"/>
                <w:iCs/>
                <w:noProof/>
                <w:sz w:val="24"/>
                <w:szCs w:val="24"/>
                <w:lang w:val="bg-BG" w:eastAsia="bg-BG"/>
              </w:rPr>
              <w:t xml:space="preserve">7. </w:t>
            </w:r>
            <w:r w:rsidRPr="00D10CDD">
              <w:rPr>
                <w:rFonts w:ascii="Times New Roman" w:hAnsi="Times New Roman" w:cs="Times New Roman"/>
                <w:sz w:val="24"/>
                <w:szCs w:val="24"/>
              </w:rPr>
              <w:t>Сравнява протоколите РРТР и L2TP.</w:t>
            </w:r>
          </w:p>
        </w:tc>
        <w:tc>
          <w:tcPr>
            <w:tcW w:w="708" w:type="dxa"/>
            <w:vAlign w:val="center"/>
          </w:tcPr>
          <w:p w14:paraId="1531FB38" w14:textId="5C7920C5" w:rsidR="008E20DD" w:rsidRPr="00D10CDD" w:rsidRDefault="008E20DD" w:rsidP="00C81003">
            <w:pPr>
              <w:widowControl w:val="0"/>
              <w:autoSpaceDE w:val="0"/>
              <w:autoSpaceDN w:val="0"/>
              <w:spacing w:before="131" w:after="0" w:line="240" w:lineRule="auto"/>
              <w:ind w:right="220"/>
              <w:jc w:val="right"/>
              <w:rPr>
                <w:rFonts w:ascii="Times New Roman" w:eastAsia="Times New Roman" w:hAnsi="Times New Roman" w:cs="Times New Roman"/>
                <w:iCs/>
                <w:sz w:val="24"/>
                <w:szCs w:val="24"/>
                <w:lang w:val="bg-BG"/>
              </w:rPr>
            </w:pPr>
            <w:r w:rsidRPr="00D10CDD">
              <w:rPr>
                <w:rFonts w:ascii="Times New Roman" w:eastAsia="Times New Roman" w:hAnsi="Times New Roman" w:cs="Times New Roman"/>
                <w:iCs/>
                <w:sz w:val="24"/>
                <w:szCs w:val="24"/>
                <w:lang w:val="bg-BG"/>
              </w:rPr>
              <w:t>10</w:t>
            </w:r>
          </w:p>
        </w:tc>
      </w:tr>
      <w:tr w:rsidR="000713EC" w:rsidRPr="00D10CDD" w14:paraId="68CFDC8B" w14:textId="77777777" w:rsidTr="00C81003">
        <w:trPr>
          <w:trHeight w:val="278"/>
          <w:jc w:val="center"/>
        </w:trPr>
        <w:tc>
          <w:tcPr>
            <w:tcW w:w="8473" w:type="dxa"/>
            <w:gridSpan w:val="2"/>
            <w:vAlign w:val="center"/>
          </w:tcPr>
          <w:p w14:paraId="41C122DE" w14:textId="77777777" w:rsidR="000713EC" w:rsidRPr="00D10CDD" w:rsidRDefault="000713EC" w:rsidP="00C81003">
            <w:pPr>
              <w:widowControl w:val="0"/>
              <w:autoSpaceDE w:val="0"/>
              <w:autoSpaceDN w:val="0"/>
              <w:spacing w:after="0" w:line="258" w:lineRule="exact"/>
              <w:ind w:right="92"/>
              <w:jc w:val="right"/>
              <w:rPr>
                <w:rFonts w:ascii="Times New Roman" w:eastAsia="Times New Roman" w:hAnsi="Times New Roman" w:cs="Times New Roman"/>
                <w:b/>
                <w:iCs/>
                <w:sz w:val="24"/>
                <w:szCs w:val="24"/>
              </w:rPr>
            </w:pPr>
            <w:r w:rsidRPr="00D10CDD">
              <w:rPr>
                <w:rFonts w:ascii="Times New Roman" w:eastAsia="Times New Roman" w:hAnsi="Times New Roman" w:cs="Times New Roman"/>
                <w:b/>
                <w:iCs/>
                <w:sz w:val="24"/>
                <w:szCs w:val="24"/>
              </w:rPr>
              <w:t>Общ</w:t>
            </w:r>
            <w:r w:rsidRPr="00D10CDD">
              <w:rPr>
                <w:rFonts w:ascii="Times New Roman" w:eastAsia="Times New Roman" w:hAnsi="Times New Roman" w:cs="Times New Roman"/>
                <w:b/>
                <w:iCs/>
                <w:spacing w:val="-5"/>
                <w:sz w:val="24"/>
                <w:szCs w:val="24"/>
              </w:rPr>
              <w:t xml:space="preserve"> </w:t>
            </w:r>
            <w:r w:rsidRPr="00D10CDD">
              <w:rPr>
                <w:rFonts w:ascii="Times New Roman" w:eastAsia="Times New Roman" w:hAnsi="Times New Roman" w:cs="Times New Roman"/>
                <w:b/>
                <w:iCs/>
                <w:sz w:val="24"/>
                <w:szCs w:val="24"/>
              </w:rPr>
              <w:t>брой</w:t>
            </w:r>
            <w:r w:rsidRPr="00D10CDD">
              <w:rPr>
                <w:rFonts w:ascii="Times New Roman" w:eastAsia="Times New Roman" w:hAnsi="Times New Roman" w:cs="Times New Roman"/>
                <w:b/>
                <w:iCs/>
                <w:spacing w:val="1"/>
                <w:sz w:val="24"/>
                <w:szCs w:val="24"/>
              </w:rPr>
              <w:t xml:space="preserve"> </w:t>
            </w:r>
            <w:r w:rsidRPr="00D10CDD">
              <w:rPr>
                <w:rFonts w:ascii="Times New Roman" w:eastAsia="Times New Roman" w:hAnsi="Times New Roman" w:cs="Times New Roman"/>
                <w:b/>
                <w:iCs/>
                <w:sz w:val="24"/>
                <w:szCs w:val="24"/>
              </w:rPr>
              <w:t>точки:</w:t>
            </w:r>
          </w:p>
        </w:tc>
        <w:tc>
          <w:tcPr>
            <w:tcW w:w="708" w:type="dxa"/>
            <w:vAlign w:val="center"/>
          </w:tcPr>
          <w:p w14:paraId="29637D6F" w14:textId="77777777" w:rsidR="000713EC" w:rsidRPr="00D10CDD" w:rsidRDefault="000713EC" w:rsidP="00C81003">
            <w:pPr>
              <w:widowControl w:val="0"/>
              <w:autoSpaceDE w:val="0"/>
              <w:autoSpaceDN w:val="0"/>
              <w:spacing w:after="0" w:line="258" w:lineRule="exact"/>
              <w:ind w:right="160"/>
              <w:jc w:val="right"/>
              <w:rPr>
                <w:rFonts w:ascii="Times New Roman" w:eastAsia="Times New Roman" w:hAnsi="Times New Roman" w:cs="Times New Roman"/>
                <w:b/>
                <w:iCs/>
                <w:sz w:val="24"/>
                <w:szCs w:val="24"/>
              </w:rPr>
            </w:pPr>
            <w:r w:rsidRPr="00D10CDD">
              <w:rPr>
                <w:rFonts w:ascii="Times New Roman" w:eastAsia="Times New Roman" w:hAnsi="Times New Roman" w:cs="Times New Roman"/>
                <w:b/>
                <w:iCs/>
                <w:sz w:val="24"/>
                <w:szCs w:val="24"/>
              </w:rPr>
              <w:t>100</w:t>
            </w:r>
          </w:p>
        </w:tc>
      </w:tr>
    </w:tbl>
    <w:p w14:paraId="34B85568" w14:textId="2DEAFC8F" w:rsidR="000713EC" w:rsidRPr="00D10CDD" w:rsidRDefault="000713EC" w:rsidP="008E20DD">
      <w:pPr>
        <w:jc w:val="both"/>
        <w:rPr>
          <w:rFonts w:ascii="Times New Roman" w:hAnsi="Times New Roman" w:cs="Times New Roman"/>
          <w:sz w:val="24"/>
          <w:szCs w:val="24"/>
        </w:rPr>
      </w:pPr>
    </w:p>
    <w:p w14:paraId="2AE7CF5E" w14:textId="1A0B25B0" w:rsidR="008E20DD" w:rsidRPr="00D10CDD" w:rsidRDefault="008E20DD" w:rsidP="008E20DD">
      <w:pPr>
        <w:jc w:val="both"/>
        <w:rPr>
          <w:rFonts w:ascii="Times New Roman" w:hAnsi="Times New Roman" w:cs="Times New Roman"/>
          <w:sz w:val="24"/>
          <w:szCs w:val="24"/>
        </w:rPr>
      </w:pPr>
    </w:p>
    <w:p w14:paraId="38B190ED" w14:textId="0F11B296" w:rsidR="008E20DD" w:rsidRPr="00D10CDD" w:rsidRDefault="008E20DD" w:rsidP="008E20DD">
      <w:pPr>
        <w:jc w:val="both"/>
        <w:rPr>
          <w:rFonts w:ascii="Times New Roman" w:hAnsi="Times New Roman" w:cs="Times New Roman"/>
          <w:sz w:val="24"/>
          <w:szCs w:val="24"/>
        </w:rPr>
      </w:pPr>
    </w:p>
    <w:p w14:paraId="34FCD9D8" w14:textId="633DF388" w:rsidR="008E20DD" w:rsidRPr="00D10CDD" w:rsidRDefault="008E20DD" w:rsidP="008E20DD">
      <w:pPr>
        <w:jc w:val="both"/>
        <w:rPr>
          <w:rFonts w:ascii="Times New Roman" w:hAnsi="Times New Roman" w:cs="Times New Roman"/>
          <w:sz w:val="24"/>
          <w:szCs w:val="24"/>
        </w:rPr>
      </w:pPr>
    </w:p>
    <w:p w14:paraId="5AB48DDC" w14:textId="5BB30883" w:rsidR="008E20DD" w:rsidRPr="00D10CDD" w:rsidRDefault="008E20DD" w:rsidP="008E20DD">
      <w:pPr>
        <w:jc w:val="both"/>
        <w:rPr>
          <w:rFonts w:ascii="Times New Roman" w:hAnsi="Times New Roman" w:cs="Times New Roman"/>
          <w:sz w:val="24"/>
          <w:szCs w:val="24"/>
        </w:rPr>
      </w:pPr>
    </w:p>
    <w:p w14:paraId="7E5A7063" w14:textId="6E968E42" w:rsidR="008E20DD" w:rsidRPr="00D10CDD" w:rsidRDefault="008E20DD" w:rsidP="008E20DD">
      <w:pPr>
        <w:jc w:val="both"/>
        <w:rPr>
          <w:rFonts w:ascii="Times New Roman" w:hAnsi="Times New Roman" w:cs="Times New Roman"/>
          <w:sz w:val="24"/>
          <w:szCs w:val="24"/>
        </w:rPr>
      </w:pPr>
    </w:p>
    <w:p w14:paraId="7A892047" w14:textId="79A83D66" w:rsidR="008E20DD" w:rsidRPr="00D10CDD" w:rsidRDefault="008E20DD" w:rsidP="008E20DD">
      <w:pPr>
        <w:jc w:val="both"/>
        <w:rPr>
          <w:rFonts w:ascii="Times New Roman" w:hAnsi="Times New Roman" w:cs="Times New Roman"/>
          <w:sz w:val="24"/>
          <w:szCs w:val="24"/>
        </w:rPr>
      </w:pPr>
    </w:p>
    <w:p w14:paraId="4C1A704B" w14:textId="66DF7C39" w:rsidR="008E20DD" w:rsidRPr="00D10CDD" w:rsidRDefault="008E20DD" w:rsidP="008E20DD">
      <w:pPr>
        <w:jc w:val="both"/>
        <w:rPr>
          <w:rFonts w:ascii="Times New Roman" w:hAnsi="Times New Roman" w:cs="Times New Roman"/>
          <w:b/>
          <w:bCs/>
          <w:sz w:val="24"/>
          <w:szCs w:val="24"/>
        </w:rPr>
      </w:pPr>
      <w:r w:rsidRPr="00D10CDD">
        <w:rPr>
          <w:rFonts w:ascii="Times New Roman" w:hAnsi="Times New Roman" w:cs="Times New Roman"/>
          <w:b/>
          <w:bCs/>
          <w:sz w:val="24"/>
          <w:szCs w:val="24"/>
        </w:rPr>
        <w:lastRenderedPageBreak/>
        <w:t xml:space="preserve">1. Архитектура на TCP/IP. </w:t>
      </w:r>
    </w:p>
    <w:p w14:paraId="597EC1C1" w14:textId="77777777" w:rsidR="008E20DD" w:rsidRPr="00D10CDD" w:rsidRDefault="008E20DD" w:rsidP="008E20DD">
      <w:pPr>
        <w:jc w:val="both"/>
        <w:rPr>
          <w:rFonts w:ascii="Times New Roman" w:hAnsi="Times New Roman" w:cs="Times New Roman"/>
          <w:sz w:val="24"/>
          <w:szCs w:val="24"/>
          <w:lang w:val="bg-BG"/>
        </w:rPr>
      </w:pPr>
    </w:p>
    <w:p w14:paraId="6362948F" w14:textId="41FB682F" w:rsidR="008E20DD" w:rsidRPr="00D10CDD" w:rsidRDefault="008E20DD" w:rsidP="008E20DD">
      <w:pPr>
        <w:jc w:val="both"/>
        <w:rPr>
          <w:rFonts w:ascii="Times New Roman" w:hAnsi="Times New Roman" w:cs="Times New Roman"/>
          <w:sz w:val="24"/>
          <w:szCs w:val="24"/>
          <w:lang w:val="bg-BG"/>
        </w:rPr>
      </w:pPr>
      <w:r w:rsidRPr="00D10CDD">
        <w:rPr>
          <w:rFonts w:ascii="Times New Roman" w:hAnsi="Times New Roman" w:cs="Times New Roman"/>
          <w:sz w:val="24"/>
          <w:szCs w:val="24"/>
          <w:lang w:val="bg-BG"/>
        </w:rPr>
        <w:t>TCP/IP е основният мрежов протокол, който се използва в глобалната мрежа Интернет. TCP/IP е съвкупност от два протокола, които работят в различни слоеве на мрежовия модел OSI</w:t>
      </w:r>
      <w:r w:rsidR="00E13E95" w:rsidRPr="00D10CDD">
        <w:rPr>
          <w:rFonts w:ascii="Times New Roman" w:hAnsi="Times New Roman" w:cs="Times New Roman"/>
          <w:sz w:val="24"/>
          <w:szCs w:val="24"/>
        </w:rPr>
        <w:t xml:space="preserve">, </w:t>
      </w:r>
      <w:r w:rsidRPr="00D10CDD">
        <w:rPr>
          <w:rFonts w:ascii="Times New Roman" w:hAnsi="Times New Roman" w:cs="Times New Roman"/>
          <w:sz w:val="24"/>
          <w:szCs w:val="24"/>
          <w:lang w:val="bg-BG"/>
        </w:rPr>
        <w:t>това са TCP (в транспортния слой) и IP (в мрежовия слой). Основно функциите на двата протокола се свеждат до транспортиране на данните между мрежовите устройства.</w:t>
      </w:r>
      <w:r w:rsidR="00E13E95" w:rsidRPr="00D10CDD">
        <w:rPr>
          <w:rFonts w:ascii="Times New Roman" w:hAnsi="Times New Roman" w:cs="Times New Roman"/>
          <w:sz w:val="24"/>
          <w:szCs w:val="24"/>
        </w:rPr>
        <w:t xml:space="preserve"> </w:t>
      </w:r>
      <w:r w:rsidRPr="00D10CDD">
        <w:rPr>
          <w:rFonts w:ascii="Times New Roman" w:hAnsi="Times New Roman" w:cs="Times New Roman"/>
          <w:sz w:val="24"/>
          <w:szCs w:val="24"/>
          <w:lang w:val="bg-BG"/>
        </w:rPr>
        <w:t>За да може информацията в мрежата да достигне успешно до получателя е необходимо всяко устройство в мрежата да има свой уникален адрес. Този адрес  се  обозначава  като  IP адрес.</w:t>
      </w:r>
    </w:p>
    <w:p w14:paraId="64D8B095" w14:textId="67FB3857" w:rsidR="00E13E95" w:rsidRPr="00D10CDD" w:rsidRDefault="00E13E95" w:rsidP="008E20DD">
      <w:pPr>
        <w:jc w:val="both"/>
        <w:rPr>
          <w:rFonts w:ascii="Times New Roman" w:hAnsi="Times New Roman" w:cs="Times New Roman"/>
          <w:sz w:val="24"/>
          <w:szCs w:val="24"/>
          <w:lang w:val="bg-BG"/>
        </w:rPr>
      </w:pPr>
    </w:p>
    <w:p w14:paraId="2BAD573F" w14:textId="33F8C61B" w:rsidR="00E13E95" w:rsidRPr="00D10CDD" w:rsidRDefault="00E13E95" w:rsidP="008E20DD">
      <w:pPr>
        <w:jc w:val="both"/>
        <w:rPr>
          <w:rFonts w:ascii="Times New Roman" w:hAnsi="Times New Roman" w:cs="Times New Roman"/>
          <w:sz w:val="24"/>
          <w:szCs w:val="24"/>
          <w:lang w:val="bg-BG"/>
        </w:rPr>
      </w:pPr>
    </w:p>
    <w:p w14:paraId="6E04D2AA" w14:textId="77777777" w:rsidR="00E13E95" w:rsidRPr="00D10CDD" w:rsidRDefault="00E13E95" w:rsidP="00E13E95">
      <w:pPr>
        <w:rPr>
          <w:rFonts w:ascii="Times New Roman" w:hAnsi="Times New Roman" w:cs="Times New Roman"/>
          <w:sz w:val="24"/>
          <w:szCs w:val="24"/>
        </w:rPr>
      </w:pPr>
      <w:r w:rsidRPr="00D10CDD">
        <w:rPr>
          <w:rFonts w:ascii="Times New Roman" w:hAnsi="Times New Roman" w:cs="Times New Roman"/>
          <w:b/>
          <w:bCs/>
          <w:sz w:val="24"/>
          <w:szCs w:val="24"/>
        </w:rPr>
        <w:t>2. Протоколи в мрежовия слой. IP адрес и класове IP адреси</w:t>
      </w:r>
      <w:r w:rsidRPr="00D10CDD">
        <w:rPr>
          <w:rFonts w:ascii="Times New Roman" w:hAnsi="Times New Roman" w:cs="Times New Roman"/>
          <w:sz w:val="24"/>
          <w:szCs w:val="24"/>
        </w:rPr>
        <w:t xml:space="preserve">. </w:t>
      </w:r>
    </w:p>
    <w:p w14:paraId="69D4D8D1" w14:textId="4A12ABD5" w:rsidR="00E13E95" w:rsidRPr="00D10CDD" w:rsidRDefault="00E13E95" w:rsidP="006829AD">
      <w:pPr>
        <w:jc w:val="both"/>
        <w:rPr>
          <w:rFonts w:ascii="Times New Roman" w:hAnsi="Times New Roman" w:cs="Times New Roman"/>
          <w:sz w:val="24"/>
          <w:szCs w:val="24"/>
        </w:rPr>
      </w:pPr>
    </w:p>
    <w:p w14:paraId="46486AC4" w14:textId="641E43C9" w:rsidR="008E20DD" w:rsidRPr="00D10CDD" w:rsidRDefault="00E13E95" w:rsidP="006829AD">
      <w:pPr>
        <w:jc w:val="both"/>
        <w:rPr>
          <w:rFonts w:ascii="Times New Roman" w:hAnsi="Times New Roman" w:cs="Times New Roman"/>
          <w:sz w:val="24"/>
          <w:szCs w:val="24"/>
          <w:lang w:val="bg-BG"/>
        </w:rPr>
      </w:pPr>
      <w:r w:rsidRPr="00D10CDD">
        <w:rPr>
          <w:rFonts w:ascii="Times New Roman" w:hAnsi="Times New Roman" w:cs="Times New Roman"/>
          <w:b/>
          <w:bCs/>
          <w:sz w:val="24"/>
          <w:szCs w:val="24"/>
        </w:rPr>
        <w:t>IP адрес</w:t>
      </w:r>
      <w:r w:rsidRPr="00D10CDD">
        <w:rPr>
          <w:rFonts w:ascii="Times New Roman" w:hAnsi="Times New Roman" w:cs="Times New Roman"/>
          <w:b/>
          <w:bCs/>
          <w:sz w:val="24"/>
          <w:szCs w:val="24"/>
          <w:lang w:val="bg-BG"/>
        </w:rPr>
        <w:t>ът</w:t>
      </w:r>
      <w:r w:rsidRPr="00D10CDD">
        <w:rPr>
          <w:rFonts w:ascii="Times New Roman" w:hAnsi="Times New Roman" w:cs="Times New Roman"/>
          <w:sz w:val="24"/>
          <w:szCs w:val="24"/>
        </w:rPr>
        <w:t xml:space="preserve"> е логически адрес, който се присвоява на всеки хост в мрежата. Един хост може да има няколко мрежови карти (няколко интерфейса). Хост, който има реален IP адрес има достъп до всички услуги в Интернет. Единствено посредникът има реален адрес, другите хостове имат частни IP адреси. В този случай потребителите могат да ползват, но не могат да предлагат интернет</w:t>
      </w:r>
      <w:r w:rsidRPr="00D10CDD">
        <w:rPr>
          <w:rFonts w:ascii="Times New Roman" w:hAnsi="Times New Roman" w:cs="Times New Roman"/>
          <w:sz w:val="24"/>
          <w:szCs w:val="24"/>
          <w:lang w:val="bg-BG"/>
        </w:rPr>
        <w:t xml:space="preserve"> </w:t>
      </w:r>
      <w:r w:rsidRPr="00D10CDD">
        <w:rPr>
          <w:rFonts w:ascii="Times New Roman" w:hAnsi="Times New Roman" w:cs="Times New Roman"/>
          <w:sz w:val="24"/>
          <w:szCs w:val="24"/>
        </w:rPr>
        <w:t>услуги. За разпределянето на адресите в глобалната мрежа Интернет отговаря американската организация IANA (Internet Assigned Numbers Authority). В рамките на една локална мрежа, IP адресите трябва да са уникални. Компютрите в локалните мрежи, непредставляващи част от Интернет, трябва да използват частни IP адреси.</w:t>
      </w:r>
      <w:r w:rsidR="006829AD" w:rsidRPr="00D10CDD">
        <w:rPr>
          <w:rFonts w:ascii="Times New Roman" w:hAnsi="Times New Roman" w:cs="Times New Roman"/>
          <w:sz w:val="24"/>
          <w:szCs w:val="24"/>
          <w:lang w:val="bg-BG"/>
        </w:rPr>
        <w:t xml:space="preserve"> </w:t>
      </w:r>
    </w:p>
    <w:p w14:paraId="7DF0B87D" w14:textId="77777777" w:rsidR="006829AD" w:rsidRPr="00D10CDD" w:rsidRDefault="006829AD" w:rsidP="00C84CA7">
      <w:pPr>
        <w:widowControl w:val="0"/>
        <w:autoSpaceDE w:val="0"/>
        <w:autoSpaceDN w:val="0"/>
        <w:spacing w:before="56" w:after="0" w:line="242" w:lineRule="auto"/>
        <w:ind w:right="160"/>
        <w:jc w:val="both"/>
        <w:rPr>
          <w:rFonts w:ascii="Times New Roman" w:hAnsi="Times New Roman" w:cs="Times New Roman"/>
          <w:sz w:val="24"/>
          <w:szCs w:val="24"/>
          <w:lang w:val="bg-BG"/>
        </w:rPr>
      </w:pPr>
    </w:p>
    <w:p w14:paraId="1F38071D" w14:textId="77777777" w:rsidR="00144E7E" w:rsidRPr="00D10CDD" w:rsidRDefault="00144E7E" w:rsidP="00C84CA7">
      <w:pPr>
        <w:widowControl w:val="0"/>
        <w:autoSpaceDE w:val="0"/>
        <w:autoSpaceDN w:val="0"/>
        <w:spacing w:before="56" w:after="0" w:line="242" w:lineRule="auto"/>
        <w:ind w:right="160"/>
        <w:jc w:val="both"/>
        <w:rPr>
          <w:rFonts w:ascii="Times New Roman" w:hAnsi="Times New Roman" w:cs="Times New Roman"/>
          <w:sz w:val="24"/>
          <w:szCs w:val="24"/>
        </w:rPr>
      </w:pPr>
      <w:r w:rsidRPr="00D10CDD">
        <w:rPr>
          <w:rFonts w:ascii="Times New Roman" w:hAnsi="Times New Roman" w:cs="Times New Roman"/>
          <w:sz w:val="24"/>
          <w:szCs w:val="24"/>
        </w:rPr>
        <w:t>IPv4 адресите са 32 битови (4 байтови) числа, с които е възможно да се адресират 4 294 967 296 компютъра</w:t>
      </w:r>
      <w:r w:rsidRPr="00D10CDD">
        <w:rPr>
          <w:rFonts w:ascii="Times New Roman" w:hAnsi="Times New Roman" w:cs="Times New Roman"/>
          <w:sz w:val="24"/>
          <w:szCs w:val="24"/>
          <w:lang w:val="bg-BG"/>
        </w:rPr>
        <w:t xml:space="preserve">. </w:t>
      </w:r>
      <w:r w:rsidRPr="00D10CDD">
        <w:rPr>
          <w:rFonts w:ascii="Times New Roman" w:hAnsi="Times New Roman" w:cs="Times New Roman"/>
          <w:sz w:val="24"/>
          <w:szCs w:val="24"/>
        </w:rPr>
        <w:t>Поради йерархията на адресирането IP адресите се изписват като всеки от четирите им байта се представя с десетично число и между отделните байтове се поставя точка</w:t>
      </w:r>
      <w:r w:rsidRPr="00D10CDD">
        <w:rPr>
          <w:rFonts w:ascii="Times New Roman" w:hAnsi="Times New Roman" w:cs="Times New Roman"/>
          <w:sz w:val="24"/>
          <w:szCs w:val="24"/>
          <w:lang w:val="bg-BG"/>
        </w:rPr>
        <w:t xml:space="preserve">. </w:t>
      </w:r>
      <w:r w:rsidRPr="00D10CDD">
        <w:rPr>
          <w:rFonts w:ascii="Times New Roman" w:hAnsi="Times New Roman" w:cs="Times New Roman"/>
          <w:sz w:val="24"/>
          <w:szCs w:val="24"/>
        </w:rPr>
        <w:t>Във всяка от цифрите възможните стойности са от 0 до 255, колкото са възможните стойности на един байт</w:t>
      </w:r>
      <w:r w:rsidRPr="00D10CDD">
        <w:rPr>
          <w:rFonts w:ascii="Times New Roman" w:hAnsi="Times New Roman" w:cs="Times New Roman"/>
          <w:sz w:val="24"/>
          <w:szCs w:val="24"/>
          <w:lang w:val="bg-BG"/>
        </w:rPr>
        <w:t xml:space="preserve">. </w:t>
      </w:r>
      <w:r w:rsidRPr="00D10CDD">
        <w:rPr>
          <w:rFonts w:ascii="Times New Roman" w:hAnsi="Times New Roman" w:cs="Times New Roman"/>
          <w:sz w:val="24"/>
          <w:szCs w:val="24"/>
        </w:rPr>
        <w:t>Йерархията на адресирането се осигурява по следния начин:</w:t>
      </w:r>
    </w:p>
    <w:p w14:paraId="1F78AB1B" w14:textId="06DC5BA0" w:rsidR="00144E7E" w:rsidRPr="00D10CDD" w:rsidRDefault="00144E7E" w:rsidP="00144E7E">
      <w:pPr>
        <w:pStyle w:val="ListParagraph"/>
        <w:widowControl w:val="0"/>
        <w:numPr>
          <w:ilvl w:val="0"/>
          <w:numId w:val="4"/>
        </w:numPr>
        <w:autoSpaceDE w:val="0"/>
        <w:autoSpaceDN w:val="0"/>
        <w:spacing w:before="56" w:after="0" w:line="242" w:lineRule="auto"/>
        <w:ind w:right="160"/>
        <w:jc w:val="both"/>
        <w:rPr>
          <w:rFonts w:ascii="Times New Roman" w:hAnsi="Times New Roman" w:cs="Times New Roman"/>
          <w:sz w:val="24"/>
          <w:szCs w:val="24"/>
        </w:rPr>
      </w:pPr>
      <w:r w:rsidRPr="00D10CDD">
        <w:rPr>
          <w:rFonts w:ascii="Times New Roman" w:hAnsi="Times New Roman" w:cs="Times New Roman"/>
          <w:sz w:val="24"/>
          <w:szCs w:val="24"/>
        </w:rPr>
        <w:t>лявата част на IP адреса означава номер на мрежата, в която се намира дадения компютър (N).</w:t>
      </w:r>
    </w:p>
    <w:p w14:paraId="6C60F598" w14:textId="5F2C3F11" w:rsidR="00C84CA7" w:rsidRPr="00D10CDD" w:rsidRDefault="00144E7E" w:rsidP="00144E7E">
      <w:pPr>
        <w:pStyle w:val="ListParagraph"/>
        <w:widowControl w:val="0"/>
        <w:numPr>
          <w:ilvl w:val="0"/>
          <w:numId w:val="4"/>
        </w:numPr>
        <w:autoSpaceDE w:val="0"/>
        <w:autoSpaceDN w:val="0"/>
        <w:spacing w:before="56" w:after="0" w:line="242" w:lineRule="auto"/>
        <w:ind w:right="160"/>
        <w:jc w:val="both"/>
        <w:rPr>
          <w:rFonts w:ascii="Times New Roman" w:hAnsi="Times New Roman" w:cs="Times New Roman"/>
          <w:sz w:val="24"/>
          <w:szCs w:val="24"/>
        </w:rPr>
      </w:pPr>
      <w:r w:rsidRPr="00D10CDD">
        <w:rPr>
          <w:rFonts w:ascii="Times New Roman" w:hAnsi="Times New Roman" w:cs="Times New Roman"/>
          <w:sz w:val="24"/>
          <w:szCs w:val="24"/>
        </w:rPr>
        <w:t xml:space="preserve"> дясната част на IP адреса означава номер на компютъра в дадената мрежа</w:t>
      </w:r>
      <w:r w:rsidRPr="00D10CDD">
        <w:rPr>
          <w:rFonts w:ascii="Times New Roman" w:hAnsi="Times New Roman" w:cs="Times New Roman"/>
          <w:sz w:val="24"/>
          <w:szCs w:val="24"/>
          <w:lang w:val="bg-BG"/>
        </w:rPr>
        <w:t>(</w:t>
      </w:r>
      <w:r w:rsidRPr="00D10CDD">
        <w:rPr>
          <w:rFonts w:ascii="Times New Roman" w:hAnsi="Times New Roman" w:cs="Times New Roman"/>
          <w:sz w:val="24"/>
          <w:szCs w:val="24"/>
        </w:rPr>
        <w:t>H</w:t>
      </w:r>
      <w:r w:rsidRPr="00D10CDD">
        <w:rPr>
          <w:rFonts w:ascii="Times New Roman" w:hAnsi="Times New Roman" w:cs="Times New Roman"/>
          <w:sz w:val="24"/>
          <w:szCs w:val="24"/>
          <w:lang w:val="bg-BG"/>
        </w:rPr>
        <w:t>)</w:t>
      </w:r>
    </w:p>
    <w:p w14:paraId="4E4D9F23" w14:textId="77777777" w:rsidR="00144E7E" w:rsidRPr="00D10CDD" w:rsidRDefault="00144E7E" w:rsidP="00144E7E">
      <w:pPr>
        <w:pStyle w:val="ListParagraph"/>
        <w:widowControl w:val="0"/>
        <w:autoSpaceDE w:val="0"/>
        <w:autoSpaceDN w:val="0"/>
        <w:spacing w:before="56" w:after="0" w:line="242" w:lineRule="auto"/>
        <w:ind w:right="160"/>
        <w:jc w:val="both"/>
        <w:rPr>
          <w:rFonts w:ascii="Times New Roman" w:hAnsi="Times New Roman" w:cs="Times New Roman"/>
          <w:sz w:val="24"/>
          <w:szCs w:val="24"/>
        </w:rPr>
      </w:pPr>
    </w:p>
    <w:tbl>
      <w:tblPr>
        <w:tblW w:w="1008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890"/>
        <w:gridCol w:w="2340"/>
        <w:gridCol w:w="2340"/>
        <w:gridCol w:w="2430"/>
      </w:tblGrid>
      <w:tr w:rsidR="00C84CA7" w:rsidRPr="00D10CDD" w14:paraId="56CE79B0" w14:textId="77777777" w:rsidTr="00D038CC">
        <w:trPr>
          <w:trHeight w:val="215"/>
        </w:trPr>
        <w:tc>
          <w:tcPr>
            <w:tcW w:w="1080" w:type="dxa"/>
            <w:tcBorders>
              <w:top w:val="single" w:sz="4" w:space="0" w:color="000000"/>
              <w:left w:val="single" w:sz="4" w:space="0" w:color="000000"/>
              <w:bottom w:val="single" w:sz="4" w:space="0" w:color="000000"/>
              <w:right w:val="single" w:sz="4" w:space="0" w:color="000000"/>
            </w:tcBorders>
            <w:hideMark/>
          </w:tcPr>
          <w:p w14:paraId="763FE5E1" w14:textId="77777777" w:rsidR="00C84CA7" w:rsidRPr="00D10CDD" w:rsidRDefault="00C84CA7" w:rsidP="00C81003">
            <w:pPr>
              <w:widowControl w:val="0"/>
              <w:autoSpaceDE w:val="0"/>
              <w:autoSpaceDN w:val="0"/>
              <w:spacing w:after="0" w:line="196" w:lineRule="exact"/>
              <w:ind w:left="37" w:right="33"/>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5"/>
                <w:sz w:val="24"/>
                <w:szCs w:val="24"/>
                <w:lang w:val="bg-BG"/>
              </w:rPr>
              <w:t>Клас</w:t>
            </w:r>
          </w:p>
        </w:tc>
        <w:tc>
          <w:tcPr>
            <w:tcW w:w="1890" w:type="dxa"/>
            <w:tcBorders>
              <w:top w:val="single" w:sz="4" w:space="0" w:color="000000"/>
              <w:left w:val="single" w:sz="4" w:space="0" w:color="000000"/>
              <w:bottom w:val="single" w:sz="4" w:space="0" w:color="000000"/>
              <w:right w:val="single" w:sz="4" w:space="0" w:color="000000"/>
            </w:tcBorders>
            <w:hideMark/>
          </w:tcPr>
          <w:p w14:paraId="0C62D7EF" w14:textId="77777777" w:rsidR="00C84CA7" w:rsidRPr="00D10CDD" w:rsidRDefault="00C84CA7" w:rsidP="00C81003">
            <w:pPr>
              <w:widowControl w:val="0"/>
              <w:autoSpaceDE w:val="0"/>
              <w:autoSpaceDN w:val="0"/>
              <w:spacing w:after="0" w:line="196" w:lineRule="exact"/>
              <w:ind w:left="1"/>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3"/>
                <w:sz w:val="24"/>
                <w:szCs w:val="24"/>
                <w:lang w:val="bg-BG"/>
              </w:rPr>
              <w:t>w</w:t>
            </w:r>
          </w:p>
        </w:tc>
        <w:tc>
          <w:tcPr>
            <w:tcW w:w="2340" w:type="dxa"/>
            <w:tcBorders>
              <w:top w:val="single" w:sz="4" w:space="0" w:color="000000"/>
              <w:left w:val="single" w:sz="4" w:space="0" w:color="000000"/>
              <w:bottom w:val="single" w:sz="4" w:space="0" w:color="000000"/>
              <w:right w:val="single" w:sz="4" w:space="0" w:color="000000"/>
            </w:tcBorders>
            <w:hideMark/>
          </w:tcPr>
          <w:p w14:paraId="4702B494" w14:textId="77777777" w:rsidR="00C84CA7" w:rsidRPr="00D10CDD" w:rsidRDefault="00C84CA7" w:rsidP="00C81003">
            <w:pPr>
              <w:widowControl w:val="0"/>
              <w:autoSpaceDE w:val="0"/>
              <w:autoSpaceDN w:val="0"/>
              <w:spacing w:after="0" w:line="196" w:lineRule="exact"/>
              <w:ind w:left="2"/>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3"/>
                <w:sz w:val="24"/>
                <w:szCs w:val="24"/>
                <w:lang w:val="bg-BG"/>
              </w:rPr>
              <w:t>x</w:t>
            </w:r>
          </w:p>
        </w:tc>
        <w:tc>
          <w:tcPr>
            <w:tcW w:w="2340" w:type="dxa"/>
            <w:tcBorders>
              <w:top w:val="single" w:sz="4" w:space="0" w:color="000000"/>
              <w:left w:val="single" w:sz="4" w:space="0" w:color="000000"/>
              <w:bottom w:val="single" w:sz="4" w:space="0" w:color="000000"/>
              <w:right w:val="single" w:sz="4" w:space="0" w:color="000000"/>
            </w:tcBorders>
            <w:hideMark/>
          </w:tcPr>
          <w:p w14:paraId="4DD679EA" w14:textId="77777777" w:rsidR="00C84CA7" w:rsidRPr="00D10CDD" w:rsidRDefault="00C84CA7" w:rsidP="00C81003">
            <w:pPr>
              <w:widowControl w:val="0"/>
              <w:autoSpaceDE w:val="0"/>
              <w:autoSpaceDN w:val="0"/>
              <w:spacing w:after="0" w:line="196" w:lineRule="exact"/>
              <w:ind w:left="9"/>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3"/>
                <w:sz w:val="24"/>
                <w:szCs w:val="24"/>
                <w:lang w:val="bg-BG"/>
              </w:rPr>
              <w:t>y</w:t>
            </w:r>
          </w:p>
        </w:tc>
        <w:tc>
          <w:tcPr>
            <w:tcW w:w="2430" w:type="dxa"/>
            <w:tcBorders>
              <w:top w:val="single" w:sz="4" w:space="0" w:color="000000"/>
              <w:left w:val="single" w:sz="4" w:space="0" w:color="000000"/>
              <w:bottom w:val="single" w:sz="4" w:space="0" w:color="000000"/>
              <w:right w:val="single" w:sz="4" w:space="0" w:color="000000"/>
            </w:tcBorders>
            <w:hideMark/>
          </w:tcPr>
          <w:p w14:paraId="380FF248" w14:textId="77777777" w:rsidR="00C84CA7" w:rsidRPr="00D10CDD" w:rsidRDefault="00C84CA7" w:rsidP="00C81003">
            <w:pPr>
              <w:widowControl w:val="0"/>
              <w:autoSpaceDE w:val="0"/>
              <w:autoSpaceDN w:val="0"/>
              <w:spacing w:after="0" w:line="196" w:lineRule="exact"/>
              <w:ind w:left="4"/>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3"/>
                <w:sz w:val="24"/>
                <w:szCs w:val="24"/>
                <w:lang w:val="bg-BG"/>
              </w:rPr>
              <w:t>z</w:t>
            </w:r>
          </w:p>
        </w:tc>
      </w:tr>
      <w:tr w:rsidR="00C84CA7" w:rsidRPr="00D10CDD" w14:paraId="27E1AC4B" w14:textId="77777777" w:rsidTr="00D038CC">
        <w:trPr>
          <w:trHeight w:val="215"/>
        </w:trPr>
        <w:tc>
          <w:tcPr>
            <w:tcW w:w="1080" w:type="dxa"/>
            <w:tcBorders>
              <w:top w:val="single" w:sz="4" w:space="0" w:color="000000"/>
              <w:left w:val="single" w:sz="4" w:space="0" w:color="000000"/>
              <w:bottom w:val="single" w:sz="4" w:space="0" w:color="000000"/>
              <w:right w:val="single" w:sz="4" w:space="0" w:color="000000"/>
            </w:tcBorders>
            <w:hideMark/>
          </w:tcPr>
          <w:p w14:paraId="4A1F445B" w14:textId="77777777" w:rsidR="00C84CA7" w:rsidRPr="00D10CDD" w:rsidRDefault="00C84CA7" w:rsidP="00C81003">
            <w:pPr>
              <w:widowControl w:val="0"/>
              <w:autoSpaceDE w:val="0"/>
              <w:autoSpaceDN w:val="0"/>
              <w:spacing w:after="0" w:line="196" w:lineRule="exact"/>
              <w:ind w:left="39" w:right="33"/>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5"/>
                <w:sz w:val="24"/>
                <w:szCs w:val="24"/>
                <w:lang w:val="bg-BG"/>
              </w:rPr>
              <w:t>Клас А</w:t>
            </w:r>
          </w:p>
        </w:tc>
        <w:tc>
          <w:tcPr>
            <w:tcW w:w="1890" w:type="dxa"/>
            <w:tcBorders>
              <w:top w:val="single" w:sz="4" w:space="0" w:color="000000"/>
              <w:left w:val="single" w:sz="4" w:space="0" w:color="000000"/>
              <w:bottom w:val="single" w:sz="4" w:space="0" w:color="000000"/>
              <w:right w:val="single" w:sz="4" w:space="0" w:color="000000"/>
            </w:tcBorders>
            <w:hideMark/>
          </w:tcPr>
          <w:p w14:paraId="2C8E34B8" w14:textId="77777777" w:rsidR="00C84CA7" w:rsidRPr="00D10CDD" w:rsidRDefault="00C84CA7" w:rsidP="00C81003">
            <w:pPr>
              <w:widowControl w:val="0"/>
              <w:autoSpaceDE w:val="0"/>
              <w:autoSpaceDN w:val="0"/>
              <w:spacing w:after="0" w:line="190" w:lineRule="exact"/>
              <w:ind w:left="75"/>
              <w:rPr>
                <w:rFonts w:ascii="Times New Roman" w:eastAsia="Times New Roman" w:hAnsi="Times New Roman" w:cs="Times New Roman"/>
                <w:sz w:val="24"/>
                <w:szCs w:val="24"/>
                <w:lang w:val="bg-BG"/>
              </w:rPr>
            </w:pPr>
            <w:r w:rsidRPr="00D10CDD">
              <w:rPr>
                <w:rFonts w:ascii="Times New Roman" w:eastAsia="Times New Roman" w:hAnsi="Times New Roman" w:cs="Times New Roman"/>
                <w:sz w:val="24"/>
                <w:szCs w:val="24"/>
                <w:lang w:val="bg-BG"/>
              </w:rPr>
              <w:t xml:space="preserve">0 </w:t>
            </w:r>
            <w:r w:rsidRPr="00D10CDD">
              <w:rPr>
                <w:rFonts w:ascii="Times New Roman" w:eastAsia="Times New Roman" w:hAnsi="Times New Roman" w:cs="Times New Roman"/>
                <w:color w:val="0000FF"/>
                <w:sz w:val="24"/>
                <w:szCs w:val="24"/>
                <w:lang w:val="bg-BG"/>
              </w:rPr>
              <w:t>N N N N N N N</w:t>
            </w:r>
          </w:p>
        </w:tc>
        <w:tc>
          <w:tcPr>
            <w:tcW w:w="2340" w:type="dxa"/>
            <w:tcBorders>
              <w:top w:val="single" w:sz="4" w:space="0" w:color="000000"/>
              <w:left w:val="single" w:sz="4" w:space="0" w:color="000000"/>
              <w:bottom w:val="single" w:sz="4" w:space="0" w:color="000000"/>
              <w:right w:val="single" w:sz="4" w:space="0" w:color="000000"/>
            </w:tcBorders>
            <w:hideMark/>
          </w:tcPr>
          <w:p w14:paraId="668952A1" w14:textId="77777777" w:rsidR="00C84CA7" w:rsidRPr="00D10CDD" w:rsidRDefault="00C84CA7" w:rsidP="00C81003">
            <w:pPr>
              <w:widowControl w:val="0"/>
              <w:autoSpaceDE w:val="0"/>
              <w:autoSpaceDN w:val="0"/>
              <w:spacing w:after="0" w:line="190" w:lineRule="exact"/>
              <w:ind w:left="263" w:right="256"/>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color w:val="993200"/>
                <w:sz w:val="24"/>
                <w:szCs w:val="24"/>
                <w:lang w:val="bg-BG"/>
              </w:rPr>
              <w:t>H H H H H H H H</w:t>
            </w:r>
          </w:p>
        </w:tc>
        <w:tc>
          <w:tcPr>
            <w:tcW w:w="2340" w:type="dxa"/>
            <w:tcBorders>
              <w:top w:val="single" w:sz="4" w:space="0" w:color="000000"/>
              <w:left w:val="single" w:sz="4" w:space="0" w:color="000000"/>
              <w:bottom w:val="single" w:sz="4" w:space="0" w:color="000000"/>
              <w:right w:val="single" w:sz="4" w:space="0" w:color="000000"/>
            </w:tcBorders>
            <w:hideMark/>
          </w:tcPr>
          <w:p w14:paraId="3D33D7E2" w14:textId="77777777" w:rsidR="00C84CA7" w:rsidRPr="00D10CDD" w:rsidRDefault="00C84CA7" w:rsidP="00C81003">
            <w:pPr>
              <w:widowControl w:val="0"/>
              <w:autoSpaceDE w:val="0"/>
              <w:autoSpaceDN w:val="0"/>
              <w:spacing w:after="0" w:line="190" w:lineRule="exact"/>
              <w:ind w:left="264" w:right="255"/>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color w:val="993200"/>
                <w:sz w:val="24"/>
                <w:szCs w:val="24"/>
                <w:lang w:val="bg-BG"/>
              </w:rPr>
              <w:t>H H H H H H H H</w:t>
            </w:r>
          </w:p>
        </w:tc>
        <w:tc>
          <w:tcPr>
            <w:tcW w:w="2430" w:type="dxa"/>
            <w:tcBorders>
              <w:top w:val="single" w:sz="4" w:space="0" w:color="000000"/>
              <w:left w:val="single" w:sz="4" w:space="0" w:color="000000"/>
              <w:bottom w:val="single" w:sz="4" w:space="0" w:color="000000"/>
              <w:right w:val="single" w:sz="4" w:space="0" w:color="000000"/>
            </w:tcBorders>
            <w:hideMark/>
          </w:tcPr>
          <w:p w14:paraId="08EDDA70" w14:textId="77777777" w:rsidR="00C84CA7" w:rsidRPr="00D10CDD" w:rsidRDefault="00C84CA7" w:rsidP="00C81003">
            <w:pPr>
              <w:widowControl w:val="0"/>
              <w:autoSpaceDE w:val="0"/>
              <w:autoSpaceDN w:val="0"/>
              <w:spacing w:after="0" w:line="190" w:lineRule="exact"/>
              <w:ind w:left="263" w:right="251"/>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color w:val="993200"/>
                <w:sz w:val="24"/>
                <w:szCs w:val="24"/>
                <w:lang w:val="bg-BG"/>
              </w:rPr>
              <w:t>H H H H H H H H</w:t>
            </w:r>
          </w:p>
        </w:tc>
      </w:tr>
      <w:tr w:rsidR="00C84CA7" w:rsidRPr="00D10CDD" w14:paraId="5D2A667C" w14:textId="77777777" w:rsidTr="00D038CC">
        <w:trPr>
          <w:trHeight w:val="215"/>
        </w:trPr>
        <w:tc>
          <w:tcPr>
            <w:tcW w:w="1080" w:type="dxa"/>
            <w:tcBorders>
              <w:top w:val="single" w:sz="4" w:space="0" w:color="000000"/>
              <w:left w:val="single" w:sz="4" w:space="0" w:color="000000"/>
              <w:bottom w:val="single" w:sz="4" w:space="0" w:color="000000"/>
              <w:right w:val="single" w:sz="4" w:space="0" w:color="000000"/>
            </w:tcBorders>
            <w:hideMark/>
          </w:tcPr>
          <w:p w14:paraId="179B762A" w14:textId="77777777" w:rsidR="00C84CA7" w:rsidRPr="00D10CDD" w:rsidRDefault="00C84CA7" w:rsidP="00C81003">
            <w:pPr>
              <w:widowControl w:val="0"/>
              <w:autoSpaceDE w:val="0"/>
              <w:autoSpaceDN w:val="0"/>
              <w:spacing w:after="0" w:line="196" w:lineRule="exact"/>
              <w:ind w:left="39" w:right="31"/>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5"/>
                <w:sz w:val="24"/>
                <w:szCs w:val="24"/>
                <w:lang w:val="bg-BG"/>
              </w:rPr>
              <w:t>Клас B</w:t>
            </w:r>
          </w:p>
        </w:tc>
        <w:tc>
          <w:tcPr>
            <w:tcW w:w="1890" w:type="dxa"/>
            <w:tcBorders>
              <w:top w:val="single" w:sz="4" w:space="0" w:color="000000"/>
              <w:left w:val="single" w:sz="4" w:space="0" w:color="000000"/>
              <w:bottom w:val="single" w:sz="4" w:space="0" w:color="000000"/>
              <w:right w:val="single" w:sz="4" w:space="0" w:color="000000"/>
            </w:tcBorders>
            <w:hideMark/>
          </w:tcPr>
          <w:p w14:paraId="4210F696" w14:textId="77777777" w:rsidR="00C84CA7" w:rsidRPr="00D10CDD" w:rsidRDefault="00C84CA7" w:rsidP="00C81003">
            <w:pPr>
              <w:widowControl w:val="0"/>
              <w:autoSpaceDE w:val="0"/>
              <w:autoSpaceDN w:val="0"/>
              <w:spacing w:after="0" w:line="190" w:lineRule="exact"/>
              <w:ind w:left="75"/>
              <w:rPr>
                <w:rFonts w:ascii="Times New Roman" w:eastAsia="Times New Roman" w:hAnsi="Times New Roman" w:cs="Times New Roman"/>
                <w:sz w:val="24"/>
                <w:szCs w:val="24"/>
                <w:lang w:val="bg-BG"/>
              </w:rPr>
            </w:pPr>
            <w:r w:rsidRPr="00D10CDD">
              <w:rPr>
                <w:rFonts w:ascii="Times New Roman" w:eastAsia="Times New Roman" w:hAnsi="Times New Roman" w:cs="Times New Roman"/>
                <w:sz w:val="24"/>
                <w:szCs w:val="24"/>
                <w:lang w:val="bg-BG"/>
              </w:rPr>
              <w:t xml:space="preserve">1 0 </w:t>
            </w:r>
            <w:r w:rsidRPr="00D10CDD">
              <w:rPr>
                <w:rFonts w:ascii="Times New Roman" w:eastAsia="Times New Roman" w:hAnsi="Times New Roman" w:cs="Times New Roman"/>
                <w:color w:val="0000FF"/>
                <w:sz w:val="24"/>
                <w:szCs w:val="24"/>
                <w:lang w:val="bg-BG"/>
              </w:rPr>
              <w:t>N N N N N N</w:t>
            </w:r>
          </w:p>
        </w:tc>
        <w:tc>
          <w:tcPr>
            <w:tcW w:w="2340" w:type="dxa"/>
            <w:tcBorders>
              <w:top w:val="single" w:sz="4" w:space="0" w:color="000000"/>
              <w:left w:val="single" w:sz="4" w:space="0" w:color="000000"/>
              <w:bottom w:val="single" w:sz="4" w:space="0" w:color="000000"/>
              <w:right w:val="single" w:sz="4" w:space="0" w:color="000000"/>
            </w:tcBorders>
            <w:hideMark/>
          </w:tcPr>
          <w:p w14:paraId="1FD09D5B" w14:textId="77777777" w:rsidR="00C84CA7" w:rsidRPr="00D10CDD" w:rsidRDefault="00C84CA7" w:rsidP="00C81003">
            <w:pPr>
              <w:widowControl w:val="0"/>
              <w:autoSpaceDE w:val="0"/>
              <w:autoSpaceDN w:val="0"/>
              <w:spacing w:after="0" w:line="190" w:lineRule="exact"/>
              <w:ind w:left="263" w:right="256"/>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color w:val="0000FF"/>
                <w:sz w:val="24"/>
                <w:szCs w:val="24"/>
                <w:lang w:val="bg-BG"/>
              </w:rPr>
              <w:t>N N N N N N N N</w:t>
            </w:r>
          </w:p>
        </w:tc>
        <w:tc>
          <w:tcPr>
            <w:tcW w:w="2340" w:type="dxa"/>
            <w:tcBorders>
              <w:top w:val="single" w:sz="4" w:space="0" w:color="000000"/>
              <w:left w:val="single" w:sz="4" w:space="0" w:color="000000"/>
              <w:bottom w:val="single" w:sz="4" w:space="0" w:color="000000"/>
              <w:right w:val="single" w:sz="4" w:space="0" w:color="000000"/>
            </w:tcBorders>
            <w:hideMark/>
          </w:tcPr>
          <w:p w14:paraId="21315CC4" w14:textId="77777777" w:rsidR="00C84CA7" w:rsidRPr="00D10CDD" w:rsidRDefault="00C84CA7" w:rsidP="00C81003">
            <w:pPr>
              <w:widowControl w:val="0"/>
              <w:autoSpaceDE w:val="0"/>
              <w:autoSpaceDN w:val="0"/>
              <w:spacing w:after="0" w:line="190" w:lineRule="exact"/>
              <w:ind w:left="264" w:right="255"/>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color w:val="993200"/>
                <w:sz w:val="24"/>
                <w:szCs w:val="24"/>
                <w:lang w:val="bg-BG"/>
              </w:rPr>
              <w:t>H H H H H H H H</w:t>
            </w:r>
          </w:p>
        </w:tc>
        <w:tc>
          <w:tcPr>
            <w:tcW w:w="2430" w:type="dxa"/>
            <w:tcBorders>
              <w:top w:val="single" w:sz="4" w:space="0" w:color="000000"/>
              <w:left w:val="single" w:sz="4" w:space="0" w:color="000000"/>
              <w:bottom w:val="single" w:sz="4" w:space="0" w:color="000000"/>
              <w:right w:val="single" w:sz="4" w:space="0" w:color="000000"/>
            </w:tcBorders>
            <w:hideMark/>
          </w:tcPr>
          <w:p w14:paraId="7DC08139" w14:textId="77777777" w:rsidR="00C84CA7" w:rsidRPr="00D10CDD" w:rsidRDefault="00C84CA7" w:rsidP="00C81003">
            <w:pPr>
              <w:widowControl w:val="0"/>
              <w:autoSpaceDE w:val="0"/>
              <w:autoSpaceDN w:val="0"/>
              <w:spacing w:after="0" w:line="190" w:lineRule="exact"/>
              <w:ind w:left="263" w:right="251"/>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color w:val="993200"/>
                <w:sz w:val="24"/>
                <w:szCs w:val="24"/>
                <w:lang w:val="bg-BG"/>
              </w:rPr>
              <w:t>H H H H H H H H</w:t>
            </w:r>
          </w:p>
        </w:tc>
      </w:tr>
      <w:tr w:rsidR="00C84CA7" w:rsidRPr="00D10CDD" w14:paraId="3EE73B11" w14:textId="77777777" w:rsidTr="00D038CC">
        <w:trPr>
          <w:trHeight w:val="215"/>
        </w:trPr>
        <w:tc>
          <w:tcPr>
            <w:tcW w:w="1080" w:type="dxa"/>
            <w:tcBorders>
              <w:top w:val="single" w:sz="4" w:space="0" w:color="000000"/>
              <w:left w:val="single" w:sz="4" w:space="0" w:color="000000"/>
              <w:bottom w:val="single" w:sz="4" w:space="0" w:color="000000"/>
              <w:right w:val="single" w:sz="4" w:space="0" w:color="000000"/>
            </w:tcBorders>
            <w:hideMark/>
          </w:tcPr>
          <w:p w14:paraId="3EAA89C6" w14:textId="77777777" w:rsidR="00C84CA7" w:rsidRPr="00D10CDD" w:rsidRDefault="00C84CA7" w:rsidP="00C81003">
            <w:pPr>
              <w:widowControl w:val="0"/>
              <w:autoSpaceDE w:val="0"/>
              <w:autoSpaceDN w:val="0"/>
              <w:spacing w:after="0" w:line="196" w:lineRule="exact"/>
              <w:ind w:left="39" w:right="31"/>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5"/>
                <w:sz w:val="24"/>
                <w:szCs w:val="24"/>
                <w:lang w:val="bg-BG"/>
              </w:rPr>
              <w:t>Клас C</w:t>
            </w:r>
          </w:p>
        </w:tc>
        <w:tc>
          <w:tcPr>
            <w:tcW w:w="1890" w:type="dxa"/>
            <w:tcBorders>
              <w:top w:val="single" w:sz="4" w:space="0" w:color="000000"/>
              <w:left w:val="single" w:sz="4" w:space="0" w:color="000000"/>
              <w:bottom w:val="single" w:sz="4" w:space="0" w:color="000000"/>
              <w:right w:val="single" w:sz="4" w:space="0" w:color="000000"/>
            </w:tcBorders>
            <w:hideMark/>
          </w:tcPr>
          <w:p w14:paraId="2F744BE5" w14:textId="77777777" w:rsidR="00C84CA7" w:rsidRPr="00D10CDD" w:rsidRDefault="00C84CA7" w:rsidP="00C81003">
            <w:pPr>
              <w:widowControl w:val="0"/>
              <w:autoSpaceDE w:val="0"/>
              <w:autoSpaceDN w:val="0"/>
              <w:spacing w:after="0" w:line="190" w:lineRule="exact"/>
              <w:ind w:left="75"/>
              <w:rPr>
                <w:rFonts w:ascii="Times New Roman" w:eastAsia="Times New Roman" w:hAnsi="Times New Roman" w:cs="Times New Roman"/>
                <w:sz w:val="24"/>
                <w:szCs w:val="24"/>
                <w:lang w:val="bg-BG"/>
              </w:rPr>
            </w:pPr>
            <w:r w:rsidRPr="00D10CDD">
              <w:rPr>
                <w:rFonts w:ascii="Times New Roman" w:eastAsia="Times New Roman" w:hAnsi="Times New Roman" w:cs="Times New Roman"/>
                <w:sz w:val="24"/>
                <w:szCs w:val="24"/>
                <w:lang w:val="bg-BG"/>
              </w:rPr>
              <w:t xml:space="preserve">1 1 0 </w:t>
            </w:r>
            <w:r w:rsidRPr="00D10CDD">
              <w:rPr>
                <w:rFonts w:ascii="Times New Roman" w:eastAsia="Times New Roman" w:hAnsi="Times New Roman" w:cs="Times New Roman"/>
                <w:color w:val="0000FF"/>
                <w:sz w:val="24"/>
                <w:szCs w:val="24"/>
                <w:lang w:val="bg-BG"/>
              </w:rPr>
              <w:t>N N N N N</w:t>
            </w:r>
          </w:p>
        </w:tc>
        <w:tc>
          <w:tcPr>
            <w:tcW w:w="2340" w:type="dxa"/>
            <w:tcBorders>
              <w:top w:val="single" w:sz="4" w:space="0" w:color="000000"/>
              <w:left w:val="single" w:sz="4" w:space="0" w:color="000000"/>
              <w:bottom w:val="single" w:sz="4" w:space="0" w:color="000000"/>
              <w:right w:val="single" w:sz="4" w:space="0" w:color="000000"/>
            </w:tcBorders>
            <w:hideMark/>
          </w:tcPr>
          <w:p w14:paraId="1B90574D" w14:textId="77777777" w:rsidR="00C84CA7" w:rsidRPr="00D10CDD" w:rsidRDefault="00C84CA7" w:rsidP="00C81003">
            <w:pPr>
              <w:widowControl w:val="0"/>
              <w:autoSpaceDE w:val="0"/>
              <w:autoSpaceDN w:val="0"/>
              <w:spacing w:after="0" w:line="190" w:lineRule="exact"/>
              <w:ind w:left="263" w:right="256"/>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color w:val="0000FF"/>
                <w:sz w:val="24"/>
                <w:szCs w:val="24"/>
                <w:lang w:val="bg-BG"/>
              </w:rPr>
              <w:t>N N N N N N N N</w:t>
            </w:r>
          </w:p>
        </w:tc>
        <w:tc>
          <w:tcPr>
            <w:tcW w:w="2340" w:type="dxa"/>
            <w:tcBorders>
              <w:top w:val="single" w:sz="4" w:space="0" w:color="000000"/>
              <w:left w:val="single" w:sz="4" w:space="0" w:color="000000"/>
              <w:bottom w:val="single" w:sz="4" w:space="0" w:color="000000"/>
              <w:right w:val="single" w:sz="4" w:space="0" w:color="000000"/>
            </w:tcBorders>
            <w:hideMark/>
          </w:tcPr>
          <w:p w14:paraId="0B71E6EA" w14:textId="77777777" w:rsidR="00C84CA7" w:rsidRPr="00D10CDD" w:rsidRDefault="00C84CA7" w:rsidP="00C81003">
            <w:pPr>
              <w:widowControl w:val="0"/>
              <w:autoSpaceDE w:val="0"/>
              <w:autoSpaceDN w:val="0"/>
              <w:spacing w:after="0" w:line="190" w:lineRule="exact"/>
              <w:ind w:left="264" w:right="255"/>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color w:val="0000FF"/>
                <w:sz w:val="24"/>
                <w:szCs w:val="24"/>
                <w:lang w:val="bg-BG"/>
              </w:rPr>
              <w:t>N N N N N N N N</w:t>
            </w:r>
          </w:p>
        </w:tc>
        <w:tc>
          <w:tcPr>
            <w:tcW w:w="2430" w:type="dxa"/>
            <w:tcBorders>
              <w:top w:val="single" w:sz="4" w:space="0" w:color="000000"/>
              <w:left w:val="single" w:sz="4" w:space="0" w:color="000000"/>
              <w:bottom w:val="single" w:sz="4" w:space="0" w:color="000000"/>
              <w:right w:val="single" w:sz="4" w:space="0" w:color="000000"/>
            </w:tcBorders>
            <w:hideMark/>
          </w:tcPr>
          <w:p w14:paraId="2BB44C7E" w14:textId="77777777" w:rsidR="00C84CA7" w:rsidRPr="00D10CDD" w:rsidRDefault="00C84CA7" w:rsidP="00C81003">
            <w:pPr>
              <w:widowControl w:val="0"/>
              <w:autoSpaceDE w:val="0"/>
              <w:autoSpaceDN w:val="0"/>
              <w:spacing w:after="0" w:line="190" w:lineRule="exact"/>
              <w:ind w:left="263" w:right="251"/>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color w:val="993200"/>
                <w:sz w:val="24"/>
                <w:szCs w:val="24"/>
                <w:lang w:val="bg-BG"/>
              </w:rPr>
              <w:t>H H H H H H H H</w:t>
            </w:r>
          </w:p>
        </w:tc>
      </w:tr>
      <w:tr w:rsidR="00C84CA7" w:rsidRPr="00D10CDD" w14:paraId="76F83C69" w14:textId="77777777" w:rsidTr="00D038CC">
        <w:trPr>
          <w:trHeight w:val="215"/>
        </w:trPr>
        <w:tc>
          <w:tcPr>
            <w:tcW w:w="1080" w:type="dxa"/>
            <w:tcBorders>
              <w:top w:val="single" w:sz="4" w:space="0" w:color="000000"/>
              <w:left w:val="single" w:sz="4" w:space="0" w:color="000000"/>
              <w:bottom w:val="single" w:sz="4" w:space="0" w:color="000000"/>
              <w:right w:val="single" w:sz="4" w:space="0" w:color="000000"/>
            </w:tcBorders>
            <w:hideMark/>
          </w:tcPr>
          <w:p w14:paraId="47D1C4FB" w14:textId="08411A6E" w:rsidR="00C84CA7" w:rsidRPr="00D10CDD" w:rsidRDefault="00C84CA7" w:rsidP="00C84CA7">
            <w:pPr>
              <w:widowControl w:val="0"/>
              <w:autoSpaceDE w:val="0"/>
              <w:autoSpaceDN w:val="0"/>
              <w:spacing w:after="0" w:line="196" w:lineRule="exact"/>
              <w:ind w:right="33"/>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5"/>
                <w:sz w:val="24"/>
                <w:szCs w:val="24"/>
                <w:lang w:val="bg-BG"/>
              </w:rPr>
              <w:t xml:space="preserve"> Клас D</w:t>
            </w:r>
          </w:p>
        </w:tc>
        <w:tc>
          <w:tcPr>
            <w:tcW w:w="9000" w:type="dxa"/>
            <w:gridSpan w:val="4"/>
            <w:tcBorders>
              <w:top w:val="single" w:sz="4" w:space="0" w:color="000000"/>
              <w:left w:val="single" w:sz="4" w:space="0" w:color="000000"/>
              <w:bottom w:val="single" w:sz="4" w:space="0" w:color="000000"/>
              <w:right w:val="single" w:sz="4" w:space="0" w:color="000000"/>
            </w:tcBorders>
            <w:hideMark/>
          </w:tcPr>
          <w:p w14:paraId="557EA7CD" w14:textId="77777777" w:rsidR="00C84CA7" w:rsidRPr="00D10CDD" w:rsidRDefault="00C84CA7" w:rsidP="00C81003">
            <w:pPr>
              <w:widowControl w:val="0"/>
              <w:tabs>
                <w:tab w:val="left" w:pos="3557"/>
              </w:tabs>
              <w:autoSpaceDE w:val="0"/>
              <w:autoSpaceDN w:val="0"/>
              <w:spacing w:after="0" w:line="196" w:lineRule="exact"/>
              <w:ind w:left="75"/>
              <w:rPr>
                <w:rFonts w:ascii="Times New Roman" w:eastAsia="Times New Roman" w:hAnsi="Times New Roman" w:cs="Times New Roman"/>
                <w:sz w:val="24"/>
                <w:szCs w:val="24"/>
                <w:lang w:val="bg-BG"/>
              </w:rPr>
            </w:pPr>
            <w:r w:rsidRPr="00D10CDD">
              <w:rPr>
                <w:rFonts w:ascii="Times New Roman" w:eastAsia="Times New Roman" w:hAnsi="Times New Roman" w:cs="Times New Roman"/>
                <w:position w:val="1"/>
                <w:sz w:val="24"/>
                <w:szCs w:val="24"/>
                <w:lang w:val="bg-BG"/>
              </w:rPr>
              <w:t xml:space="preserve">1    1 </w:t>
            </w:r>
            <w:r w:rsidRPr="00D10CDD">
              <w:rPr>
                <w:rFonts w:ascii="Times New Roman" w:eastAsia="Times New Roman" w:hAnsi="Times New Roman" w:cs="Times New Roman"/>
                <w:spacing w:val="30"/>
                <w:position w:val="1"/>
                <w:sz w:val="24"/>
                <w:szCs w:val="24"/>
                <w:lang w:val="bg-BG"/>
              </w:rPr>
              <w:t xml:space="preserve"> </w:t>
            </w:r>
            <w:r w:rsidRPr="00D10CDD">
              <w:rPr>
                <w:rFonts w:ascii="Times New Roman" w:eastAsia="Times New Roman" w:hAnsi="Times New Roman" w:cs="Times New Roman"/>
                <w:position w:val="1"/>
                <w:sz w:val="24"/>
                <w:szCs w:val="24"/>
                <w:lang w:val="bg-BG"/>
              </w:rPr>
              <w:t xml:space="preserve">1  </w:t>
            </w:r>
            <w:r w:rsidRPr="00D10CDD">
              <w:rPr>
                <w:rFonts w:ascii="Times New Roman" w:eastAsia="Times New Roman" w:hAnsi="Times New Roman" w:cs="Times New Roman"/>
                <w:spacing w:val="18"/>
                <w:position w:val="1"/>
                <w:sz w:val="24"/>
                <w:szCs w:val="24"/>
                <w:lang w:val="bg-BG"/>
              </w:rPr>
              <w:t xml:space="preserve"> </w:t>
            </w:r>
            <w:r w:rsidRPr="00D10CDD">
              <w:rPr>
                <w:rFonts w:ascii="Times New Roman" w:eastAsia="Times New Roman" w:hAnsi="Times New Roman" w:cs="Times New Roman"/>
                <w:position w:val="1"/>
                <w:sz w:val="24"/>
                <w:szCs w:val="24"/>
                <w:lang w:val="bg-BG"/>
              </w:rPr>
              <w:t>0</w:t>
            </w:r>
            <w:r w:rsidRPr="00D10CDD">
              <w:rPr>
                <w:rFonts w:ascii="Times New Roman" w:eastAsia="Times New Roman" w:hAnsi="Times New Roman" w:cs="Times New Roman"/>
                <w:position w:val="1"/>
                <w:sz w:val="24"/>
                <w:szCs w:val="24"/>
                <w:lang w:val="bg-BG"/>
              </w:rPr>
              <w:tab/>
            </w:r>
            <w:r w:rsidRPr="00D10CDD">
              <w:rPr>
                <w:rFonts w:ascii="Times New Roman" w:eastAsia="Times New Roman" w:hAnsi="Times New Roman" w:cs="Times New Roman"/>
                <w:sz w:val="24"/>
                <w:szCs w:val="24"/>
                <w:lang w:val="bg-BG"/>
              </w:rPr>
              <w:t>Multicast</w:t>
            </w:r>
            <w:r w:rsidRPr="00D10CDD">
              <w:rPr>
                <w:rFonts w:ascii="Times New Roman" w:eastAsia="Times New Roman" w:hAnsi="Times New Roman" w:cs="Times New Roman"/>
                <w:spacing w:val="1"/>
                <w:sz w:val="24"/>
                <w:szCs w:val="24"/>
                <w:lang w:val="bg-BG"/>
              </w:rPr>
              <w:t xml:space="preserve"> </w:t>
            </w:r>
            <w:r w:rsidRPr="00D10CDD">
              <w:rPr>
                <w:rFonts w:ascii="Times New Roman" w:eastAsia="Times New Roman" w:hAnsi="Times New Roman" w:cs="Times New Roman"/>
                <w:sz w:val="24"/>
                <w:szCs w:val="24"/>
                <w:lang w:val="bg-BG"/>
              </w:rPr>
              <w:t>адрес</w:t>
            </w:r>
          </w:p>
        </w:tc>
      </w:tr>
      <w:tr w:rsidR="00C84CA7" w:rsidRPr="00D10CDD" w14:paraId="3A4EEB79" w14:textId="77777777" w:rsidTr="00D038CC">
        <w:trPr>
          <w:trHeight w:val="278"/>
        </w:trPr>
        <w:tc>
          <w:tcPr>
            <w:tcW w:w="1080" w:type="dxa"/>
            <w:tcBorders>
              <w:top w:val="single" w:sz="4" w:space="0" w:color="000000"/>
              <w:left w:val="single" w:sz="4" w:space="0" w:color="000000"/>
              <w:bottom w:val="single" w:sz="4" w:space="0" w:color="000000"/>
              <w:right w:val="single" w:sz="4" w:space="0" w:color="000000"/>
            </w:tcBorders>
            <w:hideMark/>
          </w:tcPr>
          <w:p w14:paraId="2C32794A" w14:textId="77777777" w:rsidR="00C84CA7" w:rsidRPr="00D10CDD" w:rsidRDefault="00C84CA7" w:rsidP="00C81003">
            <w:pPr>
              <w:widowControl w:val="0"/>
              <w:autoSpaceDE w:val="0"/>
              <w:autoSpaceDN w:val="0"/>
              <w:spacing w:after="0" w:line="198" w:lineRule="exact"/>
              <w:ind w:left="39" w:right="30"/>
              <w:jc w:val="center"/>
              <w:rPr>
                <w:rFonts w:ascii="Times New Roman" w:eastAsia="Times New Roman" w:hAnsi="Times New Roman" w:cs="Times New Roman"/>
                <w:sz w:val="24"/>
                <w:szCs w:val="24"/>
                <w:lang w:val="bg-BG"/>
              </w:rPr>
            </w:pPr>
            <w:r w:rsidRPr="00D10CDD">
              <w:rPr>
                <w:rFonts w:ascii="Times New Roman" w:eastAsia="Times New Roman" w:hAnsi="Times New Roman" w:cs="Times New Roman"/>
                <w:w w:val="105"/>
                <w:sz w:val="24"/>
                <w:szCs w:val="24"/>
                <w:lang w:val="bg-BG"/>
              </w:rPr>
              <w:t>Клас E</w:t>
            </w:r>
          </w:p>
        </w:tc>
        <w:tc>
          <w:tcPr>
            <w:tcW w:w="9000" w:type="dxa"/>
            <w:gridSpan w:val="4"/>
            <w:tcBorders>
              <w:top w:val="single" w:sz="4" w:space="0" w:color="000000"/>
              <w:left w:val="single" w:sz="4" w:space="0" w:color="000000"/>
              <w:bottom w:val="single" w:sz="4" w:space="0" w:color="000000"/>
              <w:right w:val="single" w:sz="4" w:space="0" w:color="000000"/>
            </w:tcBorders>
            <w:hideMark/>
          </w:tcPr>
          <w:p w14:paraId="2763CA26" w14:textId="77777777" w:rsidR="00C84CA7" w:rsidRPr="00D10CDD" w:rsidRDefault="00C84CA7" w:rsidP="00C81003">
            <w:pPr>
              <w:widowControl w:val="0"/>
              <w:tabs>
                <w:tab w:val="left" w:pos="2863"/>
              </w:tabs>
              <w:autoSpaceDE w:val="0"/>
              <w:autoSpaceDN w:val="0"/>
              <w:spacing w:after="0" w:line="198" w:lineRule="exact"/>
              <w:ind w:left="75"/>
              <w:rPr>
                <w:rFonts w:ascii="Times New Roman" w:eastAsia="Times New Roman" w:hAnsi="Times New Roman" w:cs="Times New Roman"/>
                <w:sz w:val="24"/>
                <w:szCs w:val="24"/>
                <w:lang w:val="bg-BG"/>
              </w:rPr>
            </w:pPr>
            <w:r w:rsidRPr="00D10CDD">
              <w:rPr>
                <w:rFonts w:ascii="Times New Roman" w:eastAsia="Times New Roman" w:hAnsi="Times New Roman" w:cs="Times New Roman"/>
                <w:position w:val="1"/>
                <w:sz w:val="24"/>
                <w:szCs w:val="24"/>
                <w:lang w:val="bg-BG"/>
              </w:rPr>
              <w:t xml:space="preserve">1    1    1 </w:t>
            </w:r>
            <w:r w:rsidRPr="00D10CDD">
              <w:rPr>
                <w:rFonts w:ascii="Times New Roman" w:eastAsia="Times New Roman" w:hAnsi="Times New Roman" w:cs="Times New Roman"/>
                <w:spacing w:val="8"/>
                <w:position w:val="1"/>
                <w:sz w:val="24"/>
                <w:szCs w:val="24"/>
                <w:lang w:val="bg-BG"/>
              </w:rPr>
              <w:t xml:space="preserve"> </w:t>
            </w:r>
            <w:r w:rsidRPr="00D10CDD">
              <w:rPr>
                <w:rFonts w:ascii="Times New Roman" w:eastAsia="Times New Roman" w:hAnsi="Times New Roman" w:cs="Times New Roman"/>
                <w:position w:val="1"/>
                <w:sz w:val="24"/>
                <w:szCs w:val="24"/>
                <w:lang w:val="bg-BG"/>
              </w:rPr>
              <w:t xml:space="preserve">1  </w:t>
            </w:r>
            <w:r w:rsidRPr="00D10CDD">
              <w:rPr>
                <w:rFonts w:ascii="Times New Roman" w:eastAsia="Times New Roman" w:hAnsi="Times New Roman" w:cs="Times New Roman"/>
                <w:spacing w:val="18"/>
                <w:position w:val="1"/>
                <w:sz w:val="24"/>
                <w:szCs w:val="24"/>
                <w:lang w:val="bg-BG"/>
              </w:rPr>
              <w:t xml:space="preserve"> </w:t>
            </w:r>
            <w:r w:rsidRPr="00D10CDD">
              <w:rPr>
                <w:rFonts w:ascii="Times New Roman" w:eastAsia="Times New Roman" w:hAnsi="Times New Roman" w:cs="Times New Roman"/>
                <w:sz w:val="24"/>
                <w:szCs w:val="24"/>
                <w:lang w:val="bg-BG"/>
              </w:rPr>
              <w:t>0</w:t>
            </w:r>
            <w:r w:rsidRPr="00D10CDD">
              <w:rPr>
                <w:rFonts w:ascii="Times New Roman" w:eastAsia="Times New Roman" w:hAnsi="Times New Roman" w:cs="Times New Roman"/>
                <w:sz w:val="24"/>
                <w:szCs w:val="24"/>
                <w:lang w:val="bg-BG"/>
              </w:rPr>
              <w:tab/>
              <w:t>Резервирани за бъдещо</w:t>
            </w:r>
            <w:r w:rsidRPr="00D10CDD">
              <w:rPr>
                <w:rFonts w:ascii="Times New Roman" w:eastAsia="Times New Roman" w:hAnsi="Times New Roman" w:cs="Times New Roman"/>
                <w:spacing w:val="14"/>
                <w:sz w:val="24"/>
                <w:szCs w:val="24"/>
                <w:lang w:val="bg-BG"/>
              </w:rPr>
              <w:t xml:space="preserve"> </w:t>
            </w:r>
            <w:r w:rsidRPr="00D10CDD">
              <w:rPr>
                <w:rFonts w:ascii="Times New Roman" w:eastAsia="Times New Roman" w:hAnsi="Times New Roman" w:cs="Times New Roman"/>
                <w:sz w:val="24"/>
                <w:szCs w:val="24"/>
                <w:lang w:val="bg-BG"/>
              </w:rPr>
              <w:t>използване</w:t>
            </w:r>
          </w:p>
        </w:tc>
      </w:tr>
    </w:tbl>
    <w:p w14:paraId="493E5FB7" w14:textId="045099D8" w:rsidR="006829AD" w:rsidRPr="00D10CDD" w:rsidRDefault="006829AD" w:rsidP="00C84CA7">
      <w:pPr>
        <w:jc w:val="both"/>
        <w:rPr>
          <w:rFonts w:ascii="Times New Roman" w:hAnsi="Times New Roman" w:cs="Times New Roman"/>
          <w:sz w:val="24"/>
          <w:szCs w:val="24"/>
          <w:lang w:val="bg-BG"/>
        </w:rPr>
      </w:pPr>
    </w:p>
    <w:p w14:paraId="24BE8BFC" w14:textId="77777777" w:rsidR="00144E7E" w:rsidRPr="00D10CDD" w:rsidRDefault="00144E7E" w:rsidP="00C84CA7">
      <w:pPr>
        <w:jc w:val="both"/>
        <w:rPr>
          <w:rFonts w:ascii="Times New Roman" w:hAnsi="Times New Roman" w:cs="Times New Roman"/>
          <w:sz w:val="24"/>
          <w:szCs w:val="24"/>
        </w:rPr>
      </w:pPr>
      <w:r w:rsidRPr="00D10CDD">
        <w:rPr>
          <w:rFonts w:ascii="Times New Roman" w:hAnsi="Times New Roman" w:cs="Times New Roman"/>
          <w:sz w:val="24"/>
          <w:szCs w:val="24"/>
        </w:rPr>
        <w:t xml:space="preserve">В различните IP адреси границата, разделяща адреса на мрежа и компютър, е различна и зависи от класа на адреса: </w:t>
      </w:r>
    </w:p>
    <w:p w14:paraId="5EDB7C22" w14:textId="270025F6" w:rsidR="00144E7E" w:rsidRPr="00D10CDD" w:rsidRDefault="00144E7E" w:rsidP="00144E7E">
      <w:pPr>
        <w:pStyle w:val="ListParagraph"/>
        <w:numPr>
          <w:ilvl w:val="0"/>
          <w:numId w:val="5"/>
        </w:numPr>
        <w:jc w:val="both"/>
        <w:rPr>
          <w:rFonts w:ascii="Times New Roman" w:hAnsi="Times New Roman" w:cs="Times New Roman"/>
          <w:sz w:val="24"/>
          <w:szCs w:val="24"/>
          <w:lang w:val="bg-BG"/>
        </w:rPr>
      </w:pPr>
      <w:r w:rsidRPr="00D10CDD">
        <w:rPr>
          <w:rFonts w:ascii="Times New Roman" w:hAnsi="Times New Roman" w:cs="Times New Roman"/>
          <w:sz w:val="24"/>
          <w:szCs w:val="24"/>
        </w:rPr>
        <w:lastRenderedPageBreak/>
        <w:t>клас A най-левият бит има стойност 0, т.е. стойностите на първото число могат да бъдат от 0 до 127.</w:t>
      </w:r>
    </w:p>
    <w:p w14:paraId="758C2955" w14:textId="77777777" w:rsidR="00144E7E" w:rsidRPr="00D10CDD" w:rsidRDefault="00144E7E" w:rsidP="00144E7E">
      <w:pPr>
        <w:pStyle w:val="ListParagraph"/>
        <w:numPr>
          <w:ilvl w:val="0"/>
          <w:numId w:val="5"/>
        </w:numPr>
        <w:jc w:val="both"/>
        <w:rPr>
          <w:rFonts w:ascii="Times New Roman" w:hAnsi="Times New Roman" w:cs="Times New Roman"/>
          <w:sz w:val="24"/>
          <w:szCs w:val="24"/>
          <w:lang w:val="bg-BG"/>
        </w:rPr>
      </w:pPr>
      <w:r w:rsidRPr="00D10CDD">
        <w:rPr>
          <w:rFonts w:ascii="Times New Roman" w:hAnsi="Times New Roman" w:cs="Times New Roman"/>
          <w:sz w:val="24"/>
          <w:szCs w:val="24"/>
        </w:rPr>
        <w:t>за мрежите от клас B най-левите битове имат стойност 10, т.е. стойностите на първото число могат да бъдат от 128 до 191.</w:t>
      </w:r>
    </w:p>
    <w:p w14:paraId="10FE73A5" w14:textId="1D1A9C9D" w:rsidR="00C84CA7" w:rsidRPr="00D10CDD" w:rsidRDefault="00144E7E" w:rsidP="00144E7E">
      <w:pPr>
        <w:pStyle w:val="ListParagraph"/>
        <w:numPr>
          <w:ilvl w:val="0"/>
          <w:numId w:val="5"/>
        </w:numPr>
        <w:jc w:val="both"/>
        <w:rPr>
          <w:rFonts w:ascii="Times New Roman" w:hAnsi="Times New Roman" w:cs="Times New Roman"/>
          <w:sz w:val="24"/>
          <w:szCs w:val="24"/>
          <w:lang w:val="bg-BG"/>
        </w:rPr>
      </w:pPr>
      <w:r w:rsidRPr="00D10CDD">
        <w:rPr>
          <w:rFonts w:ascii="Times New Roman" w:hAnsi="Times New Roman" w:cs="Times New Roman"/>
          <w:sz w:val="24"/>
          <w:szCs w:val="24"/>
        </w:rPr>
        <w:t>за мрежите от клас C най-левите битове имат стойност 110, т.е. стойностите на първото число могат да бъдат от 192 до 224.</w:t>
      </w:r>
    </w:p>
    <w:p w14:paraId="170D0AB2" w14:textId="77777777" w:rsidR="00833FA2" w:rsidRPr="00D10CDD" w:rsidRDefault="00833FA2" w:rsidP="00833FA2">
      <w:pPr>
        <w:jc w:val="both"/>
        <w:rPr>
          <w:rFonts w:ascii="Times New Roman" w:hAnsi="Times New Roman" w:cs="Times New Roman"/>
          <w:sz w:val="24"/>
          <w:szCs w:val="24"/>
        </w:rPr>
      </w:pPr>
    </w:p>
    <w:p w14:paraId="0D91C926" w14:textId="77777777" w:rsidR="00833FA2" w:rsidRPr="00D10CDD" w:rsidRDefault="00144E7E" w:rsidP="00833FA2">
      <w:pPr>
        <w:jc w:val="both"/>
        <w:rPr>
          <w:rFonts w:ascii="Times New Roman" w:hAnsi="Times New Roman" w:cs="Times New Roman"/>
          <w:sz w:val="24"/>
          <w:szCs w:val="24"/>
        </w:rPr>
      </w:pPr>
      <w:r w:rsidRPr="00D10CDD">
        <w:rPr>
          <w:rFonts w:ascii="Times New Roman" w:hAnsi="Times New Roman" w:cs="Times New Roman"/>
          <w:sz w:val="24"/>
          <w:szCs w:val="24"/>
        </w:rPr>
        <w:t>Съществуват и два специални класа адреси</w:t>
      </w:r>
      <w:r w:rsidR="00833FA2" w:rsidRPr="00D10CDD">
        <w:rPr>
          <w:rFonts w:ascii="Times New Roman" w:hAnsi="Times New Roman" w:cs="Times New Roman"/>
          <w:sz w:val="24"/>
          <w:szCs w:val="24"/>
        </w:rPr>
        <w:t>:</w:t>
      </w:r>
    </w:p>
    <w:p w14:paraId="6F4036D9" w14:textId="77777777" w:rsidR="00833FA2" w:rsidRPr="00D10CDD" w:rsidRDefault="00144E7E" w:rsidP="00833FA2">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клас D започва с битове 1110 или с най-лява цифра от 224 до 240, които се наричат многоцелеви адреси (Multicast), при които е възможно едно предаване на данни да стига до много получители едновременно (например онлайн радио или телевизия)</w:t>
      </w:r>
      <w:r w:rsidR="00833FA2" w:rsidRPr="00D10CDD">
        <w:rPr>
          <w:rFonts w:ascii="Times New Roman" w:hAnsi="Times New Roman" w:cs="Times New Roman"/>
          <w:sz w:val="24"/>
          <w:szCs w:val="24"/>
        </w:rPr>
        <w:t>.</w:t>
      </w:r>
    </w:p>
    <w:p w14:paraId="7334D50F" w14:textId="61F55E89" w:rsidR="00833FA2" w:rsidRPr="00D10CDD" w:rsidRDefault="00144E7E" w:rsidP="00833FA2">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клас E започва с битове 1111 или с най-лява цифра от 241 до 255, които са резервирани за изследователски цели</w:t>
      </w:r>
      <w:r w:rsidR="00833FA2" w:rsidRPr="00D10CDD">
        <w:rPr>
          <w:rFonts w:ascii="Times New Roman" w:hAnsi="Times New Roman" w:cs="Times New Roman"/>
          <w:sz w:val="24"/>
          <w:szCs w:val="24"/>
        </w:rPr>
        <w:t>.</w:t>
      </w:r>
    </w:p>
    <w:p w14:paraId="1D38A0A3" w14:textId="77777777" w:rsidR="00A06CAC" w:rsidRPr="00D10CDD" w:rsidRDefault="00A06CAC" w:rsidP="00A06CAC">
      <w:pPr>
        <w:pStyle w:val="ListParagraph"/>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833FA2" w:rsidRPr="00D10CDD" w14:paraId="7C4EB7B6" w14:textId="77777777" w:rsidTr="00833FA2">
        <w:tc>
          <w:tcPr>
            <w:tcW w:w="1870" w:type="dxa"/>
          </w:tcPr>
          <w:p w14:paraId="4C9A5553" w14:textId="146FCB03" w:rsidR="00833FA2" w:rsidRPr="00D10CDD" w:rsidRDefault="00833FA2" w:rsidP="00A06CAC">
            <w:pPr>
              <w:jc w:val="center"/>
              <w:rPr>
                <w:rFonts w:ascii="Times New Roman" w:hAnsi="Times New Roman" w:cs="Times New Roman"/>
                <w:sz w:val="24"/>
                <w:szCs w:val="24"/>
                <w:lang w:val="bg-BG"/>
              </w:rPr>
            </w:pPr>
            <w:r w:rsidRPr="00D10CDD">
              <w:rPr>
                <w:rFonts w:ascii="Times New Roman" w:hAnsi="Times New Roman" w:cs="Times New Roman"/>
                <w:sz w:val="24"/>
                <w:szCs w:val="24"/>
                <w:lang w:val="bg-BG"/>
              </w:rPr>
              <w:t>Клас</w:t>
            </w:r>
          </w:p>
        </w:tc>
        <w:tc>
          <w:tcPr>
            <w:tcW w:w="1870" w:type="dxa"/>
          </w:tcPr>
          <w:p w14:paraId="57C84211" w14:textId="7050EE18" w:rsidR="00833FA2" w:rsidRPr="00D10CDD" w:rsidRDefault="00833FA2" w:rsidP="00A06CAC">
            <w:pPr>
              <w:jc w:val="center"/>
              <w:rPr>
                <w:rFonts w:ascii="Times New Roman" w:hAnsi="Times New Roman" w:cs="Times New Roman"/>
                <w:sz w:val="24"/>
                <w:szCs w:val="24"/>
                <w:lang w:val="bg-BG"/>
              </w:rPr>
            </w:pPr>
            <w:r w:rsidRPr="00D10CDD">
              <w:rPr>
                <w:rFonts w:ascii="Times New Roman" w:hAnsi="Times New Roman" w:cs="Times New Roman"/>
                <w:sz w:val="24"/>
                <w:szCs w:val="24"/>
                <w:lang w:val="bg-BG"/>
              </w:rPr>
              <w:t>Леви битове</w:t>
            </w:r>
          </w:p>
        </w:tc>
        <w:tc>
          <w:tcPr>
            <w:tcW w:w="1870" w:type="dxa"/>
          </w:tcPr>
          <w:p w14:paraId="389B7C1D" w14:textId="3CB83470" w:rsidR="00833FA2" w:rsidRPr="00D10CDD" w:rsidRDefault="00833FA2" w:rsidP="00A06CAC">
            <w:pPr>
              <w:jc w:val="center"/>
              <w:rPr>
                <w:rFonts w:ascii="Times New Roman" w:hAnsi="Times New Roman" w:cs="Times New Roman"/>
                <w:sz w:val="24"/>
                <w:szCs w:val="24"/>
                <w:lang w:val="bg-BG"/>
              </w:rPr>
            </w:pPr>
            <w:r w:rsidRPr="00D10CDD">
              <w:rPr>
                <w:rFonts w:ascii="Times New Roman" w:hAnsi="Times New Roman" w:cs="Times New Roman"/>
                <w:sz w:val="24"/>
                <w:szCs w:val="24"/>
                <w:lang w:val="bg-BG"/>
              </w:rPr>
              <w:t>Първо число</w:t>
            </w:r>
          </w:p>
        </w:tc>
        <w:tc>
          <w:tcPr>
            <w:tcW w:w="1870" w:type="dxa"/>
          </w:tcPr>
          <w:p w14:paraId="3FF53AA1" w14:textId="48FB5E38" w:rsidR="00833FA2" w:rsidRPr="00D10CDD" w:rsidRDefault="00833FA2" w:rsidP="00A06CAC">
            <w:pPr>
              <w:jc w:val="center"/>
              <w:rPr>
                <w:rFonts w:ascii="Times New Roman" w:hAnsi="Times New Roman" w:cs="Times New Roman"/>
                <w:sz w:val="24"/>
                <w:szCs w:val="24"/>
                <w:lang w:val="bg-BG"/>
              </w:rPr>
            </w:pPr>
            <w:r w:rsidRPr="00D10CDD">
              <w:rPr>
                <w:rFonts w:ascii="Times New Roman" w:hAnsi="Times New Roman" w:cs="Times New Roman"/>
                <w:sz w:val="24"/>
                <w:szCs w:val="24"/>
                <w:lang w:val="bg-BG"/>
              </w:rPr>
              <w:t>Брой мрежи</w:t>
            </w:r>
          </w:p>
        </w:tc>
        <w:tc>
          <w:tcPr>
            <w:tcW w:w="1870" w:type="dxa"/>
          </w:tcPr>
          <w:p w14:paraId="3DD70103" w14:textId="4BEE0988" w:rsidR="00833FA2" w:rsidRPr="00D10CDD" w:rsidRDefault="00833FA2" w:rsidP="00A06CAC">
            <w:pPr>
              <w:jc w:val="center"/>
              <w:rPr>
                <w:rFonts w:ascii="Times New Roman" w:hAnsi="Times New Roman" w:cs="Times New Roman"/>
                <w:sz w:val="24"/>
                <w:szCs w:val="24"/>
                <w:lang w:val="bg-BG"/>
              </w:rPr>
            </w:pPr>
            <w:r w:rsidRPr="00D10CDD">
              <w:rPr>
                <w:rFonts w:ascii="Times New Roman" w:hAnsi="Times New Roman" w:cs="Times New Roman"/>
                <w:sz w:val="24"/>
                <w:szCs w:val="24"/>
                <w:lang w:val="bg-BG"/>
              </w:rPr>
              <w:t>Брой адреси</w:t>
            </w:r>
          </w:p>
        </w:tc>
      </w:tr>
      <w:tr w:rsidR="00833FA2" w:rsidRPr="00D10CDD" w14:paraId="31B11BDA" w14:textId="77777777" w:rsidTr="00833FA2">
        <w:tc>
          <w:tcPr>
            <w:tcW w:w="1870" w:type="dxa"/>
          </w:tcPr>
          <w:p w14:paraId="72EAC956" w14:textId="05F0772F" w:rsidR="00833FA2" w:rsidRPr="00D10CDD" w:rsidRDefault="00833FA2" w:rsidP="00A06CAC">
            <w:pPr>
              <w:jc w:val="center"/>
              <w:rPr>
                <w:rFonts w:ascii="Times New Roman" w:hAnsi="Times New Roman" w:cs="Times New Roman"/>
                <w:sz w:val="24"/>
                <w:szCs w:val="24"/>
              </w:rPr>
            </w:pPr>
            <w:r w:rsidRPr="00D10CDD">
              <w:rPr>
                <w:rFonts w:ascii="Times New Roman" w:hAnsi="Times New Roman" w:cs="Times New Roman"/>
                <w:sz w:val="24"/>
                <w:szCs w:val="24"/>
              </w:rPr>
              <w:t>A</w:t>
            </w:r>
          </w:p>
        </w:tc>
        <w:tc>
          <w:tcPr>
            <w:tcW w:w="1870" w:type="dxa"/>
          </w:tcPr>
          <w:p w14:paraId="343ACAC6" w14:textId="26E23BD0"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0</w:t>
            </w:r>
          </w:p>
        </w:tc>
        <w:tc>
          <w:tcPr>
            <w:tcW w:w="1870" w:type="dxa"/>
          </w:tcPr>
          <w:p w14:paraId="4E81E260" w14:textId="28DF36AB"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0-127</w:t>
            </w:r>
          </w:p>
        </w:tc>
        <w:tc>
          <w:tcPr>
            <w:tcW w:w="1870" w:type="dxa"/>
          </w:tcPr>
          <w:p w14:paraId="67D64B8C" w14:textId="6E871F3D"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128</w:t>
            </w:r>
          </w:p>
        </w:tc>
        <w:tc>
          <w:tcPr>
            <w:tcW w:w="1870" w:type="dxa"/>
          </w:tcPr>
          <w:p w14:paraId="231D2F6D" w14:textId="181ED8AF"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16 777 216</w:t>
            </w:r>
          </w:p>
        </w:tc>
      </w:tr>
      <w:tr w:rsidR="00833FA2" w:rsidRPr="00D10CDD" w14:paraId="3C27960B" w14:textId="77777777" w:rsidTr="00833FA2">
        <w:tc>
          <w:tcPr>
            <w:tcW w:w="1870" w:type="dxa"/>
          </w:tcPr>
          <w:p w14:paraId="728636F6" w14:textId="7518F234" w:rsidR="00833FA2" w:rsidRPr="00D10CDD" w:rsidRDefault="00833FA2" w:rsidP="00A06CAC">
            <w:pPr>
              <w:jc w:val="center"/>
              <w:rPr>
                <w:rFonts w:ascii="Times New Roman" w:hAnsi="Times New Roman" w:cs="Times New Roman"/>
                <w:sz w:val="24"/>
                <w:szCs w:val="24"/>
              </w:rPr>
            </w:pPr>
            <w:r w:rsidRPr="00D10CDD">
              <w:rPr>
                <w:rFonts w:ascii="Times New Roman" w:hAnsi="Times New Roman" w:cs="Times New Roman"/>
                <w:sz w:val="24"/>
                <w:szCs w:val="24"/>
              </w:rPr>
              <w:t>B</w:t>
            </w:r>
          </w:p>
        </w:tc>
        <w:tc>
          <w:tcPr>
            <w:tcW w:w="1870" w:type="dxa"/>
          </w:tcPr>
          <w:p w14:paraId="21F7611F" w14:textId="1092386F"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10</w:t>
            </w:r>
          </w:p>
        </w:tc>
        <w:tc>
          <w:tcPr>
            <w:tcW w:w="1870" w:type="dxa"/>
          </w:tcPr>
          <w:p w14:paraId="2A55AF84" w14:textId="6DE44CC0"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128-191</w:t>
            </w:r>
          </w:p>
        </w:tc>
        <w:tc>
          <w:tcPr>
            <w:tcW w:w="1870" w:type="dxa"/>
          </w:tcPr>
          <w:p w14:paraId="343B18D8" w14:textId="11EC8D34"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16 384</w:t>
            </w:r>
          </w:p>
        </w:tc>
        <w:tc>
          <w:tcPr>
            <w:tcW w:w="1870" w:type="dxa"/>
          </w:tcPr>
          <w:p w14:paraId="5A34F1A8" w14:textId="6131E082"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65 536</w:t>
            </w:r>
          </w:p>
        </w:tc>
      </w:tr>
      <w:tr w:rsidR="00833FA2" w:rsidRPr="00D10CDD" w14:paraId="1A50D765" w14:textId="77777777" w:rsidTr="00833FA2">
        <w:tc>
          <w:tcPr>
            <w:tcW w:w="1870" w:type="dxa"/>
          </w:tcPr>
          <w:p w14:paraId="55B3FFEF" w14:textId="5074AB73"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C</w:t>
            </w:r>
          </w:p>
        </w:tc>
        <w:tc>
          <w:tcPr>
            <w:tcW w:w="1870" w:type="dxa"/>
          </w:tcPr>
          <w:p w14:paraId="756E48CA" w14:textId="0327CA4D"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110</w:t>
            </w:r>
          </w:p>
        </w:tc>
        <w:tc>
          <w:tcPr>
            <w:tcW w:w="1870" w:type="dxa"/>
          </w:tcPr>
          <w:p w14:paraId="22EB6CD7" w14:textId="2DCC7E1D"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192-223</w:t>
            </w:r>
          </w:p>
        </w:tc>
        <w:tc>
          <w:tcPr>
            <w:tcW w:w="1870" w:type="dxa"/>
          </w:tcPr>
          <w:p w14:paraId="3CBB2688" w14:textId="55FCBFA4"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2 097 152</w:t>
            </w:r>
          </w:p>
        </w:tc>
        <w:tc>
          <w:tcPr>
            <w:tcW w:w="1870" w:type="dxa"/>
          </w:tcPr>
          <w:p w14:paraId="72C2129C" w14:textId="056F95A3" w:rsidR="00833FA2" w:rsidRPr="00D10CDD" w:rsidRDefault="00A06CAC" w:rsidP="00A06CAC">
            <w:pPr>
              <w:jc w:val="center"/>
              <w:rPr>
                <w:rFonts w:ascii="Times New Roman" w:hAnsi="Times New Roman" w:cs="Times New Roman"/>
                <w:sz w:val="24"/>
                <w:szCs w:val="24"/>
              </w:rPr>
            </w:pPr>
            <w:r w:rsidRPr="00D10CDD">
              <w:rPr>
                <w:rFonts w:ascii="Times New Roman" w:hAnsi="Times New Roman" w:cs="Times New Roman"/>
                <w:sz w:val="24"/>
                <w:szCs w:val="24"/>
              </w:rPr>
              <w:t>256</w:t>
            </w:r>
          </w:p>
        </w:tc>
      </w:tr>
    </w:tbl>
    <w:p w14:paraId="1CBEED87" w14:textId="20775227" w:rsidR="00144E7E" w:rsidRPr="00D10CDD" w:rsidRDefault="00144E7E" w:rsidP="00144E7E">
      <w:pPr>
        <w:jc w:val="both"/>
        <w:rPr>
          <w:rFonts w:ascii="Times New Roman" w:hAnsi="Times New Roman" w:cs="Times New Roman"/>
          <w:sz w:val="24"/>
          <w:szCs w:val="24"/>
          <w:lang w:val="bg-BG"/>
        </w:rPr>
      </w:pPr>
    </w:p>
    <w:p w14:paraId="4163C64D" w14:textId="59FD681C" w:rsidR="00A06CAC" w:rsidRPr="00D10CDD" w:rsidRDefault="00A06CAC" w:rsidP="00C511E1">
      <w:pPr>
        <w:jc w:val="both"/>
        <w:rPr>
          <w:rFonts w:ascii="Times New Roman" w:hAnsi="Times New Roman" w:cs="Times New Roman"/>
          <w:sz w:val="24"/>
          <w:szCs w:val="24"/>
          <w:lang w:val="bg-BG"/>
        </w:rPr>
      </w:pPr>
    </w:p>
    <w:p w14:paraId="5F2C956D" w14:textId="4AC33BBC" w:rsidR="00A06CAC" w:rsidRPr="00D10CDD" w:rsidRDefault="00A06CAC" w:rsidP="00C511E1">
      <w:pPr>
        <w:jc w:val="both"/>
        <w:rPr>
          <w:rFonts w:ascii="Times New Roman" w:hAnsi="Times New Roman" w:cs="Times New Roman"/>
          <w:sz w:val="24"/>
          <w:szCs w:val="24"/>
        </w:rPr>
      </w:pPr>
      <w:r w:rsidRPr="00D10CDD">
        <w:rPr>
          <w:rFonts w:ascii="Times New Roman" w:hAnsi="Times New Roman" w:cs="Times New Roman"/>
          <w:b/>
          <w:bCs/>
          <w:sz w:val="24"/>
          <w:szCs w:val="24"/>
        </w:rPr>
        <w:t>3. Правила при IP адресирането. Мрежова маска</w:t>
      </w:r>
      <w:r w:rsidRPr="00D10CDD">
        <w:rPr>
          <w:rFonts w:ascii="Times New Roman" w:hAnsi="Times New Roman" w:cs="Times New Roman"/>
          <w:sz w:val="24"/>
          <w:szCs w:val="24"/>
        </w:rPr>
        <w:t xml:space="preserve">. </w:t>
      </w:r>
    </w:p>
    <w:p w14:paraId="7011B9CF" w14:textId="77777777" w:rsidR="00C511E1" w:rsidRPr="00D10CDD" w:rsidRDefault="00C511E1" w:rsidP="00A8570C">
      <w:pPr>
        <w:jc w:val="both"/>
        <w:rPr>
          <w:rFonts w:ascii="Times New Roman" w:hAnsi="Times New Roman" w:cs="Times New Roman"/>
          <w:sz w:val="24"/>
          <w:szCs w:val="24"/>
        </w:rPr>
      </w:pPr>
    </w:p>
    <w:p w14:paraId="4709E0EB" w14:textId="08650C29"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b/>
          <w:bCs/>
          <w:sz w:val="24"/>
          <w:szCs w:val="24"/>
        </w:rPr>
        <w:t>IPv4</w:t>
      </w:r>
      <w:r w:rsidRPr="00D10CDD">
        <w:rPr>
          <w:rFonts w:ascii="Times New Roman" w:hAnsi="Times New Roman" w:cs="Times New Roman"/>
          <w:sz w:val="24"/>
          <w:szCs w:val="24"/>
        </w:rPr>
        <w:t xml:space="preserve"> адрес</w:t>
      </w:r>
      <w:r w:rsidR="00C511E1" w:rsidRPr="00D10CDD">
        <w:rPr>
          <w:rFonts w:ascii="Times New Roman" w:hAnsi="Times New Roman" w:cs="Times New Roman"/>
          <w:sz w:val="24"/>
          <w:szCs w:val="24"/>
        </w:rPr>
        <w:t xml:space="preserve"> </w:t>
      </w:r>
      <w:r w:rsidRPr="00D10CDD">
        <w:rPr>
          <w:rFonts w:ascii="Times New Roman" w:hAnsi="Times New Roman" w:cs="Times New Roman"/>
          <w:sz w:val="24"/>
          <w:szCs w:val="24"/>
        </w:rPr>
        <w:t>се представя вътрешно в компютъра като двоично число. При IPv4</w:t>
      </w:r>
      <w:r w:rsidR="00C511E1" w:rsidRPr="00D10CDD">
        <w:rPr>
          <w:rFonts w:ascii="Times New Roman" w:hAnsi="Times New Roman" w:cs="Times New Roman"/>
          <w:sz w:val="24"/>
          <w:szCs w:val="24"/>
        </w:rPr>
        <w:t xml:space="preserve"> </w:t>
      </w:r>
      <w:r w:rsidRPr="00D10CDD">
        <w:rPr>
          <w:rFonts w:ascii="Times New Roman" w:hAnsi="Times New Roman" w:cs="Times New Roman"/>
          <w:sz w:val="24"/>
          <w:szCs w:val="24"/>
        </w:rPr>
        <w:t>протоколът се използва 32 битово адресиране. Тъй като двоичният запис е по-труден за възприемане, IP адресът се представя в десетично-точков формат. 32 битовият адрес се записва като поредица от четири 8 битови числа (октети). Всеки един от тези октети може лесно да се преобразува в десетично число. След това октетите се разделят с точка</w:t>
      </w:r>
      <w:r w:rsidR="00C511E1" w:rsidRPr="00D10CDD">
        <w:rPr>
          <w:rFonts w:ascii="Times New Roman" w:hAnsi="Times New Roman" w:cs="Times New Roman"/>
          <w:sz w:val="24"/>
          <w:szCs w:val="24"/>
        </w:rPr>
        <w:t xml:space="preserve">. </w:t>
      </w:r>
      <w:r w:rsidRPr="00D10CDD">
        <w:rPr>
          <w:rFonts w:ascii="Times New Roman" w:hAnsi="Times New Roman" w:cs="Times New Roman"/>
          <w:sz w:val="24"/>
          <w:szCs w:val="24"/>
        </w:rPr>
        <w:t>Например IP адресът</w:t>
      </w:r>
      <w:r w:rsidR="00C511E1" w:rsidRPr="00D10CDD">
        <w:rPr>
          <w:rFonts w:ascii="Times New Roman" w:hAnsi="Times New Roman" w:cs="Times New Roman"/>
          <w:sz w:val="24"/>
          <w:szCs w:val="24"/>
        </w:rPr>
        <w:t>:</w:t>
      </w:r>
    </w:p>
    <w:p w14:paraId="61068032" w14:textId="77777777"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sz w:val="24"/>
          <w:szCs w:val="24"/>
        </w:rPr>
        <w:t>11000000 10101000 00000000 00000001</w:t>
      </w:r>
    </w:p>
    <w:p w14:paraId="5170DC6C" w14:textId="77777777"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sz w:val="24"/>
          <w:szCs w:val="24"/>
        </w:rPr>
        <w:t>се записва като 192.168.0.1.</w:t>
      </w:r>
    </w:p>
    <w:p w14:paraId="71C50867" w14:textId="381B3FA2"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sz w:val="24"/>
          <w:szCs w:val="24"/>
        </w:rPr>
        <w:t>Числата в октетите могат да бъдат от 0 до 25</w:t>
      </w:r>
      <w:r w:rsidR="00C511E1" w:rsidRPr="00D10CDD">
        <w:rPr>
          <w:rFonts w:ascii="Times New Roman" w:hAnsi="Times New Roman" w:cs="Times New Roman"/>
          <w:sz w:val="24"/>
          <w:szCs w:val="24"/>
        </w:rPr>
        <w:t>5</w:t>
      </w:r>
      <w:r w:rsidRPr="00D10CDD">
        <w:rPr>
          <w:rFonts w:ascii="Times New Roman" w:hAnsi="Times New Roman" w:cs="Times New Roman"/>
          <w:sz w:val="24"/>
          <w:szCs w:val="24"/>
        </w:rPr>
        <w:t>. Четирите октета се обозначават като</w:t>
      </w:r>
    </w:p>
    <w:p w14:paraId="2EE04A36" w14:textId="77777777"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sz w:val="24"/>
          <w:szCs w:val="24"/>
        </w:rPr>
        <w:t>w.x.y.z. За едно 32 битово число възможните комбинации са 232 или 4 294 967 296 на брой компютри могат да се включат в една мрежа.</w:t>
      </w:r>
    </w:p>
    <w:p w14:paraId="31ABF933" w14:textId="77777777" w:rsidR="00A06CAC" w:rsidRPr="00D10CDD" w:rsidRDefault="00A06CAC" w:rsidP="00A8570C">
      <w:pPr>
        <w:jc w:val="both"/>
        <w:rPr>
          <w:rFonts w:ascii="Times New Roman" w:hAnsi="Times New Roman" w:cs="Times New Roman"/>
          <w:sz w:val="24"/>
          <w:szCs w:val="24"/>
        </w:rPr>
      </w:pPr>
    </w:p>
    <w:p w14:paraId="379E0B88" w14:textId="578047C9"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b/>
          <w:bCs/>
          <w:sz w:val="24"/>
          <w:szCs w:val="24"/>
        </w:rPr>
        <w:t>IPv6</w:t>
      </w:r>
      <w:r w:rsidRPr="00D10CDD">
        <w:rPr>
          <w:rFonts w:ascii="Times New Roman" w:hAnsi="Times New Roman" w:cs="Times New Roman"/>
          <w:sz w:val="24"/>
          <w:szCs w:val="24"/>
        </w:rPr>
        <w:t xml:space="preserve"> протоколът се използва 128 битов адрес. Това е нов стандарт за адресиране, нарича се още Интернет протокол от следващо поколение IPng (IP Next Generation). Адресът от версия </w:t>
      </w:r>
      <w:r w:rsidRPr="00D10CDD">
        <w:rPr>
          <w:rFonts w:ascii="Times New Roman" w:hAnsi="Times New Roman" w:cs="Times New Roman"/>
          <w:sz w:val="24"/>
          <w:szCs w:val="24"/>
        </w:rPr>
        <w:lastRenderedPageBreak/>
        <w:t>6 се представя като осем 16 битови двоични числа. 16 битовите числа се записват в шестнадесетична бройна система и се разделят помежду си с двоеточия.</w:t>
      </w:r>
    </w:p>
    <w:p w14:paraId="452D33F4" w14:textId="77777777"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sz w:val="24"/>
          <w:szCs w:val="24"/>
        </w:rPr>
        <w:t>Например</w:t>
      </w:r>
    </w:p>
    <w:p w14:paraId="722EDF6B" w14:textId="77777777"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sz w:val="24"/>
          <w:szCs w:val="24"/>
        </w:rPr>
        <w:t>1080:0:0:0:0:800:0:417A</w:t>
      </w:r>
    </w:p>
    <w:p w14:paraId="0B3E0C87" w14:textId="77777777"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sz w:val="24"/>
          <w:szCs w:val="24"/>
        </w:rPr>
        <w:t>е запис на IP адрес при протокола IPv6. Нулите могат да не се изписват:</w:t>
      </w:r>
    </w:p>
    <w:p w14:paraId="667345DF" w14:textId="77777777"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sz w:val="24"/>
          <w:szCs w:val="24"/>
        </w:rPr>
        <w:t>1080::800:0:417A</w:t>
      </w:r>
    </w:p>
    <w:p w14:paraId="3ED76623" w14:textId="79630EE8" w:rsidR="00A06CAC" w:rsidRPr="00D10CDD" w:rsidRDefault="00A06CAC" w:rsidP="00A8570C">
      <w:pPr>
        <w:jc w:val="both"/>
        <w:rPr>
          <w:rFonts w:ascii="Times New Roman" w:hAnsi="Times New Roman" w:cs="Times New Roman"/>
          <w:sz w:val="24"/>
          <w:szCs w:val="24"/>
        </w:rPr>
      </w:pPr>
      <w:r w:rsidRPr="00D10CDD">
        <w:rPr>
          <w:rFonts w:ascii="Times New Roman" w:hAnsi="Times New Roman" w:cs="Times New Roman"/>
          <w:sz w:val="24"/>
          <w:szCs w:val="24"/>
        </w:rPr>
        <w:t>При 128 битовия адрес възможните комбинации са 2</w:t>
      </w:r>
      <w:r w:rsidRPr="00D10CDD">
        <w:rPr>
          <w:rFonts w:ascii="Times New Roman" w:hAnsi="Times New Roman" w:cs="Times New Roman"/>
          <w:sz w:val="24"/>
          <w:szCs w:val="24"/>
          <w:vertAlign w:val="superscript"/>
        </w:rPr>
        <w:t>128</w:t>
      </w:r>
      <w:r w:rsidRPr="00D10CDD">
        <w:rPr>
          <w:rFonts w:ascii="Times New Roman" w:hAnsi="Times New Roman" w:cs="Times New Roman"/>
          <w:sz w:val="24"/>
          <w:szCs w:val="24"/>
        </w:rPr>
        <w:t>.</w:t>
      </w:r>
    </w:p>
    <w:p w14:paraId="3B0117D7" w14:textId="6A653336" w:rsidR="00A06CAC" w:rsidRPr="00D10CDD" w:rsidRDefault="00A06CAC" w:rsidP="00A8570C">
      <w:pPr>
        <w:jc w:val="both"/>
        <w:rPr>
          <w:rFonts w:ascii="Times New Roman" w:hAnsi="Times New Roman" w:cs="Times New Roman"/>
          <w:sz w:val="24"/>
          <w:szCs w:val="24"/>
        </w:rPr>
      </w:pPr>
    </w:p>
    <w:p w14:paraId="476A8C2A" w14:textId="77777777" w:rsidR="00A8570C" w:rsidRPr="00D10CDD" w:rsidRDefault="00A8570C" w:rsidP="00A8570C">
      <w:pPr>
        <w:jc w:val="both"/>
        <w:rPr>
          <w:rFonts w:ascii="Times New Roman" w:hAnsi="Times New Roman" w:cs="Times New Roman"/>
          <w:sz w:val="24"/>
          <w:szCs w:val="24"/>
        </w:rPr>
      </w:pPr>
    </w:p>
    <w:p w14:paraId="4C6D6065" w14:textId="683FDB4E" w:rsidR="00A06CAC" w:rsidRPr="00D10CDD" w:rsidRDefault="00A06CAC" w:rsidP="00A8570C">
      <w:pPr>
        <w:jc w:val="both"/>
        <w:rPr>
          <w:rFonts w:ascii="Times New Roman" w:hAnsi="Times New Roman" w:cs="Times New Roman"/>
          <w:b/>
          <w:bCs/>
          <w:sz w:val="24"/>
          <w:szCs w:val="24"/>
        </w:rPr>
      </w:pPr>
      <w:r w:rsidRPr="00D10CDD">
        <w:rPr>
          <w:rFonts w:ascii="Times New Roman" w:hAnsi="Times New Roman" w:cs="Times New Roman"/>
          <w:b/>
          <w:bCs/>
          <w:sz w:val="24"/>
          <w:szCs w:val="24"/>
        </w:rPr>
        <w:t xml:space="preserve">4. Частни и служебни адресни пространства. Мрежова маска. </w:t>
      </w:r>
    </w:p>
    <w:p w14:paraId="36289173" w14:textId="77777777" w:rsidR="00F47402" w:rsidRPr="00D10CDD" w:rsidRDefault="00F47402" w:rsidP="00A8570C">
      <w:pPr>
        <w:jc w:val="both"/>
        <w:rPr>
          <w:rFonts w:ascii="Times New Roman" w:hAnsi="Times New Roman" w:cs="Times New Roman"/>
          <w:b/>
          <w:bCs/>
          <w:sz w:val="24"/>
          <w:szCs w:val="24"/>
        </w:rPr>
      </w:pPr>
    </w:p>
    <w:p w14:paraId="58B27D1D" w14:textId="40CA90FA" w:rsidR="00325514" w:rsidRPr="00D10CDD" w:rsidRDefault="00325514" w:rsidP="00A8570C">
      <w:pPr>
        <w:jc w:val="both"/>
        <w:rPr>
          <w:rFonts w:ascii="Times New Roman" w:hAnsi="Times New Roman" w:cs="Times New Roman"/>
          <w:b/>
          <w:bCs/>
          <w:sz w:val="24"/>
          <w:szCs w:val="24"/>
        </w:rPr>
      </w:pPr>
      <w:r w:rsidRPr="00D10CDD">
        <w:rPr>
          <w:rFonts w:ascii="Times New Roman" w:hAnsi="Times New Roman" w:cs="Times New Roman"/>
          <w:b/>
          <w:bCs/>
          <w:sz w:val="24"/>
          <w:szCs w:val="24"/>
        </w:rPr>
        <w:t xml:space="preserve">Всяка мрежа има два запазени адреса: </w:t>
      </w:r>
    </w:p>
    <w:p w14:paraId="2F9CC168" w14:textId="77777777" w:rsidR="00325514" w:rsidRPr="00D10CDD" w:rsidRDefault="00325514" w:rsidP="00325514">
      <w:pPr>
        <w:pStyle w:val="ListParagraph"/>
        <w:numPr>
          <w:ilvl w:val="0"/>
          <w:numId w:val="5"/>
        </w:numPr>
        <w:jc w:val="both"/>
        <w:rPr>
          <w:rFonts w:ascii="Times New Roman" w:hAnsi="Times New Roman" w:cs="Times New Roman"/>
          <w:sz w:val="24"/>
          <w:szCs w:val="24"/>
        </w:rPr>
      </w:pPr>
      <w:r w:rsidRPr="00D10CDD">
        <w:rPr>
          <w:rFonts w:ascii="Times New Roman" w:hAnsi="Times New Roman" w:cs="Times New Roman"/>
          <w:sz w:val="24"/>
          <w:szCs w:val="24"/>
        </w:rPr>
        <w:t xml:space="preserve">Първият е адресът, при който всички битове в полето за номер на компютър имат стойност нула: </w:t>
      </w:r>
    </w:p>
    <w:p w14:paraId="1A86B293" w14:textId="2749766A" w:rsidR="00325514" w:rsidRPr="00D10CDD" w:rsidRDefault="00325514" w:rsidP="00325514">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10.0.0.0 – за мрежа от клас А.</w:t>
      </w:r>
    </w:p>
    <w:p w14:paraId="18DA2D67" w14:textId="33E6B440" w:rsidR="00325514" w:rsidRPr="00D10CDD" w:rsidRDefault="00325514" w:rsidP="00325514">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172.16.0.0 – за мрежа от клас В.</w:t>
      </w:r>
    </w:p>
    <w:p w14:paraId="6A918C2E" w14:textId="5AD93427" w:rsidR="00325514" w:rsidRPr="00D10CDD" w:rsidRDefault="00325514" w:rsidP="00325514">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192.168.1.0 – за мрежа от клас С.</w:t>
      </w:r>
    </w:p>
    <w:p w14:paraId="793B0A4F" w14:textId="77777777" w:rsidR="00325514" w:rsidRPr="00D10CDD" w:rsidRDefault="00325514" w:rsidP="00325514">
      <w:pPr>
        <w:pStyle w:val="ListParagraph"/>
        <w:jc w:val="both"/>
        <w:rPr>
          <w:rFonts w:ascii="Times New Roman" w:hAnsi="Times New Roman" w:cs="Times New Roman"/>
          <w:sz w:val="24"/>
          <w:szCs w:val="24"/>
        </w:rPr>
      </w:pPr>
    </w:p>
    <w:p w14:paraId="74CD3771" w14:textId="40086F40" w:rsidR="00A8570C" w:rsidRPr="00D10CDD" w:rsidRDefault="00325514" w:rsidP="00325514">
      <w:pPr>
        <w:pStyle w:val="ListParagraph"/>
        <w:jc w:val="both"/>
        <w:rPr>
          <w:rFonts w:ascii="Times New Roman" w:hAnsi="Times New Roman" w:cs="Times New Roman"/>
          <w:sz w:val="24"/>
          <w:szCs w:val="24"/>
        </w:rPr>
      </w:pPr>
      <w:r w:rsidRPr="00D10CDD">
        <w:rPr>
          <w:rFonts w:ascii="Times New Roman" w:hAnsi="Times New Roman" w:cs="Times New Roman"/>
          <w:sz w:val="24"/>
          <w:szCs w:val="24"/>
        </w:rPr>
        <w:t>Използват се от маршрутизаторите за да намират пътя до мрежата в Интернет и не могат да се назначават на никой от компютрите в мрежата и до тях не могат да се изпращат пакети.</w:t>
      </w:r>
    </w:p>
    <w:p w14:paraId="0B75C2EF" w14:textId="3FC3FF80" w:rsidR="00325514" w:rsidRPr="00D10CDD" w:rsidRDefault="00325514" w:rsidP="00A8570C">
      <w:pPr>
        <w:jc w:val="both"/>
        <w:rPr>
          <w:rFonts w:ascii="Times New Roman" w:hAnsi="Times New Roman" w:cs="Times New Roman"/>
          <w:sz w:val="24"/>
          <w:szCs w:val="24"/>
        </w:rPr>
      </w:pPr>
    </w:p>
    <w:p w14:paraId="220046A4" w14:textId="77777777" w:rsidR="00325514" w:rsidRPr="00D10CDD" w:rsidRDefault="00325514" w:rsidP="00325514">
      <w:pPr>
        <w:pStyle w:val="ListParagraph"/>
        <w:numPr>
          <w:ilvl w:val="0"/>
          <w:numId w:val="5"/>
        </w:numPr>
        <w:jc w:val="both"/>
        <w:rPr>
          <w:rFonts w:ascii="Times New Roman" w:hAnsi="Times New Roman" w:cs="Times New Roman"/>
          <w:sz w:val="24"/>
          <w:szCs w:val="24"/>
        </w:rPr>
      </w:pPr>
      <w:r w:rsidRPr="00D10CDD">
        <w:rPr>
          <w:rFonts w:ascii="Times New Roman" w:hAnsi="Times New Roman" w:cs="Times New Roman"/>
          <w:sz w:val="24"/>
          <w:szCs w:val="24"/>
        </w:rPr>
        <w:t>Вторият запазен адрес от мрежата е адресът, при който всички битове в полето за номер на компютър имат стойност единица (последните възможни адреси от всяка мрежа):</w:t>
      </w:r>
    </w:p>
    <w:p w14:paraId="1662474F" w14:textId="77777777" w:rsidR="00325514" w:rsidRPr="00D10CDD" w:rsidRDefault="00325514" w:rsidP="00325514">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10.255.255.255 – за мрежа от клас A.</w:t>
      </w:r>
    </w:p>
    <w:p w14:paraId="289AAC41" w14:textId="77777777" w:rsidR="00325514" w:rsidRPr="00D10CDD" w:rsidRDefault="00325514" w:rsidP="00325514">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172.16.255.255 – за мрежа от клас В</w:t>
      </w:r>
    </w:p>
    <w:p w14:paraId="05AB2D02" w14:textId="77777777" w:rsidR="00325514" w:rsidRPr="00D10CDD" w:rsidRDefault="00325514" w:rsidP="00325514">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192.168.1.255 – за мрежа от клас С.</w:t>
      </w:r>
    </w:p>
    <w:p w14:paraId="3FAF381C" w14:textId="77777777" w:rsidR="00325514" w:rsidRPr="00D10CDD" w:rsidRDefault="00325514" w:rsidP="00325514">
      <w:pPr>
        <w:pStyle w:val="ListParagraph"/>
        <w:jc w:val="both"/>
        <w:rPr>
          <w:rFonts w:ascii="Times New Roman" w:hAnsi="Times New Roman" w:cs="Times New Roman"/>
          <w:sz w:val="24"/>
          <w:szCs w:val="24"/>
        </w:rPr>
      </w:pPr>
    </w:p>
    <w:p w14:paraId="5D2D9F93" w14:textId="07D98AD1" w:rsidR="00325514" w:rsidRPr="00D10CDD" w:rsidRDefault="00325514" w:rsidP="00325514">
      <w:pPr>
        <w:pStyle w:val="ListParagraph"/>
        <w:jc w:val="both"/>
        <w:rPr>
          <w:rFonts w:ascii="Times New Roman" w:hAnsi="Times New Roman" w:cs="Times New Roman"/>
          <w:sz w:val="24"/>
          <w:szCs w:val="24"/>
        </w:rPr>
      </w:pPr>
      <w:r w:rsidRPr="00D10CDD">
        <w:rPr>
          <w:rFonts w:ascii="Times New Roman" w:hAnsi="Times New Roman" w:cs="Times New Roman"/>
          <w:sz w:val="24"/>
          <w:szCs w:val="24"/>
        </w:rPr>
        <w:t xml:space="preserve">Тези адреси не могат да се назначават на компютър в мрежата, но до тях могат да се изпращат пакети; </w:t>
      </w:r>
      <w:r w:rsidRPr="00D10CDD">
        <w:rPr>
          <w:rFonts w:ascii="Times New Roman" w:hAnsi="Times New Roman" w:cs="Times New Roman"/>
          <w:sz w:val="24"/>
          <w:szCs w:val="24"/>
        </w:rPr>
        <w:sym w:font="Symbol" w:char="F071"/>
      </w:r>
      <w:r w:rsidRPr="00D10CDD">
        <w:rPr>
          <w:rFonts w:ascii="Times New Roman" w:hAnsi="Times New Roman" w:cs="Times New Roman"/>
          <w:sz w:val="24"/>
          <w:szCs w:val="24"/>
        </w:rPr>
        <w:t xml:space="preserve"> Когато изпратим пакет до такъв адрес, той се получава от всички компютри, които са включени в конкретната мрежа, затова той се нарича broadcast.</w:t>
      </w:r>
    </w:p>
    <w:p w14:paraId="2725A62F" w14:textId="25BCF61E" w:rsidR="00A8570C" w:rsidRPr="00D10CDD" w:rsidRDefault="00A8570C" w:rsidP="00A8570C">
      <w:pPr>
        <w:jc w:val="both"/>
        <w:rPr>
          <w:rFonts w:ascii="Times New Roman" w:hAnsi="Times New Roman" w:cs="Times New Roman"/>
          <w:sz w:val="24"/>
          <w:szCs w:val="24"/>
        </w:rPr>
      </w:pPr>
    </w:p>
    <w:p w14:paraId="5D3A9EC2" w14:textId="40FEE85B" w:rsidR="000026C9" w:rsidRPr="00D10CDD" w:rsidRDefault="000026C9" w:rsidP="00A8570C">
      <w:pPr>
        <w:jc w:val="both"/>
        <w:rPr>
          <w:rFonts w:ascii="Times New Roman" w:hAnsi="Times New Roman" w:cs="Times New Roman"/>
          <w:b/>
          <w:bCs/>
          <w:sz w:val="24"/>
          <w:szCs w:val="24"/>
        </w:rPr>
      </w:pPr>
      <w:r w:rsidRPr="00D10CDD">
        <w:rPr>
          <w:rFonts w:ascii="Times New Roman" w:hAnsi="Times New Roman" w:cs="Times New Roman"/>
          <w:b/>
          <w:bCs/>
          <w:sz w:val="24"/>
          <w:szCs w:val="24"/>
        </w:rPr>
        <w:t>Специални адреси:</w:t>
      </w:r>
    </w:p>
    <w:p w14:paraId="0E24B70A" w14:textId="1087ED3A" w:rsidR="000026C9" w:rsidRPr="00D10CDD" w:rsidRDefault="000026C9" w:rsidP="000026C9">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lastRenderedPageBreak/>
        <w:t>0.0.0.0 – път по подразбиране (Default Route)</w:t>
      </w:r>
    </w:p>
    <w:p w14:paraId="49A48021" w14:textId="77E1ED81" w:rsidR="000026C9" w:rsidRPr="00D10CDD" w:rsidRDefault="000026C9" w:rsidP="000026C9">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255.255.255.255 – локален broadcast – теоретично този адрес означава всички компютри в Интернет, но за предпазване от атаки всеки маршрутизатор спира пакетите изпратени до този адрес.</w:t>
      </w:r>
    </w:p>
    <w:p w14:paraId="316161C7" w14:textId="3741B420" w:rsidR="000026C9" w:rsidRPr="00D10CDD" w:rsidRDefault="000026C9" w:rsidP="000026C9">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Мрежа 127.0.0.0 или адрес 127.0.0.1 – Local Host или Loopback – когато даден компютър изпрати пакет до този адрес го получава самия той без значение какъв друг IP адрес има назначен.</w:t>
      </w:r>
    </w:p>
    <w:p w14:paraId="6EA7FB60" w14:textId="2F1385AC" w:rsidR="000026C9" w:rsidRPr="00D10CDD" w:rsidRDefault="000026C9" w:rsidP="005D1B67">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Мрежа 169.254.0.0 – мрежа за автоматично IP адресиране – когато някой компютър няма назначен IP адрес, той изпраща пакети чрез протокола DHCP до IP адрес 255.255.255.255, търсейки сървър, който да му назначи IP адрес и другите необходими параметри</w:t>
      </w:r>
    </w:p>
    <w:p w14:paraId="725AC44F" w14:textId="77777777" w:rsidR="00F47402" w:rsidRPr="00D10CDD" w:rsidRDefault="00F47402" w:rsidP="005D1B67">
      <w:pPr>
        <w:jc w:val="both"/>
        <w:rPr>
          <w:rFonts w:ascii="Times New Roman" w:hAnsi="Times New Roman" w:cs="Times New Roman"/>
          <w:sz w:val="24"/>
          <w:szCs w:val="24"/>
        </w:rPr>
      </w:pPr>
    </w:p>
    <w:p w14:paraId="1AFBDE4B" w14:textId="1F29F0FB" w:rsidR="00F47402" w:rsidRPr="00D10CDD" w:rsidRDefault="00F47402" w:rsidP="005D1B67">
      <w:pPr>
        <w:jc w:val="both"/>
        <w:rPr>
          <w:rFonts w:ascii="Times New Roman" w:hAnsi="Times New Roman" w:cs="Times New Roman"/>
          <w:b/>
          <w:bCs/>
          <w:sz w:val="24"/>
          <w:szCs w:val="24"/>
        </w:rPr>
      </w:pPr>
      <w:r w:rsidRPr="00D10CDD">
        <w:rPr>
          <w:rFonts w:ascii="Times New Roman" w:hAnsi="Times New Roman" w:cs="Times New Roman"/>
          <w:b/>
          <w:bCs/>
          <w:sz w:val="24"/>
          <w:szCs w:val="24"/>
        </w:rPr>
        <w:t>Частни IP адреси</w:t>
      </w:r>
    </w:p>
    <w:p w14:paraId="025360E6" w14:textId="77777777" w:rsidR="00F47402" w:rsidRPr="00D10CDD" w:rsidRDefault="00F47402" w:rsidP="005D1B67">
      <w:pPr>
        <w:jc w:val="both"/>
        <w:rPr>
          <w:rFonts w:ascii="Times New Roman" w:hAnsi="Times New Roman" w:cs="Times New Roman"/>
          <w:sz w:val="24"/>
          <w:szCs w:val="24"/>
        </w:rPr>
      </w:pPr>
      <w:r w:rsidRPr="00D10CDD">
        <w:rPr>
          <w:rFonts w:ascii="Times New Roman" w:hAnsi="Times New Roman" w:cs="Times New Roman"/>
          <w:sz w:val="24"/>
          <w:szCs w:val="24"/>
        </w:rPr>
        <w:t>Съществуват няколко мрежи, които са определени за частни адреси – адреси, които не са достъпни в Интернет:</w:t>
      </w:r>
    </w:p>
    <w:p w14:paraId="700C3D92" w14:textId="20A2FF01" w:rsidR="00F47402" w:rsidRPr="00D10CDD" w:rsidRDefault="00F47402" w:rsidP="005D1B67">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 xml:space="preserve"> мрежата от клас А – 10.0.0.0 </w:t>
      </w:r>
    </w:p>
    <w:p w14:paraId="32064A4A" w14:textId="77777777" w:rsidR="00F47402" w:rsidRPr="00D10CDD" w:rsidRDefault="00F47402" w:rsidP="005D1B67">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16 клас В мрежи от 172.16.0.0 до 172.31.0.0</w:t>
      </w:r>
    </w:p>
    <w:p w14:paraId="4B0603BF" w14:textId="365CBC2B" w:rsidR="00F47402" w:rsidRPr="00D10CDD" w:rsidRDefault="00F47402" w:rsidP="005D1B67">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256 клас С мрежи от 192.168.0.0 до 192.168.255.0</w:t>
      </w:r>
    </w:p>
    <w:p w14:paraId="11D63342" w14:textId="7B7E7689" w:rsidR="000026C9" w:rsidRPr="00D10CDD" w:rsidRDefault="000026C9" w:rsidP="005D1B67">
      <w:pPr>
        <w:jc w:val="both"/>
        <w:rPr>
          <w:rFonts w:ascii="Times New Roman" w:hAnsi="Times New Roman" w:cs="Times New Roman"/>
          <w:sz w:val="24"/>
          <w:szCs w:val="24"/>
        </w:rPr>
      </w:pPr>
    </w:p>
    <w:p w14:paraId="3D964F92" w14:textId="77777777" w:rsidR="005D1B67" w:rsidRPr="00D10CDD" w:rsidRDefault="005D1B67" w:rsidP="005D1B67">
      <w:pPr>
        <w:jc w:val="both"/>
        <w:rPr>
          <w:rFonts w:ascii="Times New Roman" w:hAnsi="Times New Roman" w:cs="Times New Roman"/>
          <w:sz w:val="24"/>
          <w:szCs w:val="24"/>
        </w:rPr>
      </w:pPr>
    </w:p>
    <w:p w14:paraId="1B17EED1" w14:textId="4A7759CC" w:rsidR="00A06CAC" w:rsidRPr="00D10CDD" w:rsidRDefault="00A06CAC" w:rsidP="005D1B67">
      <w:pPr>
        <w:jc w:val="both"/>
        <w:rPr>
          <w:rFonts w:ascii="Times New Roman" w:hAnsi="Times New Roman" w:cs="Times New Roman"/>
          <w:b/>
          <w:bCs/>
          <w:sz w:val="24"/>
          <w:szCs w:val="24"/>
        </w:rPr>
      </w:pPr>
      <w:r w:rsidRPr="00D10CDD">
        <w:rPr>
          <w:rFonts w:ascii="Times New Roman" w:hAnsi="Times New Roman" w:cs="Times New Roman"/>
          <w:b/>
          <w:bCs/>
          <w:sz w:val="24"/>
          <w:szCs w:val="24"/>
        </w:rPr>
        <w:t xml:space="preserve">5. Транспортни протоколи – TCP и UDP. </w:t>
      </w:r>
    </w:p>
    <w:p w14:paraId="5D81A6E4" w14:textId="77777777" w:rsidR="005D1B67" w:rsidRPr="00D10CDD" w:rsidRDefault="005D1B67" w:rsidP="005D1B67">
      <w:pPr>
        <w:jc w:val="both"/>
        <w:rPr>
          <w:rFonts w:ascii="Times New Roman" w:hAnsi="Times New Roman" w:cs="Times New Roman"/>
          <w:sz w:val="24"/>
          <w:szCs w:val="24"/>
          <w:lang w:val="bg-BG"/>
        </w:rPr>
      </w:pPr>
    </w:p>
    <w:p w14:paraId="4916CC8A" w14:textId="0AB1AE8A" w:rsidR="005D1B67" w:rsidRPr="00D10CDD" w:rsidRDefault="005D1B67" w:rsidP="005D1B67">
      <w:pPr>
        <w:jc w:val="both"/>
        <w:rPr>
          <w:rFonts w:ascii="Times New Roman" w:hAnsi="Times New Roman" w:cs="Times New Roman"/>
          <w:sz w:val="24"/>
          <w:szCs w:val="24"/>
          <w:lang w:val="bg-BG"/>
        </w:rPr>
      </w:pPr>
      <w:r w:rsidRPr="00D10CDD">
        <w:rPr>
          <w:rFonts w:ascii="Times New Roman" w:hAnsi="Times New Roman" w:cs="Times New Roman"/>
          <w:sz w:val="24"/>
          <w:szCs w:val="24"/>
          <w:lang w:val="bg-BG"/>
        </w:rPr>
        <w:t>Двата протокола TCP (Transmission Control Protocol) и UDP (User Datagram Protocol) работят в транспортния слой на модела DoD. Те са отговорни за транспортирането на данните в мрежата. При предаване на съобщение по мрежата може да се използва единият или другият протокол. Когато е необходимо да се гарантира получаването на данните по мрежата се използва TCP. Когато скоростта на трансфер е с по-висок приоритет се използва UDP.</w:t>
      </w:r>
    </w:p>
    <w:p w14:paraId="5FBCC511" w14:textId="194F7659" w:rsidR="005D1B67" w:rsidRPr="00D10CDD" w:rsidRDefault="005D1B67" w:rsidP="005D1B67">
      <w:pPr>
        <w:jc w:val="both"/>
        <w:rPr>
          <w:rFonts w:ascii="Times New Roman" w:hAnsi="Times New Roman" w:cs="Times New Roman"/>
          <w:sz w:val="24"/>
          <w:szCs w:val="24"/>
        </w:rPr>
      </w:pPr>
    </w:p>
    <w:p w14:paraId="0D4842A4" w14:textId="74BF1129" w:rsidR="005D1B67" w:rsidRPr="00D10CDD" w:rsidRDefault="005D1B67" w:rsidP="00EC03B0">
      <w:pPr>
        <w:jc w:val="both"/>
        <w:rPr>
          <w:rFonts w:ascii="Times New Roman" w:hAnsi="Times New Roman" w:cs="Times New Roman"/>
          <w:b/>
          <w:bCs/>
          <w:sz w:val="24"/>
          <w:szCs w:val="24"/>
        </w:rPr>
      </w:pPr>
      <w:r w:rsidRPr="00D10CDD">
        <w:rPr>
          <w:rFonts w:ascii="Times New Roman" w:hAnsi="Times New Roman" w:cs="Times New Roman"/>
          <w:b/>
          <w:bCs/>
          <w:sz w:val="24"/>
          <w:szCs w:val="24"/>
        </w:rPr>
        <w:t>TCP (Transmission Control Protocol)</w:t>
      </w:r>
      <w:r w:rsidR="002C687A" w:rsidRPr="00D10CDD">
        <w:rPr>
          <w:rFonts w:ascii="Times New Roman" w:hAnsi="Times New Roman" w:cs="Times New Roman"/>
          <w:b/>
          <w:bCs/>
          <w:sz w:val="24"/>
          <w:szCs w:val="24"/>
        </w:rPr>
        <w:t xml:space="preserve"> - </w:t>
      </w:r>
      <w:r w:rsidRPr="00D10CDD">
        <w:rPr>
          <w:rFonts w:ascii="Times New Roman" w:hAnsi="Times New Roman" w:cs="Times New Roman"/>
          <w:sz w:val="24"/>
          <w:szCs w:val="24"/>
        </w:rPr>
        <w:t xml:space="preserve">Протоколът TCP осигурява зависим от връзката трафик между две устройства в мрежата. Когато се изпраща съобщение, между компютъра, който изпраща и компютъра получател трябва да се изгради сесия (връзка). Съобщението, което се изпраща се разделя на сегменти, като всеки сегмент има пореден номер. При достигането на сегментите при получателя, те се подреждат по тези номера, за да се получи оригиналното съобщение. Ако някой от сегментите не е пристигнал се изисква неговото повторно изпращане. Максималният брой препредавания на сегмент се определят от параметъра TcpMaxDataRetransmissions (стойност по подразбиране 5 пъти). </w:t>
      </w:r>
    </w:p>
    <w:p w14:paraId="333B7092" w14:textId="77777777" w:rsidR="002C687A" w:rsidRPr="00D10CDD" w:rsidRDefault="002C687A" w:rsidP="00EC03B0">
      <w:pPr>
        <w:jc w:val="both"/>
        <w:rPr>
          <w:rFonts w:ascii="Times New Roman" w:hAnsi="Times New Roman" w:cs="Times New Roman"/>
          <w:sz w:val="24"/>
          <w:szCs w:val="24"/>
        </w:rPr>
      </w:pPr>
    </w:p>
    <w:p w14:paraId="33FA2AC7" w14:textId="0933AF85" w:rsidR="005D1B67" w:rsidRPr="00D10CDD" w:rsidRDefault="005D1B67" w:rsidP="00EC03B0">
      <w:pPr>
        <w:jc w:val="both"/>
        <w:rPr>
          <w:rFonts w:ascii="Times New Roman" w:hAnsi="Times New Roman" w:cs="Times New Roman"/>
          <w:b/>
          <w:bCs/>
          <w:sz w:val="24"/>
          <w:szCs w:val="24"/>
        </w:rPr>
      </w:pPr>
      <w:r w:rsidRPr="00D10CDD">
        <w:rPr>
          <w:rFonts w:ascii="Times New Roman" w:hAnsi="Times New Roman" w:cs="Times New Roman"/>
          <w:b/>
          <w:bCs/>
          <w:sz w:val="24"/>
          <w:szCs w:val="24"/>
        </w:rPr>
        <w:lastRenderedPageBreak/>
        <w:t>UDP (User Datagram Protocol)</w:t>
      </w:r>
      <w:r w:rsidR="002C687A" w:rsidRPr="00D10CDD">
        <w:rPr>
          <w:rFonts w:ascii="Times New Roman" w:hAnsi="Times New Roman" w:cs="Times New Roman"/>
          <w:b/>
          <w:bCs/>
          <w:sz w:val="24"/>
          <w:szCs w:val="24"/>
        </w:rPr>
        <w:t xml:space="preserve"> - </w:t>
      </w:r>
      <w:r w:rsidRPr="00D10CDD">
        <w:rPr>
          <w:rFonts w:ascii="Times New Roman" w:hAnsi="Times New Roman" w:cs="Times New Roman"/>
          <w:sz w:val="24"/>
          <w:szCs w:val="24"/>
        </w:rPr>
        <w:t>Протоколът UDP осигурява негарантирана доставка на данни. UDP осъществява изпращането на данните и не се занимава с проверка на получаването им. Съобщението, което се предава се нарича дейтаграма (datagram). Теоретически, максималната дължина на UDP дейтаграмата е 65515 байта. Такава дейтаграма задължително ще бъде фрагментирана на по-малки пакети или отхвърлена ако фрагментирането е забранено. Използването на големи дейтаграми в глобалните мрежи не е желателно, тъй като е възможно загубването или дублирането на фрагменти. UDP осигурява единствено контролна сума, гарантираща целостта на данните.</w:t>
      </w:r>
      <w:r w:rsidR="002C687A" w:rsidRPr="00D10CDD">
        <w:rPr>
          <w:rFonts w:ascii="Times New Roman" w:hAnsi="Times New Roman" w:cs="Times New Roman"/>
          <w:b/>
          <w:bCs/>
          <w:sz w:val="24"/>
          <w:szCs w:val="24"/>
        </w:rPr>
        <w:t xml:space="preserve"> </w:t>
      </w:r>
      <w:r w:rsidRPr="00D10CDD">
        <w:rPr>
          <w:rFonts w:ascii="Times New Roman" w:hAnsi="Times New Roman" w:cs="Times New Roman"/>
          <w:sz w:val="24"/>
          <w:szCs w:val="24"/>
        </w:rPr>
        <w:t>Програмите, използващи UDP протокола трябва да реализират самостоятелно:</w:t>
      </w:r>
    </w:p>
    <w:p w14:paraId="043FAD92" w14:textId="77777777" w:rsidR="00EC03B0" w:rsidRPr="00D10CDD" w:rsidRDefault="005D1B67" w:rsidP="00EC03B0">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препредаване на загубени дейтаграми;</w:t>
      </w:r>
    </w:p>
    <w:p w14:paraId="1AF2A0D2" w14:textId="77777777" w:rsidR="00EC03B0" w:rsidRPr="00D10CDD" w:rsidRDefault="005D1B67" w:rsidP="00EC03B0">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игнориране на повторения;</w:t>
      </w:r>
    </w:p>
    <w:p w14:paraId="6CE9E1DE" w14:textId="4B2D1104" w:rsidR="005D1B67" w:rsidRPr="00D10CDD" w:rsidRDefault="005D1B67" w:rsidP="00EC03B0">
      <w:pPr>
        <w:pStyle w:val="ListParagraph"/>
        <w:numPr>
          <w:ilvl w:val="0"/>
          <w:numId w:val="4"/>
        </w:numPr>
        <w:jc w:val="both"/>
        <w:rPr>
          <w:rFonts w:ascii="Times New Roman" w:hAnsi="Times New Roman" w:cs="Times New Roman"/>
          <w:sz w:val="24"/>
          <w:szCs w:val="24"/>
        </w:rPr>
      </w:pPr>
      <w:r w:rsidRPr="00D10CDD">
        <w:rPr>
          <w:rFonts w:ascii="Times New Roman" w:hAnsi="Times New Roman" w:cs="Times New Roman"/>
          <w:sz w:val="24"/>
          <w:szCs w:val="24"/>
        </w:rPr>
        <w:t>фрагментиране и обединяване на големи потоци данни.</w:t>
      </w:r>
    </w:p>
    <w:p w14:paraId="187C06AE" w14:textId="28719ACC" w:rsidR="005D1B67" w:rsidRPr="00D10CDD" w:rsidRDefault="005D1B67" w:rsidP="00EC03B0">
      <w:pPr>
        <w:jc w:val="both"/>
        <w:rPr>
          <w:rFonts w:ascii="Times New Roman" w:hAnsi="Times New Roman" w:cs="Times New Roman"/>
          <w:sz w:val="24"/>
          <w:szCs w:val="24"/>
        </w:rPr>
      </w:pPr>
      <w:r w:rsidRPr="00D10CDD">
        <w:rPr>
          <w:rFonts w:ascii="Times New Roman" w:hAnsi="Times New Roman" w:cs="Times New Roman"/>
          <w:sz w:val="24"/>
          <w:szCs w:val="24"/>
        </w:rPr>
        <w:t xml:space="preserve">В локалните мрежи грешките при предаване на информация са пренебрежимо малки. Използването на UDP протокол ще генерира по-малък трафик. Обикновено, при избора на UDP протокол се търси не намаляване на трафика, а по-скоро намаляване на времето за доставка и отговор. </w:t>
      </w:r>
    </w:p>
    <w:p w14:paraId="40E932A7" w14:textId="69104E03" w:rsidR="005D1B67" w:rsidRPr="00D10CDD" w:rsidRDefault="005D1B67" w:rsidP="00EC03B0">
      <w:pPr>
        <w:jc w:val="both"/>
        <w:rPr>
          <w:rFonts w:ascii="Times New Roman" w:hAnsi="Times New Roman" w:cs="Times New Roman"/>
          <w:sz w:val="24"/>
          <w:szCs w:val="24"/>
        </w:rPr>
      </w:pPr>
    </w:p>
    <w:p w14:paraId="318DABFF" w14:textId="77777777" w:rsidR="00EC03B0" w:rsidRPr="00D10CDD" w:rsidRDefault="00EC03B0" w:rsidP="00EC03B0">
      <w:pPr>
        <w:jc w:val="both"/>
        <w:rPr>
          <w:rFonts w:ascii="Times New Roman" w:hAnsi="Times New Roman" w:cs="Times New Roman"/>
          <w:sz w:val="24"/>
          <w:szCs w:val="24"/>
        </w:rPr>
      </w:pPr>
    </w:p>
    <w:p w14:paraId="00317F87" w14:textId="4D49137F" w:rsidR="00A06CAC" w:rsidRPr="00D10CDD" w:rsidRDefault="00A06CAC" w:rsidP="005D1B67">
      <w:pPr>
        <w:jc w:val="both"/>
        <w:rPr>
          <w:rFonts w:ascii="Times New Roman" w:hAnsi="Times New Roman" w:cs="Times New Roman"/>
          <w:b/>
          <w:bCs/>
          <w:sz w:val="24"/>
          <w:szCs w:val="24"/>
        </w:rPr>
      </w:pPr>
      <w:r w:rsidRPr="00D10CDD">
        <w:rPr>
          <w:rFonts w:ascii="Times New Roman" w:hAnsi="Times New Roman" w:cs="Times New Roman"/>
          <w:b/>
          <w:bCs/>
          <w:sz w:val="24"/>
          <w:szCs w:val="24"/>
        </w:rPr>
        <w:t xml:space="preserve">6. Виртуални частни мрежи. </w:t>
      </w:r>
    </w:p>
    <w:p w14:paraId="077DDF62" w14:textId="4BC3FFE9" w:rsidR="005D1B67" w:rsidRPr="00D10CDD" w:rsidRDefault="005D1B67" w:rsidP="005D1B67">
      <w:pPr>
        <w:jc w:val="both"/>
        <w:rPr>
          <w:rFonts w:ascii="Times New Roman" w:hAnsi="Times New Roman" w:cs="Times New Roman"/>
          <w:sz w:val="24"/>
          <w:szCs w:val="24"/>
        </w:rPr>
      </w:pPr>
    </w:p>
    <w:p w14:paraId="4DED7685" w14:textId="1689397E" w:rsidR="00EC03B0" w:rsidRPr="00D10CDD" w:rsidRDefault="00EC03B0" w:rsidP="00EC03B0">
      <w:pPr>
        <w:jc w:val="both"/>
        <w:rPr>
          <w:rFonts w:ascii="Times New Roman" w:hAnsi="Times New Roman" w:cs="Times New Roman"/>
          <w:sz w:val="24"/>
          <w:szCs w:val="24"/>
        </w:rPr>
      </w:pPr>
      <w:r w:rsidRPr="00D10CDD">
        <w:rPr>
          <w:rFonts w:ascii="Times New Roman" w:hAnsi="Times New Roman" w:cs="Times New Roman"/>
          <w:sz w:val="24"/>
          <w:szCs w:val="24"/>
        </w:rPr>
        <w:t>Виртуална частна мрежа или VPN (на английски: Virtual Private Network) е компютърна мрежа, логически изградена чрез криптиране, използваща физическата и програмна инфраструктура на по-голяма обществена мрежа, най-често Интернет. Съществуват 3 основни приложения на виртуалните частни мрежи — прехвърляне на работата (аутсоурсинг) по отдалечен достъп, разширени интранет мрежи и разширени екстранет мрежи. Спестяванията, които се постигат със замяната на няколкостотин наети линии с VPN мрежи достигат до 75-80%. Виртуалните частни мрежи обикновено криптират трафика между отделните хостове в Интернет и така допринасят за информационната сигурност на използващите ги организации.</w:t>
      </w:r>
    </w:p>
    <w:p w14:paraId="5F772477" w14:textId="4C97E6C5" w:rsidR="00EC03B0" w:rsidRPr="00D10CDD" w:rsidRDefault="00EC03B0" w:rsidP="00EC03B0">
      <w:pPr>
        <w:jc w:val="both"/>
        <w:rPr>
          <w:rFonts w:ascii="Times New Roman" w:hAnsi="Times New Roman" w:cs="Times New Roman"/>
          <w:sz w:val="24"/>
          <w:szCs w:val="24"/>
        </w:rPr>
      </w:pPr>
      <w:r w:rsidRPr="00D10CDD">
        <w:rPr>
          <w:rFonts w:ascii="Times New Roman" w:hAnsi="Times New Roman" w:cs="Times New Roman"/>
          <w:b/>
          <w:bCs/>
          <w:sz w:val="24"/>
          <w:szCs w:val="24"/>
        </w:rPr>
        <w:t>Начин на работа</w:t>
      </w:r>
      <w:r w:rsidRPr="00D10CDD">
        <w:rPr>
          <w:rFonts w:ascii="Times New Roman" w:hAnsi="Times New Roman" w:cs="Times New Roman"/>
          <w:sz w:val="24"/>
          <w:szCs w:val="24"/>
        </w:rPr>
        <w:t xml:space="preserve"> - VPN може да се конфигурира да работи по dialup връзка или като връзка между два маршрутизатора. При врория тип връзка отогваряшият маршрутизатор има посветена Интернет връзка, а извикващият маршрутизатор използва dialup Интернет връзка. </w:t>
      </w:r>
    </w:p>
    <w:p w14:paraId="4CD212BB" w14:textId="009B9A52" w:rsidR="00EC03B0" w:rsidRPr="00D10CDD" w:rsidRDefault="00EC03B0" w:rsidP="00EC03B0">
      <w:pPr>
        <w:jc w:val="both"/>
        <w:rPr>
          <w:rFonts w:ascii="Times New Roman" w:hAnsi="Times New Roman" w:cs="Times New Roman"/>
          <w:sz w:val="24"/>
          <w:szCs w:val="24"/>
        </w:rPr>
      </w:pPr>
      <w:r w:rsidRPr="00D10CDD">
        <w:rPr>
          <w:rFonts w:ascii="Times New Roman" w:hAnsi="Times New Roman" w:cs="Times New Roman"/>
          <w:b/>
          <w:bCs/>
          <w:sz w:val="24"/>
          <w:szCs w:val="24"/>
        </w:rPr>
        <w:t>Тунелиране</w:t>
      </w:r>
      <w:r w:rsidRPr="00D10CDD">
        <w:rPr>
          <w:rFonts w:ascii="Times New Roman" w:hAnsi="Times New Roman" w:cs="Times New Roman"/>
          <w:sz w:val="24"/>
          <w:szCs w:val="24"/>
        </w:rPr>
        <w:t xml:space="preserve"> - Тунелът, създаден в една VPN връзка, представлява логическа връзка от точка до точка, която представлява автентикация и криптиране на данни от едната крайна точка на тунела до другата. </w:t>
      </w:r>
    </w:p>
    <w:p w14:paraId="62740A49" w14:textId="55F4D601" w:rsidR="00EC03B0" w:rsidRPr="00D10CDD" w:rsidRDefault="00EC03B0" w:rsidP="00EC03B0">
      <w:pPr>
        <w:jc w:val="both"/>
        <w:rPr>
          <w:rFonts w:ascii="Times New Roman" w:hAnsi="Times New Roman" w:cs="Times New Roman"/>
          <w:sz w:val="24"/>
          <w:szCs w:val="24"/>
        </w:rPr>
      </w:pPr>
      <w:r w:rsidRPr="00D10CDD">
        <w:rPr>
          <w:rFonts w:ascii="Times New Roman" w:hAnsi="Times New Roman" w:cs="Times New Roman"/>
          <w:b/>
          <w:bCs/>
          <w:sz w:val="24"/>
          <w:szCs w:val="24"/>
        </w:rPr>
        <w:t>Процес на капсулация</w:t>
      </w:r>
      <w:r w:rsidRPr="00D10CDD">
        <w:rPr>
          <w:rFonts w:ascii="Times New Roman" w:hAnsi="Times New Roman" w:cs="Times New Roman"/>
          <w:sz w:val="24"/>
          <w:szCs w:val="24"/>
        </w:rPr>
        <w:t xml:space="preserve"> - При тунелирането оригиналният пакет се скрива във вътрешността на нов пакет.</w:t>
      </w:r>
      <w:r w:rsidR="005B5F18">
        <w:rPr>
          <w:rFonts w:ascii="Times New Roman" w:hAnsi="Times New Roman" w:cs="Times New Roman"/>
          <w:sz w:val="24"/>
          <w:szCs w:val="24"/>
          <w:lang w:val="bg-BG"/>
        </w:rPr>
        <w:t xml:space="preserve"> </w:t>
      </w:r>
      <w:r w:rsidRPr="00D10CDD">
        <w:rPr>
          <w:rFonts w:ascii="Times New Roman" w:hAnsi="Times New Roman" w:cs="Times New Roman"/>
          <w:sz w:val="24"/>
          <w:szCs w:val="24"/>
        </w:rPr>
        <w:t xml:space="preserve">За да се извърши маршрутизацията на пакета през тунела, </w:t>
      </w:r>
      <w:r w:rsidRPr="00D10CDD">
        <w:rPr>
          <w:rFonts w:ascii="Times New Roman" w:hAnsi="Times New Roman" w:cs="Times New Roman"/>
          <w:sz w:val="24"/>
          <w:szCs w:val="24"/>
        </w:rPr>
        <w:lastRenderedPageBreak/>
        <w:t xml:space="preserve">адресът на крайната точка на тунела се задава във хедъра на новия пакет, който се нарича хедър на капсулацията. Адресът на крайното местоназначение се намира вътре в хедъра на оргиналния пакет. Когато хедъра достигне до крайната точка на тунела, хедъра на капсулацията се снема. Оригиналния пакет се доставя до крайното местоназначение. </w:t>
      </w:r>
    </w:p>
    <w:p w14:paraId="35BB9879" w14:textId="77777777" w:rsidR="005D1B67" w:rsidRPr="00D10CDD" w:rsidRDefault="005D1B67" w:rsidP="00D10CDD">
      <w:pPr>
        <w:jc w:val="both"/>
        <w:rPr>
          <w:rFonts w:ascii="Times New Roman" w:hAnsi="Times New Roman" w:cs="Times New Roman"/>
          <w:sz w:val="24"/>
          <w:szCs w:val="24"/>
        </w:rPr>
      </w:pPr>
    </w:p>
    <w:p w14:paraId="05F608FB" w14:textId="78D5251C" w:rsidR="00A06CAC" w:rsidRPr="00D10CDD" w:rsidRDefault="00A06CAC" w:rsidP="00D10CDD">
      <w:pPr>
        <w:jc w:val="both"/>
        <w:rPr>
          <w:rFonts w:ascii="Times New Roman" w:hAnsi="Times New Roman" w:cs="Times New Roman"/>
          <w:b/>
          <w:bCs/>
          <w:sz w:val="24"/>
          <w:szCs w:val="24"/>
        </w:rPr>
      </w:pPr>
      <w:r w:rsidRPr="00D10CDD">
        <w:rPr>
          <w:rFonts w:ascii="Times New Roman" w:hAnsi="Times New Roman" w:cs="Times New Roman"/>
          <w:b/>
          <w:bCs/>
          <w:sz w:val="24"/>
          <w:szCs w:val="24"/>
        </w:rPr>
        <w:t>7. Протоколи, използвани при VPN.</w:t>
      </w:r>
    </w:p>
    <w:p w14:paraId="23FD9B22" w14:textId="533539D9" w:rsidR="005D1B67" w:rsidRPr="00D10CDD" w:rsidRDefault="005D1B67" w:rsidP="00D10CDD">
      <w:pPr>
        <w:jc w:val="both"/>
        <w:rPr>
          <w:rFonts w:ascii="Times New Roman" w:hAnsi="Times New Roman" w:cs="Times New Roman"/>
          <w:sz w:val="24"/>
          <w:szCs w:val="24"/>
        </w:rPr>
      </w:pPr>
    </w:p>
    <w:p w14:paraId="5A4F4698" w14:textId="799E9A0A" w:rsidR="00D10CDD" w:rsidRPr="00D10CDD" w:rsidRDefault="00D10CDD" w:rsidP="00D10CDD">
      <w:pPr>
        <w:jc w:val="both"/>
        <w:rPr>
          <w:rFonts w:ascii="Times New Roman" w:hAnsi="Times New Roman" w:cs="Times New Roman"/>
          <w:sz w:val="24"/>
          <w:szCs w:val="24"/>
          <w:lang w:val="bg-BG"/>
        </w:rPr>
      </w:pPr>
      <w:r w:rsidRPr="00D10CDD">
        <w:rPr>
          <w:rFonts w:ascii="Times New Roman" w:hAnsi="Times New Roman" w:cs="Times New Roman"/>
          <w:b/>
          <w:bCs/>
          <w:sz w:val="24"/>
          <w:szCs w:val="24"/>
          <w:lang w:val="bg-BG"/>
        </w:rPr>
        <w:t>PPTP</w:t>
      </w:r>
      <w:r w:rsidRPr="00D10CDD">
        <w:rPr>
          <w:rFonts w:ascii="Times New Roman" w:hAnsi="Times New Roman" w:cs="Times New Roman"/>
          <w:sz w:val="24"/>
          <w:szCs w:val="24"/>
          <w:lang w:val="bg-BG"/>
        </w:rPr>
        <w:t xml:space="preserve"> </w:t>
      </w:r>
      <w:r w:rsidRPr="00D10CDD">
        <w:rPr>
          <w:rFonts w:ascii="Times New Roman" w:hAnsi="Times New Roman" w:cs="Times New Roman"/>
          <w:sz w:val="24"/>
          <w:szCs w:val="24"/>
        </w:rPr>
        <w:t xml:space="preserve">– </w:t>
      </w:r>
      <w:r w:rsidRPr="00D10CDD">
        <w:rPr>
          <w:rFonts w:ascii="Times New Roman" w:hAnsi="Times New Roman" w:cs="Times New Roman"/>
          <w:sz w:val="24"/>
          <w:szCs w:val="24"/>
          <w:lang w:val="bg-BG"/>
        </w:rPr>
        <w:t xml:space="preserve"> разработен е от Misrosoft, е протокол от слой 2 за изграждане на WANs, изграден е на основата на Point-to-Point Protocol (PPP) и осигурява капсулирането и маршрутизацията на мрежови трафик през несигурна обществена мрежа (например Интернет). Начин на работа: </w:t>
      </w:r>
    </w:p>
    <w:p w14:paraId="2E541188" w14:textId="66303AD7" w:rsidR="00D10CDD" w:rsidRPr="00D10CDD" w:rsidRDefault="00D10CDD" w:rsidP="00D10CDD">
      <w:pPr>
        <w:jc w:val="both"/>
        <w:rPr>
          <w:rFonts w:ascii="Times New Roman" w:hAnsi="Times New Roman" w:cs="Times New Roman"/>
          <w:sz w:val="24"/>
          <w:szCs w:val="24"/>
          <w:lang w:val="bg-BG"/>
        </w:rPr>
      </w:pPr>
      <w:r w:rsidRPr="00D10CDD">
        <w:rPr>
          <w:rFonts w:ascii="Times New Roman" w:hAnsi="Times New Roman" w:cs="Times New Roman"/>
          <w:sz w:val="24"/>
          <w:szCs w:val="24"/>
          <w:lang w:val="bg-BG"/>
        </w:rPr>
        <w:t xml:space="preserve">1. PPTP капсулира PPP фрейм, който може да бъде IP,IPX или NetBEUI пакет, във вътрешността на Generic Routing Encapsulation (GRE) хедър. Добавя се IP хедър за осигуряване на IP адресите на източника и на местоназначението. Адресът на източника е този на VPN клиента, а адресът на местоназначението е този на VPN сървара. </w:t>
      </w:r>
    </w:p>
    <w:p w14:paraId="6A315FDA" w14:textId="4E469A47" w:rsidR="00D10CDD" w:rsidRPr="00D10CDD" w:rsidRDefault="00D10CDD" w:rsidP="00D10CDD">
      <w:pPr>
        <w:jc w:val="both"/>
        <w:rPr>
          <w:rFonts w:ascii="Times New Roman" w:hAnsi="Times New Roman" w:cs="Times New Roman"/>
          <w:sz w:val="24"/>
          <w:szCs w:val="24"/>
          <w:lang w:val="bg-BG"/>
        </w:rPr>
      </w:pPr>
      <w:r w:rsidRPr="00D10CDD">
        <w:rPr>
          <w:rFonts w:ascii="Times New Roman" w:hAnsi="Times New Roman" w:cs="Times New Roman"/>
          <w:sz w:val="24"/>
          <w:szCs w:val="24"/>
          <w:lang w:val="bg-BG"/>
        </w:rPr>
        <w:t>2.  Данните в оригиналната диаграма обикновено са криптирани. VPN мрежите на Microsoft използват протокола MPPE заедно с PPTP за осигуряване на сигурни комуникации.</w:t>
      </w:r>
    </w:p>
    <w:p w14:paraId="685CC28B" w14:textId="77777777" w:rsidR="00D10CDD" w:rsidRPr="00D10CDD" w:rsidRDefault="00D10CDD" w:rsidP="00D10CDD">
      <w:pPr>
        <w:jc w:val="both"/>
        <w:rPr>
          <w:rFonts w:ascii="Times New Roman" w:hAnsi="Times New Roman" w:cs="Times New Roman"/>
          <w:sz w:val="24"/>
          <w:szCs w:val="24"/>
          <w:lang w:val="bg-BG"/>
        </w:rPr>
      </w:pPr>
    </w:p>
    <w:p w14:paraId="0337190C" w14:textId="49A02C88" w:rsidR="00D10CDD" w:rsidRPr="00D10CDD" w:rsidRDefault="00D10CDD" w:rsidP="00D10CDD">
      <w:pPr>
        <w:jc w:val="both"/>
        <w:rPr>
          <w:rFonts w:ascii="Times New Roman" w:hAnsi="Times New Roman" w:cs="Times New Roman"/>
          <w:sz w:val="24"/>
          <w:szCs w:val="24"/>
          <w:lang w:val="bg-BG"/>
        </w:rPr>
      </w:pPr>
      <w:r w:rsidRPr="00D10CDD">
        <w:rPr>
          <w:rFonts w:ascii="Times New Roman" w:hAnsi="Times New Roman" w:cs="Times New Roman"/>
          <w:sz w:val="24"/>
          <w:szCs w:val="24"/>
          <w:lang w:val="bg-BG"/>
        </w:rPr>
        <w:t xml:space="preserve">PPTP-linux е клиентски софтуер, който се изпълнява на Linux и Unix машини. Той им позволява да установят връзка към PPTP сървари. Софтуерър на PPTP сървъра (наречен PoPToP) е достъпен за Linux, Sun Solaris, FreeBSD и други реализации на Unix. Той поддържа Windows клиенти, както и PPTP-linux, и се разпространява като фрийуер. </w:t>
      </w:r>
    </w:p>
    <w:p w14:paraId="132FB4AD" w14:textId="77777777" w:rsidR="00D10CDD" w:rsidRDefault="00D10CDD" w:rsidP="00D10CDD">
      <w:pPr>
        <w:jc w:val="both"/>
        <w:rPr>
          <w:rFonts w:ascii="Times New Roman" w:hAnsi="Times New Roman" w:cs="Times New Roman"/>
          <w:b/>
          <w:bCs/>
          <w:sz w:val="24"/>
          <w:szCs w:val="24"/>
          <w:lang w:val="bg-BG"/>
        </w:rPr>
      </w:pPr>
    </w:p>
    <w:p w14:paraId="711F661F" w14:textId="75BDF367" w:rsidR="00D10CDD" w:rsidRPr="00D10CDD" w:rsidRDefault="00D10CDD" w:rsidP="00D10CDD">
      <w:pPr>
        <w:jc w:val="both"/>
        <w:rPr>
          <w:rFonts w:ascii="Times New Roman" w:hAnsi="Times New Roman" w:cs="Times New Roman"/>
          <w:sz w:val="24"/>
          <w:szCs w:val="24"/>
          <w:lang w:val="bg-BG"/>
        </w:rPr>
      </w:pPr>
      <w:r w:rsidRPr="00D10CDD">
        <w:rPr>
          <w:rFonts w:ascii="Times New Roman" w:hAnsi="Times New Roman" w:cs="Times New Roman"/>
          <w:b/>
          <w:bCs/>
          <w:sz w:val="24"/>
          <w:szCs w:val="24"/>
          <w:lang w:val="bg-BG"/>
        </w:rPr>
        <w:t>L2TP</w:t>
      </w:r>
      <w:r w:rsidRPr="00D10CDD">
        <w:rPr>
          <w:rFonts w:ascii="Times New Roman" w:hAnsi="Times New Roman" w:cs="Times New Roman"/>
          <w:sz w:val="24"/>
          <w:szCs w:val="24"/>
          <w:lang w:val="bg-BG"/>
        </w:rPr>
        <w:t xml:space="preserve"> - протокола е резултат от сътрудничеството на Microsoft и Cisco, той е комбинация от възможностите на PPTP и L2F. L2TP капсулира данните за изпращане по IP(както прави PPTP), но може да ги капсулира и за изпращане по ATM, Frame Relay и X.25. Предимства на L2TP пред PPTP: </w:t>
      </w:r>
    </w:p>
    <w:p w14:paraId="5C9DA0E1" w14:textId="3B131762" w:rsidR="00D10CDD" w:rsidRPr="00D10CDD" w:rsidRDefault="00D10CDD" w:rsidP="00D10CDD">
      <w:pPr>
        <w:jc w:val="both"/>
        <w:rPr>
          <w:rFonts w:ascii="Times New Roman" w:hAnsi="Times New Roman" w:cs="Times New Roman"/>
          <w:sz w:val="24"/>
          <w:szCs w:val="24"/>
          <w:lang w:val="bg-BG"/>
        </w:rPr>
      </w:pPr>
      <w:r w:rsidRPr="00D10CDD">
        <w:rPr>
          <w:rFonts w:ascii="Times New Roman" w:hAnsi="Times New Roman" w:cs="Times New Roman"/>
          <w:sz w:val="24"/>
          <w:szCs w:val="24"/>
          <w:lang w:val="bg-BG"/>
        </w:rPr>
        <w:t>- L2TP поддържа множество тунели между крайни точки. Това позволява създаване на множество тунели, които поддържат различно качество на услугата (QoS).</w:t>
      </w:r>
    </w:p>
    <w:p w14:paraId="2631CE0D" w14:textId="6674E14B" w:rsidR="00D10CDD" w:rsidRPr="00D10CDD" w:rsidRDefault="00D10CDD" w:rsidP="00D10CDD">
      <w:pPr>
        <w:jc w:val="both"/>
        <w:rPr>
          <w:rFonts w:ascii="Times New Roman" w:hAnsi="Times New Roman" w:cs="Times New Roman"/>
          <w:sz w:val="24"/>
          <w:szCs w:val="24"/>
          <w:lang w:val="bg-BG"/>
        </w:rPr>
      </w:pPr>
      <w:r w:rsidRPr="00D10CDD">
        <w:rPr>
          <w:rFonts w:ascii="Times New Roman" w:hAnsi="Times New Roman" w:cs="Times New Roman"/>
          <w:sz w:val="24"/>
          <w:szCs w:val="24"/>
          <w:lang w:val="bg-BG"/>
        </w:rPr>
        <w:t xml:space="preserve">- L2TP поддържа компресиране на хедъри, което спестява допълнително информация. </w:t>
      </w:r>
    </w:p>
    <w:p w14:paraId="698FE5C4" w14:textId="2204F731" w:rsidR="00A06CAC" w:rsidRPr="00D10CDD" w:rsidRDefault="00D10CDD" w:rsidP="00A06CAC">
      <w:pPr>
        <w:jc w:val="both"/>
        <w:rPr>
          <w:rFonts w:ascii="Times New Roman" w:hAnsi="Times New Roman" w:cs="Times New Roman"/>
          <w:sz w:val="24"/>
          <w:szCs w:val="24"/>
          <w:lang w:val="bg-BG"/>
        </w:rPr>
      </w:pPr>
      <w:r w:rsidRPr="00D10CDD">
        <w:rPr>
          <w:rFonts w:ascii="Times New Roman" w:hAnsi="Times New Roman" w:cs="Times New Roman"/>
          <w:sz w:val="24"/>
          <w:szCs w:val="24"/>
          <w:lang w:val="bg-BG"/>
        </w:rPr>
        <w:t>- L2TP работи по не-IP интернетмрежи, използващи ATM или Frame Relay виртуални вериги.</w:t>
      </w:r>
    </w:p>
    <w:sectPr w:rsidR="00A06CAC" w:rsidRPr="00D10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5B8C"/>
    <w:multiLevelType w:val="hybridMultilevel"/>
    <w:tmpl w:val="97CE28F8"/>
    <w:lvl w:ilvl="0" w:tplc="C3B202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191436"/>
    <w:multiLevelType w:val="hybridMultilevel"/>
    <w:tmpl w:val="AC26BC16"/>
    <w:lvl w:ilvl="0" w:tplc="E73433C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340526"/>
    <w:multiLevelType w:val="hybridMultilevel"/>
    <w:tmpl w:val="25881CA0"/>
    <w:lvl w:ilvl="0" w:tplc="889E7606">
      <w:start w:val="1"/>
      <w:numFmt w:val="bullet"/>
      <w:lvlText w:val=""/>
      <w:lvlJc w:val="left"/>
      <w:pPr>
        <w:ind w:left="720" w:hanging="360"/>
      </w:pPr>
      <w:rPr>
        <w:rFonts w:ascii="Symbol" w:eastAsiaTheme="minorHAnsi" w:hAnsi="Symbol"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BB43CA"/>
    <w:multiLevelType w:val="hybridMultilevel"/>
    <w:tmpl w:val="B8DC8A1E"/>
    <w:lvl w:ilvl="0" w:tplc="F59CE77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442008"/>
    <w:multiLevelType w:val="hybridMultilevel"/>
    <w:tmpl w:val="C2861206"/>
    <w:lvl w:ilvl="0" w:tplc="9976ED3C">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BC"/>
    <w:rsid w:val="000026C9"/>
    <w:rsid w:val="000713EC"/>
    <w:rsid w:val="00144E7E"/>
    <w:rsid w:val="002C687A"/>
    <w:rsid w:val="00325514"/>
    <w:rsid w:val="0033053C"/>
    <w:rsid w:val="005B5F18"/>
    <w:rsid w:val="005D1B67"/>
    <w:rsid w:val="006804BC"/>
    <w:rsid w:val="006829AD"/>
    <w:rsid w:val="00833FA2"/>
    <w:rsid w:val="008E20DD"/>
    <w:rsid w:val="00A06CAC"/>
    <w:rsid w:val="00A8570C"/>
    <w:rsid w:val="00C511E1"/>
    <w:rsid w:val="00C84CA7"/>
    <w:rsid w:val="00D038CC"/>
    <w:rsid w:val="00D10CDD"/>
    <w:rsid w:val="00E13E95"/>
    <w:rsid w:val="00EC03B0"/>
    <w:rsid w:val="00F47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C1AE6"/>
  <w15:chartTrackingRefBased/>
  <w15:docId w15:val="{69F80D7C-0D0C-4E63-A293-F6696D02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3EC"/>
    <w:pPr>
      <w:ind w:left="720"/>
      <w:contextualSpacing/>
    </w:pPr>
  </w:style>
  <w:style w:type="table" w:styleId="TableGrid">
    <w:name w:val="Table Grid"/>
    <w:basedOn w:val="TableNormal"/>
    <w:uiPriority w:val="39"/>
    <w:rsid w:val="00833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24FEB54F9B746448DAC6CE5E78AA914" ma:contentTypeVersion="9" ma:contentTypeDescription="Създаване на нов документ" ma:contentTypeScope="" ma:versionID="46435ba98bb3cd957bd565e3ec923216">
  <xsd:schema xmlns:xsd="http://www.w3.org/2001/XMLSchema" xmlns:xs="http://www.w3.org/2001/XMLSchema" xmlns:p="http://schemas.microsoft.com/office/2006/metadata/properties" xmlns:ns2="a76a2dff-00fd-4936-a554-00d4471ee9c1" targetNamespace="http://schemas.microsoft.com/office/2006/metadata/properties" ma:root="true" ma:fieldsID="655ca3defb475ef452a6979b190200d6" ns2:_="">
    <xsd:import namespace="a76a2dff-00fd-4936-a554-00d4471ee9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a2dff-00fd-4936-a554-00d4471ee9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278733-50A2-43DF-890D-35A990A7CCBA}"/>
</file>

<file path=customXml/itemProps2.xml><?xml version="1.0" encoding="utf-8"?>
<ds:datastoreItem xmlns:ds="http://schemas.openxmlformats.org/officeDocument/2006/customXml" ds:itemID="{D7ED5D03-31FD-4B06-8B64-E5A45F8400C6}"/>
</file>

<file path=customXml/itemProps3.xml><?xml version="1.0" encoding="utf-8"?>
<ds:datastoreItem xmlns:ds="http://schemas.openxmlformats.org/officeDocument/2006/customXml" ds:itemID="{928FF689-5BC1-475C-98F1-C10FC93ACF1C}"/>
</file>

<file path=docProps/app.xml><?xml version="1.0" encoding="utf-8"?>
<Properties xmlns="http://schemas.openxmlformats.org/officeDocument/2006/extended-properties" xmlns:vt="http://schemas.openxmlformats.org/officeDocument/2006/docPropsVTypes">
  <Template>Normal</Template>
  <TotalTime>78</TotalTime>
  <Pages>7</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3</cp:revision>
  <dcterms:created xsi:type="dcterms:W3CDTF">2022-01-18T12:18:00Z</dcterms:created>
  <dcterms:modified xsi:type="dcterms:W3CDTF">2022-01-18T14:13:00Z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0x010100724FEB54F9B746448DAC6CE5E78AA914</vt:lpwstr>
  </property>
</Properties>
</file>