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7124" w14:textId="6F1B7935" w:rsidR="00CB58EF" w:rsidRPr="007C4382" w:rsidRDefault="00269CD3" w:rsidP="007C438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C4382">
        <w:rPr>
          <w:rFonts w:ascii="Times New Roman" w:eastAsia="Times New Roman" w:hAnsi="Times New Roman" w:cs="Times New Roman"/>
          <w:sz w:val="40"/>
          <w:szCs w:val="40"/>
        </w:rPr>
        <w:t xml:space="preserve">Изпитна тема № 5: </w:t>
      </w:r>
      <w:r w:rsidRPr="007C4382">
        <w:rPr>
          <w:rFonts w:ascii="Times New Roman" w:eastAsia="Times New Roman" w:hAnsi="Times New Roman" w:cs="Times New Roman"/>
          <w:b/>
          <w:bCs/>
          <w:sz w:val="40"/>
          <w:szCs w:val="40"/>
        </w:rPr>
        <w:t>Дънна платка с процесор на AMD</w:t>
      </w:r>
    </w:p>
    <w:p w14:paraId="0C05E663" w14:textId="59640874" w:rsidR="007C4382" w:rsidRDefault="007C43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53596" w14:textId="77777777" w:rsidR="007C4382" w:rsidRPr="007C4382" w:rsidRDefault="007C4382">
      <w:pPr>
        <w:rPr>
          <w:rFonts w:ascii="Times New Roman" w:hAnsi="Times New Roman" w:cs="Times New Roman"/>
          <w:sz w:val="24"/>
          <w:szCs w:val="24"/>
        </w:rPr>
      </w:pPr>
    </w:p>
    <w:p w14:paraId="16709B53" w14:textId="1248039A" w:rsidR="00CB58EF" w:rsidRPr="007C4382" w:rsidRDefault="00269CD3" w:rsidP="6B72F9AD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sz w:val="24"/>
          <w:szCs w:val="24"/>
        </w:rPr>
        <w:t>Функции на основните блокове на дънна платка за процесор AMD с чипсет от серия 800.</w:t>
      </w:r>
    </w:p>
    <w:p w14:paraId="32D26CE6" w14:textId="5FF658FB" w:rsidR="00CB58EF" w:rsidRPr="007C4382" w:rsidRDefault="00269CD3" w:rsidP="6B72F9AD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sz w:val="24"/>
          <w:szCs w:val="24"/>
        </w:rPr>
        <w:t>Особености на HyperTransport технологията. Технологии за ускоряване на вход/изход.</w:t>
      </w:r>
    </w:p>
    <w:p w14:paraId="2CA669ED" w14:textId="484B0659" w:rsidR="00CB58EF" w:rsidRPr="007C4382" w:rsidRDefault="00269CD3" w:rsidP="6B72F9AD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sz w:val="24"/>
          <w:szCs w:val="24"/>
        </w:rPr>
        <w:t>PCI Express шина и AGP шина, характеристики, спецификации.</w:t>
      </w:r>
    </w:p>
    <w:p w14:paraId="4A172DC5" w14:textId="7DDEE358" w:rsidR="00CB58EF" w:rsidRPr="007C4382" w:rsidRDefault="00269CD3" w:rsidP="3DCF128A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sz w:val="24"/>
          <w:szCs w:val="24"/>
        </w:rPr>
        <w:t>Сравнение на дънни платки с процесор AMD с чипсет от серия 800 и дънна платка от предишно поколение относно процесор, процесорна шина, тип и обем DRAM памет, разшири- телни шини, видеокарта, интерфейс за твърд диск.</w:t>
      </w:r>
    </w:p>
    <w:tbl>
      <w:tblPr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7887"/>
        <w:gridCol w:w="1473"/>
      </w:tblGrid>
      <w:tr w:rsidR="6B72F9AD" w:rsidRPr="007C4382" w14:paraId="492B5C67" w14:textId="77777777" w:rsidTr="6B72F9AD">
        <w:trPr>
          <w:trHeight w:val="615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shd w:val="clear" w:color="auto" w:fill="FCE9D9"/>
          </w:tcPr>
          <w:p w14:paraId="4F7AD83D" w14:textId="0E0988E4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за оценяване на изпитна тема № 5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9D9"/>
          </w:tcPr>
          <w:p w14:paraId="40445152" w14:textId="131D39E5" w:rsidR="6B72F9AD" w:rsidRPr="007C4382" w:rsidRDefault="6B72F9AD" w:rsidP="6B72F9AD">
            <w:pPr>
              <w:ind w:left="80" w:hanging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Максимален брой точки</w:t>
            </w:r>
          </w:p>
        </w:tc>
      </w:tr>
      <w:tr w:rsidR="6B72F9AD" w:rsidRPr="007C4382" w14:paraId="2D75BFA6" w14:textId="77777777" w:rsidTr="6B72F9AD">
        <w:trPr>
          <w:trHeight w:val="660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A797A5" w14:textId="3199B142" w:rsidR="6B72F9AD" w:rsidRPr="007C4382" w:rsidRDefault="6B72F9AD" w:rsidP="6B72F9AD">
            <w:pPr>
              <w:ind w:left="359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1. Чертае блокова схема на дънна платка с процесор AMD с чипсет от серия 800. Посочва основните й блокове и обяснява предназначението им.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D7DE0D" w14:textId="7AA1A6C5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6B72F9AD" w:rsidRPr="007C4382" w14:paraId="75B41F23" w14:textId="77777777" w:rsidTr="6B72F9AD">
        <w:trPr>
          <w:trHeight w:val="660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6F0B29" w14:textId="55D5EFEB" w:rsidR="6B72F9AD" w:rsidRPr="007C4382" w:rsidRDefault="6B72F9AD" w:rsidP="6B72F9AD">
            <w:pPr>
              <w:ind w:left="359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2. Дефинира и обяснява HyperTransport технологията. Дефинира и обяснява технологии за ускоряване на вход/изход.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4CBFA" w14:textId="77A99A3F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6B72F9AD" w:rsidRPr="007C4382" w14:paraId="7ACDB144" w14:textId="77777777" w:rsidTr="6B72F9AD">
        <w:trPr>
          <w:trHeight w:val="660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C2F365" w14:textId="130B3E64" w:rsidR="6B72F9AD" w:rsidRPr="007C4382" w:rsidRDefault="6B72F9AD" w:rsidP="6B72F9AD">
            <w:pPr>
              <w:ind w:left="359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3. Дефинира и описва PCI Express шина и AGP шина, изброява основните им характеристики и спецификации.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B723BE" w14:textId="2F7D4301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6B72F9AD" w:rsidRPr="007C4382" w14:paraId="5B04CFFA" w14:textId="77777777" w:rsidTr="6B72F9AD">
        <w:trPr>
          <w:trHeight w:val="945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75A128" w14:textId="1754C1C3" w:rsidR="6B72F9AD" w:rsidRPr="007C4382" w:rsidRDefault="6B72F9AD" w:rsidP="6B72F9AD">
            <w:pPr>
              <w:ind w:left="359" w:hanging="3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4. Сравнява дънни платки с процесор AMD с чипсет от серия 800 и дънна платка от предишно поколение относно процесор, процесорна шина, тип и обем DRAM памет, разширителни шини, видеокарта, интерфейс за твърд диск.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3B944" w14:textId="74657539" w:rsidR="6B72F9AD" w:rsidRPr="007C4382" w:rsidRDefault="6B72F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74419D6" w14:textId="16EB6740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6B72F9AD" w:rsidRPr="007C4382" w14:paraId="1F38F23D" w14:textId="77777777" w:rsidTr="6B72F9AD">
        <w:trPr>
          <w:trHeight w:val="390"/>
        </w:trPr>
        <w:tc>
          <w:tcPr>
            <w:tcW w:w="78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CF6C49" w14:textId="5BBAACC7" w:rsidR="6B72F9AD" w:rsidRPr="007C4382" w:rsidRDefault="6B72F9AD" w:rsidP="6B72F9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Общ брой точки:</w:t>
            </w:r>
          </w:p>
        </w:tc>
        <w:tc>
          <w:tcPr>
            <w:tcW w:w="14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B33D2C" w14:textId="3702905A" w:rsidR="6B72F9AD" w:rsidRPr="007C4382" w:rsidRDefault="6B72F9AD" w:rsidP="6B72F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3663EC11" w14:textId="77CF277A" w:rsidR="00CB58EF" w:rsidRDefault="00CB58EF" w:rsidP="6B72F9AD">
      <w:pPr>
        <w:rPr>
          <w:rFonts w:ascii="Times New Roman" w:hAnsi="Times New Roman" w:cs="Times New Roman"/>
          <w:sz w:val="24"/>
          <w:szCs w:val="24"/>
        </w:rPr>
      </w:pPr>
    </w:p>
    <w:p w14:paraId="612A61EA" w14:textId="31FB2BBF" w:rsidR="007C4382" w:rsidRDefault="007C4382" w:rsidP="6B72F9AD">
      <w:pPr>
        <w:rPr>
          <w:rFonts w:ascii="Times New Roman" w:hAnsi="Times New Roman" w:cs="Times New Roman"/>
          <w:sz w:val="24"/>
          <w:szCs w:val="24"/>
        </w:rPr>
      </w:pPr>
    </w:p>
    <w:p w14:paraId="0BC9FAC8" w14:textId="5EA68D91" w:rsidR="007C4382" w:rsidRDefault="007C4382" w:rsidP="6B72F9AD">
      <w:pPr>
        <w:rPr>
          <w:rFonts w:ascii="Times New Roman" w:hAnsi="Times New Roman" w:cs="Times New Roman"/>
          <w:sz w:val="24"/>
          <w:szCs w:val="24"/>
        </w:rPr>
      </w:pPr>
    </w:p>
    <w:p w14:paraId="3691D562" w14:textId="13B3E50C" w:rsidR="007C4382" w:rsidRDefault="007C4382" w:rsidP="6B72F9AD">
      <w:pPr>
        <w:rPr>
          <w:rFonts w:ascii="Times New Roman" w:hAnsi="Times New Roman" w:cs="Times New Roman"/>
          <w:sz w:val="24"/>
          <w:szCs w:val="24"/>
        </w:rPr>
      </w:pPr>
    </w:p>
    <w:p w14:paraId="7766CC08" w14:textId="77777777" w:rsidR="007C4382" w:rsidRPr="007C4382" w:rsidRDefault="007C4382" w:rsidP="6B72F9AD">
      <w:pPr>
        <w:rPr>
          <w:rFonts w:ascii="Times New Roman" w:hAnsi="Times New Roman" w:cs="Times New Roman"/>
          <w:sz w:val="24"/>
          <w:szCs w:val="24"/>
        </w:rPr>
      </w:pPr>
    </w:p>
    <w:p w14:paraId="3A09ACC6" w14:textId="050C025E" w:rsidR="209E5665" w:rsidRPr="007C4382" w:rsidRDefault="209E5665" w:rsidP="007C4382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C4382" w:rsidRPr="007C4382">
        <w:rPr>
          <w:rFonts w:ascii="Times New Roman" w:eastAsia="Calibri" w:hAnsi="Times New Roman" w:cs="Times New Roman"/>
          <w:b/>
          <w:bCs/>
          <w:sz w:val="24"/>
          <w:szCs w:val="24"/>
        </w:rPr>
        <w:t>Функции на основните блокове на дънна платка за процесор AMD с чипсет от серия 800</w:t>
      </w:r>
      <w:r w:rsidR="007C4382" w:rsidRPr="007C4382">
        <w:rPr>
          <w:rFonts w:ascii="Times New Roman" w:eastAsia="Calibri" w:hAnsi="Times New Roman" w:cs="Times New Roman"/>
          <w:b/>
          <w:bCs/>
          <w:sz w:val="24"/>
          <w:szCs w:val="24"/>
          <w:lang w:val="bg-BG"/>
        </w:rPr>
        <w:t>.</w:t>
      </w:r>
    </w:p>
    <w:p w14:paraId="11289A24" w14:textId="0635900A" w:rsidR="4679E889" w:rsidRPr="007C4382" w:rsidRDefault="4679E889" w:rsidP="007C4382">
      <w:p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F9BC0" wp14:editId="379FE3BB">
            <wp:extent cx="4615260" cy="5524500"/>
            <wp:effectExtent l="0" t="0" r="0" b="0"/>
            <wp:docPr id="525040965" name="Picture 52504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26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C380" w14:textId="3886D522" w:rsidR="20E60547" w:rsidRPr="007C4382" w:rsidRDefault="20E60547" w:rsidP="007C4382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sz w:val="24"/>
          <w:szCs w:val="24"/>
        </w:rPr>
        <w:t>Чипсет 890FX:</w:t>
      </w:r>
    </w:p>
    <w:p w14:paraId="416F8AF6" w14:textId="39D08643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поддържа единичен процесор от сериите AMD Athlon, AMD Athlon II, AMD Phenom, AMD Phenom II</w:t>
      </w:r>
    </w:p>
    <w:p w14:paraId="727D0636" w14:textId="4D2EE1BB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поддържа памет DDR3 – дънни платки с цокъл AM3</w:t>
      </w:r>
    </w:p>
    <w:p w14:paraId="0353D9B6" w14:textId="62EA8F73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връзката между северен и южен мост е A-link Express III (HyperTransport 3.0) с обединена пропускателна способност в двете посоки 4 GB/s (по 2 GB/s за направление)</w:t>
      </w:r>
    </w:p>
    <w:p w14:paraId="407845DB" w14:textId="6583168C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поддържа 4 физически PCIe 2.0 x16 слота (електрически те са x8), които могат да се използват за поставяне на 2 видеокарти PCIe 2.0 x16 или 4 видеокарти PCIe 2.0 x8</w:t>
      </w:r>
    </w:p>
    <w:p w14:paraId="593FEF3D" w14:textId="78DCE5C8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lastRenderedPageBreak/>
        <w:t>освен тях се поддържат още 1 слот PCIe 2.0 x4 и 2 слота PCIe 2.0 x1, плюс 4 алеи PCIe 2.0 за A-Link Express III</w:t>
      </w:r>
    </w:p>
    <w:p w14:paraId="1389F5A8" w14:textId="0AD31D83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=&gt; Общо PCIe алеите са 32+6+4=42</w:t>
      </w:r>
    </w:p>
    <w:p w14:paraId="01B05E16" w14:textId="4B69D268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няма вграден видеоадаптер</w:t>
      </w:r>
    </w:p>
    <w:p w14:paraId="185B9FBA" w14:textId="0A049FED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Видеокартите могат да работят съвместно, използвайки технологията ATI CrossFire X</w:t>
      </w:r>
    </w:p>
    <w:p w14:paraId="696766C5" w14:textId="52DD71C6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поддържа технологията AMD OverDrive за повишаване производителността на системата</w:t>
      </w:r>
    </w:p>
    <w:p w14:paraId="0DD810EC" w14:textId="23C8789D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 xml:space="preserve">поддържа IOMMU (input/output memory management unit) - Устройство за управление на паметта на входно-изходните устройства. </w:t>
      </w:r>
    </w:p>
    <w:p w14:paraId="6CEC9EF5" w14:textId="60782934" w:rsidR="20E60547" w:rsidRPr="007C4382" w:rsidRDefault="20E60547" w:rsidP="007C4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sz w:val="24"/>
          <w:szCs w:val="24"/>
        </w:rPr>
        <w:t>комплектува се с южен мост SB850, който поддържа 6 порта SATA 6.0 Gbit/s</w:t>
      </w:r>
    </w:p>
    <w:p w14:paraId="1AB872F8" w14:textId="3C790929" w:rsidR="2ABDD052" w:rsidRDefault="2ABDD052" w:rsidP="007C43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38446" w14:textId="77777777" w:rsidR="007C4382" w:rsidRPr="007C4382" w:rsidRDefault="007C4382" w:rsidP="007C4382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C4382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2.  </w:t>
      </w:r>
      <w:r w:rsidRPr="007C4382">
        <w:rPr>
          <w:rFonts w:ascii="Times New Roman" w:eastAsia="Calibri" w:hAnsi="Times New Roman" w:cs="Times New Roman"/>
          <w:b/>
          <w:bCs/>
          <w:sz w:val="24"/>
          <w:szCs w:val="24"/>
        </w:rPr>
        <w:t>Особености на HyperTransport технологията. Технологии за ускоряване на вход/изход.</w:t>
      </w:r>
    </w:p>
    <w:p w14:paraId="0A613820" w14:textId="10462FEC" w:rsidR="007C4382" w:rsidRPr="007C4382" w:rsidRDefault="007C4382" w:rsidP="007C4382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BD66A6E" w14:textId="77777777" w:rsidR="007C4382" w:rsidRPr="007C4382" w:rsidRDefault="007C4382" w:rsidP="007C43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DA6923" w14:textId="77777777" w:rsidR="007C4382" w:rsidRPr="007C4382" w:rsidRDefault="36CFAA9B" w:rsidP="007C4382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C438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7C4382" w:rsidRPr="007C4382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="007C4382" w:rsidRPr="007C4382">
        <w:rPr>
          <w:rFonts w:ascii="Times New Roman" w:eastAsia="Calibri" w:hAnsi="Times New Roman" w:cs="Times New Roman"/>
          <w:b/>
          <w:bCs/>
          <w:sz w:val="24"/>
          <w:szCs w:val="24"/>
        </w:rPr>
        <w:t>PCI Express шина и AGP шина, характеристики, спецификации.</w:t>
      </w:r>
    </w:p>
    <w:p w14:paraId="3DA523E9" w14:textId="0E002FD8" w:rsidR="2ABDD052" w:rsidRPr="007C4382" w:rsidRDefault="2ABDD052" w:rsidP="007C4382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0204331" w14:textId="71CD2AE4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PCI-Express е серишна разширителна шина за свързване на разширителни </w:t>
      </w:r>
      <w:r w:rsidR="00A93A51"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карти,</w:t>
      </w: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коит оувеличават зъзможностите на КС. Характеристики: </w:t>
      </w:r>
    </w:p>
    <w:p w14:paraId="3AA62574" w14:textId="13A24597" w:rsidR="36CFAA9B" w:rsidRPr="007C4382" w:rsidRDefault="36CFAA9B" w:rsidP="007C438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Поддържа горещо включване</w:t>
      </w:r>
    </w:p>
    <w:p w14:paraId="64BFA11F" w14:textId="7897C538" w:rsidR="36CFAA9B" w:rsidRPr="007C4382" w:rsidRDefault="36CFAA9B" w:rsidP="007C4382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Ниска латентност за доставяне на данните</w:t>
      </w:r>
    </w:p>
    <w:p w14:paraId="695A2A5F" w14:textId="49E21CA3" w:rsidR="36CFAA9B" w:rsidRPr="007C4382" w:rsidRDefault="36CFAA9B" w:rsidP="007C4382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Позволява малки форм - фактори</w:t>
      </w:r>
    </w:p>
    <w:p w14:paraId="43ADA10D" w14:textId="6956A8F5" w:rsidR="36CFAA9B" w:rsidRPr="007C4382" w:rsidRDefault="36CFAA9B" w:rsidP="007C4382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Честотната лента нараства много лесно. Вградена схема за тактуване позволява лесна промяна. </w:t>
      </w:r>
    </w:p>
    <w:p w14:paraId="0E4C86B9" w14:textId="2029C601" w:rsidR="36CFAA9B" w:rsidRPr="007C4382" w:rsidRDefault="00A93A51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Спацификации:</w:t>
      </w:r>
      <w:r w:rsidR="36CFAA9B"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14:paraId="26F9253E" w14:textId="623E0BB8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bg"/>
        </w:rPr>
        <w:t>PCI-e 1.0; PCI-e 2.0; PCI-e 3.0; PCI-e 4.0</w:t>
      </w:r>
    </w:p>
    <w:p w14:paraId="1C874FBC" w14:textId="395D6C62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bg"/>
        </w:rPr>
        <w:t xml:space="preserve">Видове: </w:t>
      </w:r>
    </w:p>
    <w:p w14:paraId="0AAAF55A" w14:textId="496D1C2F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PCI-e x1; PCI-e x4; PCI-e x8</w:t>
      </w:r>
      <w:r w:rsidR="432DE1C2"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; </w:t>
      </w: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PCI-e x16</w:t>
      </w:r>
    </w:p>
    <w:p w14:paraId="6A0E0EA8" w14:textId="05984038" w:rsidR="04280F1D" w:rsidRPr="007C4382" w:rsidRDefault="04280F1D" w:rsidP="007C4382">
      <w:pPr>
        <w:spacing w:line="257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14B914EF" w14:textId="249F3877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AGP (Accelerated Graphic Port) е паралелен 32 битов порт, предназначен само за видеокарти. Той е с два пъти по-висока честота от тази на PCI и е два пъти по-бърз от него.</w:t>
      </w:r>
    </w:p>
    <w:p w14:paraId="070BB6F8" w14:textId="128BD902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Има 4 режима на предаване на данни: 1х, 2х, 4х и 8х.</w:t>
      </w:r>
    </w:p>
    <w:p w14:paraId="0375ACF8" w14:textId="7976F053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1x – 1 трансфер за такт; 266 MB/s</w:t>
      </w:r>
    </w:p>
    <w:p w14:paraId="1D5A3E85" w14:textId="7C2E3729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>2x – 2 трансфера за такт; 533 MB/s</w:t>
      </w:r>
    </w:p>
    <w:p w14:paraId="0A1407E3" w14:textId="540EC5E2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4x – 4 трансфера за такт; 1066 MB/s</w:t>
      </w:r>
    </w:p>
    <w:p w14:paraId="31160D53" w14:textId="461BEA8B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8x - 8 трансфера за такт; 2133 MB/s. </w:t>
      </w:r>
    </w:p>
    <w:p w14:paraId="2DBDE46A" w14:textId="0FEEE736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Във всички режими на работа, тактовата честота е една и съща (66MHz)</w:t>
      </w:r>
    </w:p>
    <w:p w14:paraId="581576B2" w14:textId="247390FF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AGP Спецификации: </w:t>
      </w:r>
    </w:p>
    <w:p w14:paraId="4DCD2C58" w14:textId="48B566BF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AGP 1.0 - с работно напрежение 3.3 V. Работи в режими 1x и 2x. </w:t>
      </w:r>
    </w:p>
    <w:p w14:paraId="7BAF7700" w14:textId="23CE0261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AGP 2.0 - с работно напрежение 1.5 V. Работи в режим 4x. </w:t>
      </w:r>
    </w:p>
    <w:p w14:paraId="32827315" w14:textId="18F672DF" w:rsidR="36CFAA9B" w:rsidRPr="007C4382" w:rsidRDefault="36CFAA9B" w:rsidP="007C4382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AGP 3.0 - с баботно напрежение 0.8 V. Работи в режим 8x.</w:t>
      </w:r>
    </w:p>
    <w:p w14:paraId="2DF9F838" w14:textId="659CAE76" w:rsidR="04280F1D" w:rsidRPr="007C4382" w:rsidRDefault="04280F1D" w:rsidP="007C43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9D571D" w14:textId="3CA95E4E" w:rsidR="26ADB6E6" w:rsidRPr="007C4382" w:rsidRDefault="26ADB6E6" w:rsidP="007C43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7C4382">
        <w:rPr>
          <w:rFonts w:ascii="Times New Roman" w:hAnsi="Times New Roman" w:cs="Times New Roman"/>
          <w:b/>
          <w:bCs/>
          <w:sz w:val="24"/>
          <w:szCs w:val="24"/>
        </w:rPr>
        <w:t xml:space="preserve">4.  </w:t>
      </w:r>
      <w:r w:rsidR="007C4382" w:rsidRPr="007C4382">
        <w:rPr>
          <w:rFonts w:ascii="Times New Roman" w:eastAsia="Calibri" w:hAnsi="Times New Roman" w:cs="Times New Roman"/>
          <w:b/>
          <w:bCs/>
          <w:sz w:val="24"/>
          <w:szCs w:val="24"/>
        </w:rPr>
        <w:t>Сравнение на дънни платки с процесор AMD с чипсет от серия 800 и дънна платка от предишно поколение относно процесор, процесорна шина, тип и обем DRAM памет, разшири- телни шини, видеокарта, интерфейс за твърд диск</w:t>
      </w:r>
      <w:r w:rsidR="007C4382" w:rsidRPr="007C4382">
        <w:rPr>
          <w:rFonts w:ascii="Times New Roman" w:eastAsia="Calibri" w:hAnsi="Times New Roman" w:cs="Times New Roman"/>
          <w:b/>
          <w:bCs/>
          <w:sz w:val="24"/>
          <w:szCs w:val="24"/>
          <w:lang w:val="bg-BG"/>
        </w:rPr>
        <w:t>.</w:t>
      </w:r>
    </w:p>
    <w:p w14:paraId="0BB01C72" w14:textId="61B08EE2" w:rsidR="139D9408" w:rsidRPr="007C4382" w:rsidRDefault="139D9408" w:rsidP="007C4382">
      <w:pPr>
        <w:jc w:val="both"/>
        <w:rPr>
          <w:rFonts w:ascii="Times New Roman" w:hAnsi="Times New Roman" w:cs="Times New Roman"/>
          <w:sz w:val="24"/>
          <w:szCs w:val="24"/>
        </w:rPr>
      </w:pPr>
      <w:r w:rsidRPr="007C4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8B139" wp14:editId="6CC080D9">
            <wp:extent cx="3718560" cy="4541753"/>
            <wp:effectExtent l="0" t="0" r="0" b="0"/>
            <wp:docPr id="1949509496" name="Picture 194950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01" cy="45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9324" w14:textId="690D5F3C" w:rsidR="20650184" w:rsidRPr="007C4382" w:rsidRDefault="20650184" w:rsidP="007C438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650184" w:rsidRPr="007C4382" w14:paraId="46DB2F4D" w14:textId="77777777" w:rsidTr="1A51FBFB">
        <w:tc>
          <w:tcPr>
            <w:tcW w:w="3120" w:type="dxa"/>
          </w:tcPr>
          <w:p w14:paraId="04E53843" w14:textId="23CD05A5" w:rsidR="20650184" w:rsidRPr="007C4382" w:rsidRDefault="366BACA4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CPU</w:t>
            </w:r>
          </w:p>
        </w:tc>
        <w:tc>
          <w:tcPr>
            <w:tcW w:w="3120" w:type="dxa"/>
          </w:tcPr>
          <w:p w14:paraId="6A902628" w14:textId="1E1A10DD" w:rsidR="04F589A3" w:rsidRPr="007C4382" w:rsidRDefault="04F589A3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AMD Athlon 64</w:t>
            </w:r>
          </w:p>
        </w:tc>
        <w:tc>
          <w:tcPr>
            <w:tcW w:w="3120" w:type="dxa"/>
          </w:tcPr>
          <w:p w14:paraId="02B4A855" w14:textId="7BC01860" w:rsidR="04F589A3" w:rsidRPr="007C4382" w:rsidRDefault="04F589A3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AMD</w:t>
            </w:r>
            <w:r w:rsidR="1133830B" w:rsidRPr="007C4382">
              <w:rPr>
                <w:rFonts w:ascii="Times New Roman" w:hAnsi="Times New Roman" w:cs="Times New Roman"/>
                <w:sz w:val="24"/>
                <w:szCs w:val="24"/>
              </w:rPr>
              <w:t xml:space="preserve"> Athlon 2</w:t>
            </w:r>
          </w:p>
        </w:tc>
      </w:tr>
      <w:tr w:rsidR="20650184" w:rsidRPr="007C4382" w14:paraId="3CC52308" w14:textId="77777777" w:rsidTr="1A51FBFB">
        <w:tc>
          <w:tcPr>
            <w:tcW w:w="3120" w:type="dxa"/>
          </w:tcPr>
          <w:p w14:paraId="4CA6A571" w14:textId="0E58FFEB" w:rsidR="20650184" w:rsidRPr="007C4382" w:rsidRDefault="020859EC" w:rsidP="007C438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процесорна шина</w:t>
            </w:r>
          </w:p>
        </w:tc>
        <w:tc>
          <w:tcPr>
            <w:tcW w:w="3120" w:type="dxa"/>
          </w:tcPr>
          <w:p w14:paraId="2E2981C1" w14:textId="49C45A9F" w:rsidR="20650184" w:rsidRPr="007C4382" w:rsidRDefault="2E4C902B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6.4 GB/s</w:t>
            </w:r>
          </w:p>
        </w:tc>
        <w:tc>
          <w:tcPr>
            <w:tcW w:w="3120" w:type="dxa"/>
          </w:tcPr>
          <w:p w14:paraId="08CFAED5" w14:textId="60D4BE59" w:rsidR="20650184" w:rsidRPr="007C4382" w:rsidRDefault="405505D7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5.2 GT/s</w:t>
            </w:r>
          </w:p>
        </w:tc>
      </w:tr>
      <w:tr w:rsidR="20650184" w:rsidRPr="007C4382" w14:paraId="1414B9DC" w14:textId="77777777" w:rsidTr="1A51FBFB">
        <w:tc>
          <w:tcPr>
            <w:tcW w:w="3120" w:type="dxa"/>
          </w:tcPr>
          <w:p w14:paraId="2948C020" w14:textId="298A69B4" w:rsidR="20650184" w:rsidRPr="007C4382" w:rsidRDefault="020859EC" w:rsidP="007C438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DRAM памет</w:t>
            </w:r>
          </w:p>
        </w:tc>
        <w:tc>
          <w:tcPr>
            <w:tcW w:w="3120" w:type="dxa"/>
          </w:tcPr>
          <w:p w14:paraId="4E34C1DF" w14:textId="57E81ABE" w:rsidR="20650184" w:rsidRPr="007C4382" w:rsidRDefault="342EF46D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DDR 333MHz</w:t>
            </w:r>
          </w:p>
        </w:tc>
        <w:tc>
          <w:tcPr>
            <w:tcW w:w="3120" w:type="dxa"/>
          </w:tcPr>
          <w:p w14:paraId="2A65529A" w14:textId="183BCA90" w:rsidR="20650184" w:rsidRPr="007C4382" w:rsidRDefault="342EF46D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DDR</w:t>
            </w:r>
            <w:r w:rsidR="55BACC7E" w:rsidRPr="007C4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 xml:space="preserve"> - 1</w:t>
            </w:r>
            <w:r w:rsidR="3E98CD59" w:rsidRPr="007C4382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MHz</w:t>
            </w:r>
          </w:p>
        </w:tc>
      </w:tr>
      <w:tr w:rsidR="20650184" w:rsidRPr="007C4382" w14:paraId="79096AA3" w14:textId="77777777" w:rsidTr="1A51FBFB">
        <w:tc>
          <w:tcPr>
            <w:tcW w:w="3120" w:type="dxa"/>
          </w:tcPr>
          <w:p w14:paraId="0892CDDA" w14:textId="22B3D946" w:rsidR="20650184" w:rsidRPr="007C4382" w:rsidRDefault="020859EC" w:rsidP="007C438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разширителни шини</w:t>
            </w:r>
          </w:p>
        </w:tc>
        <w:tc>
          <w:tcPr>
            <w:tcW w:w="3120" w:type="dxa"/>
          </w:tcPr>
          <w:p w14:paraId="56ED216C" w14:textId="7B5BEB78" w:rsidR="20650184" w:rsidRPr="007C4382" w:rsidRDefault="530496E1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AGP 8x</w:t>
            </w:r>
          </w:p>
          <w:p w14:paraId="760BA78A" w14:textId="6CCB6B78" w:rsidR="20650184" w:rsidRPr="007C4382" w:rsidRDefault="530496E1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До 8 PCI slots</w:t>
            </w:r>
          </w:p>
          <w:p w14:paraId="0C31955E" w14:textId="351654F9" w:rsidR="20650184" w:rsidRPr="007C4382" w:rsidRDefault="530496E1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6 USB 2.0 ports</w:t>
            </w:r>
          </w:p>
        </w:tc>
        <w:tc>
          <w:tcPr>
            <w:tcW w:w="3120" w:type="dxa"/>
          </w:tcPr>
          <w:p w14:paraId="12C7BAAE" w14:textId="46042D55" w:rsidR="20650184" w:rsidRPr="007C4382" w:rsidRDefault="09F4C2EE" w:rsidP="007C4382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Calibri" w:hAnsi="Times New Roman" w:cs="Times New Roman"/>
                <w:sz w:val="24"/>
                <w:szCs w:val="24"/>
              </w:rPr>
              <w:t>6 порта SATA/300 (3.0 Gbit/s)</w:t>
            </w:r>
          </w:p>
          <w:p w14:paraId="03C81BE6" w14:textId="6FA3170D" w:rsidR="20650184" w:rsidRPr="007C4382" w:rsidRDefault="4FE04DC5" w:rsidP="007C4382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Calibri" w:hAnsi="Times New Roman" w:cs="Times New Roman"/>
                <w:sz w:val="24"/>
                <w:szCs w:val="24"/>
              </w:rPr>
              <w:t>4 - 1x8 PCI Express 2.0</w:t>
            </w:r>
          </w:p>
          <w:p w14:paraId="4C945FDD" w14:textId="265A33EE" w:rsidR="20650184" w:rsidRPr="007C4382" w:rsidRDefault="4FE04DC5" w:rsidP="007C4382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Calibri" w:hAnsi="Times New Roman" w:cs="Times New Roman"/>
                <w:sz w:val="24"/>
                <w:szCs w:val="24"/>
              </w:rPr>
              <w:t>2 – 1x16 PCI Express 2.0</w:t>
            </w:r>
          </w:p>
          <w:p w14:paraId="03F2CA0F" w14:textId="4B892B47" w:rsidR="20650184" w:rsidRPr="007C4382" w:rsidRDefault="4FE04DC5" w:rsidP="007C4382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eastAsia="Calibri" w:hAnsi="Times New Roman" w:cs="Times New Roman"/>
                <w:sz w:val="24"/>
                <w:szCs w:val="24"/>
              </w:rPr>
              <w:t>14 USB 2.0 ports</w:t>
            </w:r>
          </w:p>
        </w:tc>
      </w:tr>
      <w:tr w:rsidR="20650184" w:rsidRPr="007C4382" w14:paraId="13677FFD" w14:textId="77777777" w:rsidTr="1A51FBFB">
        <w:tc>
          <w:tcPr>
            <w:tcW w:w="3120" w:type="dxa"/>
          </w:tcPr>
          <w:p w14:paraId="6600A6D3" w14:textId="77663C6F" w:rsidR="20650184" w:rsidRPr="007C4382" w:rsidRDefault="020859EC" w:rsidP="007C438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3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интерфейс за твърд диск</w:t>
            </w:r>
          </w:p>
        </w:tc>
        <w:tc>
          <w:tcPr>
            <w:tcW w:w="3120" w:type="dxa"/>
          </w:tcPr>
          <w:p w14:paraId="7B8AEB3C" w14:textId="6CED3D6B" w:rsidR="20650184" w:rsidRPr="007C4382" w:rsidRDefault="020859EC" w:rsidP="007C43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>2 ATA - 133</w:t>
            </w:r>
          </w:p>
        </w:tc>
        <w:tc>
          <w:tcPr>
            <w:tcW w:w="3120" w:type="dxa"/>
          </w:tcPr>
          <w:p w14:paraId="12E8181F" w14:textId="1A91C652" w:rsidR="20650184" w:rsidRPr="007C4382" w:rsidRDefault="020859EC" w:rsidP="007C438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382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Pr="007C43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SATA ports</w:t>
            </w:r>
          </w:p>
        </w:tc>
      </w:tr>
    </w:tbl>
    <w:p w14:paraId="1E8E92FB" w14:textId="5B1E580C" w:rsidR="20650184" w:rsidRPr="007C4382" w:rsidRDefault="20650184" w:rsidP="1A51FBFB">
      <w:pPr>
        <w:rPr>
          <w:rFonts w:ascii="Times New Roman" w:hAnsi="Times New Roman" w:cs="Times New Roman"/>
          <w:sz w:val="24"/>
          <w:szCs w:val="24"/>
        </w:rPr>
      </w:pPr>
    </w:p>
    <w:sectPr w:rsidR="20650184" w:rsidRPr="007C4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1A402" w14:textId="77777777" w:rsidR="00B95776" w:rsidRDefault="00B95776" w:rsidP="0027454B">
      <w:pPr>
        <w:spacing w:after="0" w:line="240" w:lineRule="auto"/>
      </w:pPr>
      <w:r>
        <w:separator/>
      </w:r>
    </w:p>
  </w:endnote>
  <w:endnote w:type="continuationSeparator" w:id="0">
    <w:p w14:paraId="5C137DA5" w14:textId="77777777" w:rsidR="00B95776" w:rsidRDefault="00B95776" w:rsidP="00274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A0515" w14:textId="77777777" w:rsidR="00B95776" w:rsidRDefault="00B95776" w:rsidP="0027454B">
      <w:pPr>
        <w:spacing w:after="0" w:line="240" w:lineRule="auto"/>
      </w:pPr>
      <w:r>
        <w:separator/>
      </w:r>
    </w:p>
  </w:footnote>
  <w:footnote w:type="continuationSeparator" w:id="0">
    <w:p w14:paraId="45D6454D" w14:textId="77777777" w:rsidR="00B95776" w:rsidRDefault="00B95776" w:rsidP="00274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331E9"/>
    <w:multiLevelType w:val="hybridMultilevel"/>
    <w:tmpl w:val="078AB484"/>
    <w:lvl w:ilvl="0" w:tplc="C1F449B4">
      <w:start w:val="1"/>
      <w:numFmt w:val="decimal"/>
      <w:lvlText w:val="%1."/>
      <w:lvlJc w:val="left"/>
      <w:pPr>
        <w:ind w:left="720" w:hanging="360"/>
      </w:pPr>
    </w:lvl>
    <w:lvl w:ilvl="1" w:tplc="CF76A162">
      <w:start w:val="1"/>
      <w:numFmt w:val="lowerLetter"/>
      <w:lvlText w:val="%2."/>
      <w:lvlJc w:val="left"/>
      <w:pPr>
        <w:ind w:left="1440" w:hanging="360"/>
      </w:pPr>
    </w:lvl>
    <w:lvl w:ilvl="2" w:tplc="9D100638">
      <w:start w:val="1"/>
      <w:numFmt w:val="lowerRoman"/>
      <w:lvlText w:val="%3."/>
      <w:lvlJc w:val="right"/>
      <w:pPr>
        <w:ind w:left="2160" w:hanging="180"/>
      </w:pPr>
    </w:lvl>
    <w:lvl w:ilvl="3" w:tplc="E45C1D6A">
      <w:start w:val="1"/>
      <w:numFmt w:val="decimal"/>
      <w:lvlText w:val="%4."/>
      <w:lvlJc w:val="left"/>
      <w:pPr>
        <w:ind w:left="2880" w:hanging="360"/>
      </w:pPr>
    </w:lvl>
    <w:lvl w:ilvl="4" w:tplc="E2603BB0">
      <w:start w:val="1"/>
      <w:numFmt w:val="lowerLetter"/>
      <w:lvlText w:val="%5."/>
      <w:lvlJc w:val="left"/>
      <w:pPr>
        <w:ind w:left="3600" w:hanging="360"/>
      </w:pPr>
    </w:lvl>
    <w:lvl w:ilvl="5" w:tplc="1B00429C">
      <w:start w:val="1"/>
      <w:numFmt w:val="lowerRoman"/>
      <w:lvlText w:val="%6."/>
      <w:lvlJc w:val="right"/>
      <w:pPr>
        <w:ind w:left="4320" w:hanging="180"/>
      </w:pPr>
    </w:lvl>
    <w:lvl w:ilvl="6" w:tplc="B3C66AA0">
      <w:start w:val="1"/>
      <w:numFmt w:val="decimal"/>
      <w:lvlText w:val="%7."/>
      <w:lvlJc w:val="left"/>
      <w:pPr>
        <w:ind w:left="5040" w:hanging="360"/>
      </w:pPr>
    </w:lvl>
    <w:lvl w:ilvl="7" w:tplc="FE0E0618">
      <w:start w:val="1"/>
      <w:numFmt w:val="lowerLetter"/>
      <w:lvlText w:val="%8."/>
      <w:lvlJc w:val="left"/>
      <w:pPr>
        <w:ind w:left="5760" w:hanging="360"/>
      </w:pPr>
    </w:lvl>
    <w:lvl w:ilvl="8" w:tplc="019C1D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92C96"/>
    <w:multiLevelType w:val="hybridMultilevel"/>
    <w:tmpl w:val="79504DCA"/>
    <w:lvl w:ilvl="0" w:tplc="A11063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F8E1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43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E0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CE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61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E1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88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8C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E3B4F"/>
    <w:multiLevelType w:val="hybridMultilevel"/>
    <w:tmpl w:val="308A797C"/>
    <w:lvl w:ilvl="0" w:tplc="EC84326C">
      <w:start w:val="1"/>
      <w:numFmt w:val="decimal"/>
      <w:lvlText w:val="%1."/>
      <w:lvlJc w:val="left"/>
      <w:pPr>
        <w:ind w:left="720" w:hanging="360"/>
      </w:pPr>
    </w:lvl>
    <w:lvl w:ilvl="1" w:tplc="E3EC81C6">
      <w:start w:val="1"/>
      <w:numFmt w:val="lowerLetter"/>
      <w:lvlText w:val="%2."/>
      <w:lvlJc w:val="left"/>
      <w:pPr>
        <w:ind w:left="1440" w:hanging="360"/>
      </w:pPr>
    </w:lvl>
    <w:lvl w:ilvl="2" w:tplc="2584C5B6">
      <w:start w:val="1"/>
      <w:numFmt w:val="lowerRoman"/>
      <w:lvlText w:val="%3."/>
      <w:lvlJc w:val="right"/>
      <w:pPr>
        <w:ind w:left="2160" w:hanging="180"/>
      </w:pPr>
    </w:lvl>
    <w:lvl w:ilvl="3" w:tplc="84A66EFC">
      <w:start w:val="1"/>
      <w:numFmt w:val="decimal"/>
      <w:lvlText w:val="%4."/>
      <w:lvlJc w:val="left"/>
      <w:pPr>
        <w:ind w:left="2880" w:hanging="360"/>
      </w:pPr>
    </w:lvl>
    <w:lvl w:ilvl="4" w:tplc="54220D0A">
      <w:start w:val="1"/>
      <w:numFmt w:val="lowerLetter"/>
      <w:lvlText w:val="%5."/>
      <w:lvlJc w:val="left"/>
      <w:pPr>
        <w:ind w:left="3600" w:hanging="360"/>
      </w:pPr>
    </w:lvl>
    <w:lvl w:ilvl="5" w:tplc="9866089A">
      <w:start w:val="1"/>
      <w:numFmt w:val="lowerRoman"/>
      <w:lvlText w:val="%6."/>
      <w:lvlJc w:val="right"/>
      <w:pPr>
        <w:ind w:left="4320" w:hanging="180"/>
      </w:pPr>
    </w:lvl>
    <w:lvl w:ilvl="6" w:tplc="6F3CDC10">
      <w:start w:val="1"/>
      <w:numFmt w:val="decimal"/>
      <w:lvlText w:val="%7."/>
      <w:lvlJc w:val="left"/>
      <w:pPr>
        <w:ind w:left="5040" w:hanging="360"/>
      </w:pPr>
    </w:lvl>
    <w:lvl w:ilvl="7" w:tplc="E4181CBC">
      <w:start w:val="1"/>
      <w:numFmt w:val="lowerLetter"/>
      <w:lvlText w:val="%8."/>
      <w:lvlJc w:val="left"/>
      <w:pPr>
        <w:ind w:left="5760" w:hanging="360"/>
      </w:pPr>
    </w:lvl>
    <w:lvl w:ilvl="8" w:tplc="E2EC11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D2E7A"/>
    <w:multiLevelType w:val="hybridMultilevel"/>
    <w:tmpl w:val="588EA5B6"/>
    <w:lvl w:ilvl="0" w:tplc="DD9C6746">
      <w:start w:val="1"/>
      <w:numFmt w:val="decimal"/>
      <w:lvlText w:val="%1."/>
      <w:lvlJc w:val="left"/>
      <w:pPr>
        <w:ind w:left="630" w:hanging="360"/>
      </w:pPr>
    </w:lvl>
    <w:lvl w:ilvl="1" w:tplc="6346D320">
      <w:start w:val="1"/>
      <w:numFmt w:val="lowerLetter"/>
      <w:lvlText w:val="%2."/>
      <w:lvlJc w:val="left"/>
      <w:pPr>
        <w:ind w:left="1350" w:hanging="360"/>
      </w:pPr>
    </w:lvl>
    <w:lvl w:ilvl="2" w:tplc="2898D8EA">
      <w:start w:val="1"/>
      <w:numFmt w:val="lowerRoman"/>
      <w:lvlText w:val="%3."/>
      <w:lvlJc w:val="right"/>
      <w:pPr>
        <w:ind w:left="2070" w:hanging="180"/>
      </w:pPr>
    </w:lvl>
    <w:lvl w:ilvl="3" w:tplc="14CC520C">
      <w:start w:val="1"/>
      <w:numFmt w:val="decimal"/>
      <w:lvlText w:val="%4."/>
      <w:lvlJc w:val="left"/>
      <w:pPr>
        <w:ind w:left="2790" w:hanging="360"/>
      </w:pPr>
    </w:lvl>
    <w:lvl w:ilvl="4" w:tplc="0BCAA212">
      <w:start w:val="1"/>
      <w:numFmt w:val="lowerLetter"/>
      <w:lvlText w:val="%5."/>
      <w:lvlJc w:val="left"/>
      <w:pPr>
        <w:ind w:left="3510" w:hanging="360"/>
      </w:pPr>
    </w:lvl>
    <w:lvl w:ilvl="5" w:tplc="304AD24E">
      <w:start w:val="1"/>
      <w:numFmt w:val="lowerRoman"/>
      <w:lvlText w:val="%6."/>
      <w:lvlJc w:val="right"/>
      <w:pPr>
        <w:ind w:left="4230" w:hanging="180"/>
      </w:pPr>
    </w:lvl>
    <w:lvl w:ilvl="6" w:tplc="89BA1CE0">
      <w:start w:val="1"/>
      <w:numFmt w:val="decimal"/>
      <w:lvlText w:val="%7."/>
      <w:lvlJc w:val="left"/>
      <w:pPr>
        <w:ind w:left="4950" w:hanging="360"/>
      </w:pPr>
    </w:lvl>
    <w:lvl w:ilvl="7" w:tplc="348AE062">
      <w:start w:val="1"/>
      <w:numFmt w:val="lowerLetter"/>
      <w:lvlText w:val="%8."/>
      <w:lvlJc w:val="left"/>
      <w:pPr>
        <w:ind w:left="5670" w:hanging="360"/>
      </w:pPr>
    </w:lvl>
    <w:lvl w:ilvl="8" w:tplc="D40C6EBA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502A10E7"/>
    <w:multiLevelType w:val="hybridMultilevel"/>
    <w:tmpl w:val="3B6C02A2"/>
    <w:lvl w:ilvl="0" w:tplc="69AE92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3089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43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8D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AC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E0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26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2F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285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13310"/>
    <w:multiLevelType w:val="hybridMultilevel"/>
    <w:tmpl w:val="588EA5B6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>
      <w:start w:val="1"/>
      <w:numFmt w:val="decimal"/>
      <w:lvlText w:val="%4."/>
      <w:lvlJc w:val="left"/>
      <w:pPr>
        <w:ind w:left="2790" w:hanging="360"/>
      </w:pPr>
    </w:lvl>
    <w:lvl w:ilvl="4" w:tplc="FFFFFFFF">
      <w:start w:val="1"/>
      <w:numFmt w:val="lowerLetter"/>
      <w:lvlText w:val="%5."/>
      <w:lvlJc w:val="left"/>
      <w:pPr>
        <w:ind w:left="3510" w:hanging="360"/>
      </w:pPr>
    </w:lvl>
    <w:lvl w:ilvl="5" w:tplc="FFFFFFFF">
      <w:start w:val="1"/>
      <w:numFmt w:val="lowerRoman"/>
      <w:lvlText w:val="%6."/>
      <w:lvlJc w:val="right"/>
      <w:pPr>
        <w:ind w:left="4230" w:hanging="180"/>
      </w:pPr>
    </w:lvl>
    <w:lvl w:ilvl="6" w:tplc="FFFFFFFF">
      <w:start w:val="1"/>
      <w:numFmt w:val="decimal"/>
      <w:lvlText w:val="%7."/>
      <w:lvlJc w:val="left"/>
      <w:pPr>
        <w:ind w:left="4950" w:hanging="360"/>
      </w:pPr>
    </w:lvl>
    <w:lvl w:ilvl="7" w:tplc="FFFFFFFF">
      <w:start w:val="1"/>
      <w:numFmt w:val="lowerLetter"/>
      <w:lvlText w:val="%8."/>
      <w:lvlJc w:val="left"/>
      <w:pPr>
        <w:ind w:left="5670" w:hanging="360"/>
      </w:pPr>
    </w:lvl>
    <w:lvl w:ilvl="8" w:tplc="FFFFFFFF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621800E1"/>
    <w:multiLevelType w:val="hybridMultilevel"/>
    <w:tmpl w:val="CF2C7E16"/>
    <w:lvl w:ilvl="0" w:tplc="76425D4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0C0E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E4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CC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68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8B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42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2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CB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9212F"/>
    <w:multiLevelType w:val="hybridMultilevel"/>
    <w:tmpl w:val="7DE401D2"/>
    <w:lvl w:ilvl="0" w:tplc="36E2C4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EB69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62C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20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EF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2A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6A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2A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AE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269CD3"/>
    <w:rsid w:val="0027454B"/>
    <w:rsid w:val="003512AA"/>
    <w:rsid w:val="005E5369"/>
    <w:rsid w:val="007C4382"/>
    <w:rsid w:val="00A93A51"/>
    <w:rsid w:val="00B95776"/>
    <w:rsid w:val="00CB58EF"/>
    <w:rsid w:val="020859EC"/>
    <w:rsid w:val="0400849B"/>
    <w:rsid w:val="04280F1D"/>
    <w:rsid w:val="04F589A3"/>
    <w:rsid w:val="09D7AEB0"/>
    <w:rsid w:val="09F4C2EE"/>
    <w:rsid w:val="0EF950B0"/>
    <w:rsid w:val="1133830B"/>
    <w:rsid w:val="1271FB01"/>
    <w:rsid w:val="139D9408"/>
    <w:rsid w:val="140DCB62"/>
    <w:rsid w:val="1A51FBFB"/>
    <w:rsid w:val="1E982541"/>
    <w:rsid w:val="20650184"/>
    <w:rsid w:val="209E5665"/>
    <w:rsid w:val="20E60547"/>
    <w:rsid w:val="21067D7E"/>
    <w:rsid w:val="22A24DDF"/>
    <w:rsid w:val="25BABC1A"/>
    <w:rsid w:val="26ADB6E6"/>
    <w:rsid w:val="2ABDD052"/>
    <w:rsid w:val="2CBE71F3"/>
    <w:rsid w:val="2CDE8ABC"/>
    <w:rsid w:val="2D41F0B2"/>
    <w:rsid w:val="2E4C902B"/>
    <w:rsid w:val="2EDDC113"/>
    <w:rsid w:val="342EF46D"/>
    <w:rsid w:val="366BACA4"/>
    <w:rsid w:val="366C44A5"/>
    <w:rsid w:val="36C14876"/>
    <w:rsid w:val="36CFAA9B"/>
    <w:rsid w:val="3CDB8629"/>
    <w:rsid w:val="3DCF128A"/>
    <w:rsid w:val="3E98CD59"/>
    <w:rsid w:val="405505D7"/>
    <w:rsid w:val="430BB398"/>
    <w:rsid w:val="432DE1C2"/>
    <w:rsid w:val="4679E889"/>
    <w:rsid w:val="493D0CAE"/>
    <w:rsid w:val="49A54E2C"/>
    <w:rsid w:val="4C774E68"/>
    <w:rsid w:val="4E9567DA"/>
    <w:rsid w:val="4FE04DC5"/>
    <w:rsid w:val="5031383B"/>
    <w:rsid w:val="530496E1"/>
    <w:rsid w:val="55BACC7E"/>
    <w:rsid w:val="57BF4D9D"/>
    <w:rsid w:val="671D189F"/>
    <w:rsid w:val="67711F56"/>
    <w:rsid w:val="6B72F9AD"/>
    <w:rsid w:val="6DE75146"/>
    <w:rsid w:val="6F21D190"/>
    <w:rsid w:val="758E8F05"/>
    <w:rsid w:val="7A178AD5"/>
    <w:rsid w:val="7B6D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54B"/>
  </w:style>
  <w:style w:type="paragraph" w:styleId="Footer">
    <w:name w:val="footer"/>
    <w:basedOn w:val="Normal"/>
    <w:link w:val="Foot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54B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724C52-725E-4306-B9FF-FF626A5EDF39}">
  <ds:schemaRefs>
    <ds:schemaRef ds:uri="http://schemas.microsoft.com/office/2006/metadata/properties"/>
    <ds:schemaRef ds:uri="http://schemas.microsoft.com/office/infopath/2007/PartnerControls"/>
    <ds:schemaRef ds:uri="21e1eacc-7899-4f63-ae93-d405a7ea48fc"/>
  </ds:schemaRefs>
</ds:datastoreItem>
</file>

<file path=customXml/itemProps2.xml><?xml version="1.0" encoding="utf-8"?>
<ds:datastoreItem xmlns:ds="http://schemas.openxmlformats.org/officeDocument/2006/customXml" ds:itemID="{653CF87F-00A7-4882-A7CF-F9286117D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BB0F8-43F4-43A7-BAB7-62AFFE6A59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2022-01-18T15:22:00Z</dcterms:created>
  <dcterms:modified xsi:type="dcterms:W3CDTF">2022-01-18T15:22:00Z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