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70E2B" w14:textId="08AC3C40" w:rsidR="00BC34DF" w:rsidRPr="00BC34DF" w:rsidRDefault="00BC34DF" w:rsidP="00BC34DF">
      <w:pPr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BC34DF">
        <w:rPr>
          <w:rFonts w:ascii="Times New Roman" w:hAnsi="Times New Roman" w:cs="Times New Roman"/>
          <w:sz w:val="40"/>
          <w:szCs w:val="40"/>
        </w:rPr>
        <w:t>Изпитна</w:t>
      </w:r>
      <w:proofErr w:type="spellEnd"/>
      <w:r w:rsidRPr="00BC34DF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40"/>
          <w:szCs w:val="40"/>
        </w:rPr>
        <w:t>тема</w:t>
      </w:r>
      <w:proofErr w:type="spellEnd"/>
      <w:r w:rsidRPr="00BC34DF">
        <w:rPr>
          <w:rFonts w:ascii="Times New Roman" w:hAnsi="Times New Roman" w:cs="Times New Roman"/>
          <w:sz w:val="40"/>
          <w:szCs w:val="40"/>
        </w:rPr>
        <w:t xml:space="preserve"> № 9: </w:t>
      </w:r>
      <w:proofErr w:type="spellStart"/>
      <w:r w:rsidRPr="00BC34DF">
        <w:rPr>
          <w:rFonts w:ascii="Times New Roman" w:hAnsi="Times New Roman" w:cs="Times New Roman"/>
          <w:b/>
          <w:bCs/>
          <w:sz w:val="40"/>
          <w:szCs w:val="40"/>
        </w:rPr>
        <w:t>Видове</w:t>
      </w:r>
      <w:proofErr w:type="spellEnd"/>
      <w:r w:rsidRPr="00BC34D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C34DF">
        <w:rPr>
          <w:rFonts w:ascii="Times New Roman" w:hAnsi="Times New Roman" w:cs="Times New Roman"/>
          <w:b/>
          <w:bCs/>
          <w:sz w:val="40"/>
          <w:szCs w:val="40"/>
        </w:rPr>
        <w:t>топологии</w:t>
      </w:r>
      <w:proofErr w:type="spellEnd"/>
      <w:r w:rsidRPr="00BC34D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C34DF">
        <w:rPr>
          <w:rFonts w:ascii="Times New Roman" w:hAnsi="Times New Roman" w:cs="Times New Roman"/>
          <w:b/>
          <w:bCs/>
          <w:sz w:val="40"/>
          <w:szCs w:val="40"/>
        </w:rPr>
        <w:t>на</w:t>
      </w:r>
      <w:proofErr w:type="spellEnd"/>
      <w:r w:rsidRPr="00BC34D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C34DF">
        <w:rPr>
          <w:rFonts w:ascii="Times New Roman" w:hAnsi="Times New Roman" w:cs="Times New Roman"/>
          <w:b/>
          <w:bCs/>
          <w:sz w:val="40"/>
          <w:szCs w:val="40"/>
        </w:rPr>
        <w:t>компютърните</w:t>
      </w:r>
      <w:proofErr w:type="spellEnd"/>
      <w:r w:rsidRPr="00BC34D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C34DF">
        <w:rPr>
          <w:rFonts w:ascii="Times New Roman" w:hAnsi="Times New Roman" w:cs="Times New Roman"/>
          <w:b/>
          <w:bCs/>
          <w:sz w:val="40"/>
          <w:szCs w:val="40"/>
        </w:rPr>
        <w:t>мрежи</w:t>
      </w:r>
      <w:proofErr w:type="spellEnd"/>
      <w:r w:rsidRPr="00BC34DF">
        <w:rPr>
          <w:rFonts w:ascii="Times New Roman" w:hAnsi="Times New Roman" w:cs="Times New Roman"/>
          <w:b/>
          <w:bCs/>
          <w:sz w:val="40"/>
          <w:szCs w:val="40"/>
        </w:rPr>
        <w:t xml:space="preserve"> и </w:t>
      </w:r>
      <w:proofErr w:type="spellStart"/>
      <w:r w:rsidRPr="00BC34DF">
        <w:rPr>
          <w:rFonts w:ascii="Times New Roman" w:hAnsi="Times New Roman" w:cs="Times New Roman"/>
          <w:b/>
          <w:bCs/>
          <w:sz w:val="40"/>
          <w:szCs w:val="40"/>
        </w:rPr>
        <w:t>администриране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  <w:lang w:val="bg-BG"/>
        </w:rPr>
        <w:t>.</w:t>
      </w:r>
    </w:p>
    <w:p w14:paraId="5385780D" w14:textId="77777777" w:rsidR="00BC34DF" w:rsidRPr="00BC34DF" w:rsidRDefault="00BC34DF" w:rsidP="00D66B2F">
      <w:pPr>
        <w:rPr>
          <w:rFonts w:ascii="Times New Roman" w:hAnsi="Times New Roman" w:cs="Times New Roman"/>
          <w:sz w:val="24"/>
          <w:szCs w:val="24"/>
        </w:rPr>
      </w:pPr>
    </w:p>
    <w:p w14:paraId="473C1956" w14:textId="77777777" w:rsidR="00BC34DF" w:rsidRPr="00BC34DF" w:rsidRDefault="00BC34DF" w:rsidP="00D66B2F">
      <w:pPr>
        <w:rPr>
          <w:rFonts w:ascii="Times New Roman" w:hAnsi="Times New Roman" w:cs="Times New Roman"/>
          <w:sz w:val="24"/>
          <w:szCs w:val="24"/>
        </w:rPr>
      </w:pPr>
    </w:p>
    <w:p w14:paraId="3BB4436D" w14:textId="77777777" w:rsidR="00BC34DF" w:rsidRPr="00BC34DF" w:rsidRDefault="00BC34DF" w:rsidP="00D66B2F">
      <w:pPr>
        <w:rPr>
          <w:rFonts w:ascii="Times New Roman" w:hAnsi="Times New Roman" w:cs="Times New Roman"/>
          <w:sz w:val="24"/>
          <w:szCs w:val="24"/>
        </w:rPr>
      </w:pPr>
      <w:r w:rsidRPr="00BC34DF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Категоризация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мрежите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според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физическия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обхват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B11CDA" w14:textId="77777777" w:rsidR="00BC34DF" w:rsidRPr="00BC34DF" w:rsidRDefault="00BC34DF" w:rsidP="00D66B2F">
      <w:pPr>
        <w:rPr>
          <w:rFonts w:ascii="Times New Roman" w:hAnsi="Times New Roman" w:cs="Times New Roman"/>
          <w:sz w:val="24"/>
          <w:szCs w:val="24"/>
        </w:rPr>
      </w:pPr>
      <w:r w:rsidRPr="00BC34DF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Мрежи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линейна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шина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Комуникации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шинна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мрежа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EC63DD5" w14:textId="77777777" w:rsidR="00BC34DF" w:rsidRPr="00BC34DF" w:rsidRDefault="00BC34DF" w:rsidP="00D66B2F">
      <w:pPr>
        <w:rPr>
          <w:rFonts w:ascii="Times New Roman" w:hAnsi="Times New Roman" w:cs="Times New Roman"/>
          <w:sz w:val="24"/>
          <w:szCs w:val="24"/>
        </w:rPr>
      </w:pPr>
      <w:r w:rsidRPr="00BC34DF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Кръгови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мрежи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Комуникации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кръгова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мрежа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EEED5D" w14:textId="77777777" w:rsidR="00BC34DF" w:rsidRPr="00BC34DF" w:rsidRDefault="00BC34DF" w:rsidP="00D66B2F">
      <w:pPr>
        <w:rPr>
          <w:rFonts w:ascii="Times New Roman" w:hAnsi="Times New Roman" w:cs="Times New Roman"/>
          <w:sz w:val="24"/>
          <w:szCs w:val="24"/>
        </w:rPr>
      </w:pPr>
      <w:r w:rsidRPr="00BC34DF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Мрежи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тип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звезда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Комуникации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мрежа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тип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звезда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74B4DE" w14:textId="77777777" w:rsidR="00BC34DF" w:rsidRPr="00BC34DF" w:rsidRDefault="00BC34DF" w:rsidP="00D66B2F">
      <w:pPr>
        <w:rPr>
          <w:rFonts w:ascii="Times New Roman" w:hAnsi="Times New Roman" w:cs="Times New Roman"/>
          <w:sz w:val="24"/>
          <w:szCs w:val="24"/>
        </w:rPr>
      </w:pPr>
      <w:r w:rsidRPr="00BC34DF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Сравнение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трите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вида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топологии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спрямо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техните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характеристики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D3B065" w14:textId="12FF4581" w:rsidR="00BC34DF" w:rsidRPr="00BC34DF" w:rsidRDefault="00BC34DF" w:rsidP="00D66B2F">
      <w:pPr>
        <w:rPr>
          <w:rFonts w:ascii="Times New Roman" w:hAnsi="Times New Roman" w:cs="Times New Roman"/>
          <w:sz w:val="24"/>
          <w:szCs w:val="24"/>
        </w:rPr>
      </w:pPr>
      <w:r w:rsidRPr="00BC34DF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Компютърни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мрежи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спрямо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метода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администриране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равноправна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мрежа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(peer-to-peer network) и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мрежа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клиент-сървър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(server</w:t>
      </w:r>
      <w:r w:rsidRPr="00BC34DF">
        <w:rPr>
          <w:rFonts w:ascii="Times New Roman" w:hAnsi="Times New Roman" w:cs="Times New Roman"/>
          <w:sz w:val="24"/>
          <w:szCs w:val="24"/>
          <w:lang w:val="bg-BG"/>
        </w:rPr>
        <w:t>-</w:t>
      </w:r>
      <w:r w:rsidRPr="00BC34DF">
        <w:rPr>
          <w:rFonts w:ascii="Times New Roman" w:hAnsi="Times New Roman" w:cs="Times New Roman"/>
          <w:sz w:val="24"/>
          <w:szCs w:val="24"/>
        </w:rPr>
        <w:t xml:space="preserve">based network).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Видове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сървъри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9CC9C4" w14:textId="254B8FAD" w:rsidR="00BC34DF" w:rsidRPr="00BC34DF" w:rsidRDefault="00BC34DF" w:rsidP="00D66B2F">
      <w:pPr>
        <w:rPr>
          <w:rFonts w:ascii="Times New Roman" w:hAnsi="Times New Roman" w:cs="Times New Roman"/>
          <w:sz w:val="24"/>
          <w:szCs w:val="24"/>
        </w:rPr>
      </w:pPr>
      <w:r w:rsidRPr="00BC34DF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Сравнение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компютърните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мрежи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според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метода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4DF">
        <w:rPr>
          <w:rFonts w:ascii="Times New Roman" w:hAnsi="Times New Roman" w:cs="Times New Roman"/>
          <w:sz w:val="24"/>
          <w:szCs w:val="24"/>
        </w:rPr>
        <w:t>администриране</w:t>
      </w:r>
      <w:proofErr w:type="spellEnd"/>
      <w:r w:rsidRPr="00BC34DF">
        <w:rPr>
          <w:rFonts w:ascii="Times New Roman" w:hAnsi="Times New Roman" w:cs="Times New Roman"/>
          <w:sz w:val="24"/>
          <w:szCs w:val="24"/>
        </w:rPr>
        <w:t>.</w:t>
      </w:r>
    </w:p>
    <w:p w14:paraId="0611C9E3" w14:textId="737AABC7" w:rsidR="00BC34DF" w:rsidRPr="00BC34DF" w:rsidRDefault="00BC34DF" w:rsidP="00D66B2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27"/>
        <w:gridCol w:w="1346"/>
        <w:gridCol w:w="708"/>
      </w:tblGrid>
      <w:tr w:rsidR="00BC34DF" w:rsidRPr="001E094C" w14:paraId="7A66ABDE" w14:textId="77777777" w:rsidTr="00F72B60">
        <w:trPr>
          <w:trHeight w:val="460"/>
          <w:jc w:val="center"/>
        </w:trPr>
        <w:tc>
          <w:tcPr>
            <w:tcW w:w="7127" w:type="dxa"/>
            <w:tcBorders>
              <w:right w:val="nil"/>
            </w:tcBorders>
            <w:shd w:val="clear" w:color="auto" w:fill="FCE9D9"/>
            <w:vAlign w:val="center"/>
          </w:tcPr>
          <w:p w14:paraId="73DFACE7" w14:textId="70FAA715" w:rsidR="00BC34DF" w:rsidRPr="001E094C" w:rsidRDefault="00BC34DF" w:rsidP="00F72B60">
            <w:pPr>
              <w:widowControl w:val="0"/>
              <w:autoSpaceDE w:val="0"/>
              <w:autoSpaceDN w:val="0"/>
              <w:spacing w:before="90" w:after="0" w:line="240" w:lineRule="auto"/>
              <w:ind w:left="1425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bg-BG"/>
              </w:rPr>
            </w:pPr>
            <w:proofErr w:type="spellStart"/>
            <w:r w:rsidRPr="001E094C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Критерии</w:t>
            </w:r>
            <w:proofErr w:type="spellEnd"/>
            <w:r w:rsidRPr="001E094C">
              <w:rPr>
                <w:rFonts w:ascii="Times New Roman" w:eastAsia="Times New Roman" w:hAnsi="Times New Roman" w:cs="Times New Roman"/>
                <w:b/>
                <w:i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за</w:t>
            </w:r>
            <w:proofErr w:type="spellEnd"/>
            <w:r w:rsidRPr="001E094C">
              <w:rPr>
                <w:rFonts w:ascii="Times New Roman" w:eastAsia="Times New Roman" w:hAnsi="Times New Roman" w:cs="Times New Roman"/>
                <w:b/>
                <w:iCs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оценяване</w:t>
            </w:r>
            <w:proofErr w:type="spellEnd"/>
            <w:r w:rsidRPr="001E094C">
              <w:rPr>
                <w:rFonts w:ascii="Times New Roman" w:eastAsia="Times New Roman" w:hAnsi="Times New Roman" w:cs="Times New Roman"/>
                <w:b/>
                <w:iCs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на</w:t>
            </w:r>
            <w:proofErr w:type="spellEnd"/>
            <w:r w:rsidRPr="001E094C">
              <w:rPr>
                <w:rFonts w:ascii="Times New Roman" w:eastAsia="Times New Roman" w:hAnsi="Times New Roman" w:cs="Times New Roman"/>
                <w:b/>
                <w:iCs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изпитна</w:t>
            </w:r>
            <w:proofErr w:type="spellEnd"/>
            <w:r w:rsidRPr="001E094C">
              <w:rPr>
                <w:rFonts w:ascii="Times New Roman" w:eastAsia="Times New Roman" w:hAnsi="Times New Roman" w:cs="Times New Roman"/>
                <w:b/>
                <w:iCs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тема</w:t>
            </w:r>
            <w:proofErr w:type="spellEnd"/>
            <w:r w:rsidRPr="001E094C">
              <w:rPr>
                <w:rFonts w:ascii="Times New Roman" w:eastAsia="Times New Roman" w:hAnsi="Times New Roman" w:cs="Times New Roman"/>
                <w:b/>
                <w:iCs/>
                <w:spacing w:val="-5"/>
                <w:sz w:val="24"/>
                <w:szCs w:val="24"/>
              </w:rPr>
              <w:t xml:space="preserve"> </w:t>
            </w:r>
            <w:r w:rsidRPr="001E094C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№</w:t>
            </w:r>
            <w:r w:rsidRPr="001E094C">
              <w:rPr>
                <w:rFonts w:ascii="Times New Roman" w:eastAsia="Times New Roman" w:hAnsi="Times New Roman" w:cs="Times New Roman"/>
                <w:b/>
                <w:iCs/>
                <w:spacing w:val="-3"/>
                <w:sz w:val="24"/>
                <w:szCs w:val="24"/>
              </w:rPr>
              <w:t xml:space="preserve"> </w:t>
            </w:r>
            <w:r w:rsidRPr="001E094C">
              <w:rPr>
                <w:rFonts w:ascii="Times New Roman" w:eastAsia="Times New Roman" w:hAnsi="Times New Roman" w:cs="Times New Roman"/>
                <w:b/>
                <w:iCs/>
                <w:spacing w:val="-3"/>
                <w:sz w:val="24"/>
                <w:szCs w:val="24"/>
                <w:lang w:val="bg-BG"/>
              </w:rPr>
              <w:t>9</w:t>
            </w:r>
          </w:p>
        </w:tc>
        <w:tc>
          <w:tcPr>
            <w:tcW w:w="2054" w:type="dxa"/>
            <w:gridSpan w:val="2"/>
            <w:tcBorders>
              <w:left w:val="nil"/>
            </w:tcBorders>
            <w:shd w:val="clear" w:color="auto" w:fill="FCE9D9"/>
            <w:vAlign w:val="center"/>
          </w:tcPr>
          <w:p w14:paraId="66F905F6" w14:textId="77777777" w:rsidR="00BC34DF" w:rsidRPr="001E094C" w:rsidRDefault="00BC34DF" w:rsidP="00F72B60">
            <w:pPr>
              <w:widowControl w:val="0"/>
              <w:autoSpaceDE w:val="0"/>
              <w:autoSpaceDN w:val="0"/>
              <w:spacing w:after="0" w:line="228" w:lineRule="exact"/>
              <w:ind w:left="832" w:right="120" w:hanging="42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proofErr w:type="spellStart"/>
            <w:r w:rsidRPr="001E094C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Максимален</w:t>
            </w:r>
            <w:proofErr w:type="spellEnd"/>
            <w:r w:rsidRPr="001E094C">
              <w:rPr>
                <w:rFonts w:ascii="Times New Roman" w:eastAsia="Times New Roman" w:hAnsi="Times New Roman" w:cs="Times New Roman"/>
                <w:b/>
                <w:iCs/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брой</w:t>
            </w:r>
            <w:proofErr w:type="spellEnd"/>
            <w:r w:rsidRPr="001E094C">
              <w:rPr>
                <w:rFonts w:ascii="Times New Roman" w:eastAsia="Times New Roman" w:hAnsi="Times New Roman" w:cs="Times New Roman"/>
                <w:b/>
                <w:i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точки</w:t>
            </w:r>
            <w:proofErr w:type="spellEnd"/>
          </w:p>
        </w:tc>
      </w:tr>
      <w:tr w:rsidR="00BC34DF" w:rsidRPr="001E094C" w14:paraId="17941C65" w14:textId="77777777" w:rsidTr="00F72B60">
        <w:trPr>
          <w:trHeight w:val="551"/>
          <w:jc w:val="center"/>
        </w:trPr>
        <w:tc>
          <w:tcPr>
            <w:tcW w:w="8473" w:type="dxa"/>
            <w:gridSpan w:val="2"/>
            <w:vAlign w:val="center"/>
          </w:tcPr>
          <w:p w14:paraId="565C8397" w14:textId="12E34278" w:rsidR="00BC34DF" w:rsidRPr="001E094C" w:rsidRDefault="00BC34DF" w:rsidP="00BC34DF">
            <w:pPr>
              <w:widowControl w:val="0"/>
              <w:tabs>
                <w:tab w:val="left" w:pos="468"/>
              </w:tabs>
              <w:autoSpaceDE w:val="0"/>
              <w:autoSpaceDN w:val="0"/>
              <w:spacing w:after="0" w:line="268" w:lineRule="exact"/>
              <w:ind w:left="185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</w:pPr>
            <w:r w:rsidRPr="001E094C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1.</w:t>
            </w:r>
            <w:r w:rsidRPr="001E094C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>Посочва</w:t>
            </w:r>
            <w:proofErr w:type="spellEnd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>видовете</w:t>
            </w:r>
            <w:proofErr w:type="spellEnd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>компютърни</w:t>
            </w:r>
            <w:proofErr w:type="spellEnd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>мрежи</w:t>
            </w:r>
            <w:proofErr w:type="spellEnd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>според</w:t>
            </w:r>
            <w:proofErr w:type="spellEnd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>физическия</w:t>
            </w:r>
            <w:proofErr w:type="spellEnd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>обхват</w:t>
            </w:r>
            <w:proofErr w:type="spellEnd"/>
            <w:r w:rsidRPr="001E094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  <w:t>.</w:t>
            </w:r>
          </w:p>
        </w:tc>
        <w:tc>
          <w:tcPr>
            <w:tcW w:w="708" w:type="dxa"/>
            <w:vAlign w:val="center"/>
          </w:tcPr>
          <w:p w14:paraId="36312CE5" w14:textId="613A7C76" w:rsidR="00BC34DF" w:rsidRPr="001E094C" w:rsidRDefault="00BC34DF" w:rsidP="00F72B60">
            <w:pPr>
              <w:widowControl w:val="0"/>
              <w:autoSpaceDE w:val="0"/>
              <w:autoSpaceDN w:val="0"/>
              <w:spacing w:before="131" w:after="0" w:line="240" w:lineRule="auto"/>
              <w:ind w:right="220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</w:pPr>
            <w:r w:rsidRPr="001E094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  <w:t>10</w:t>
            </w:r>
          </w:p>
        </w:tc>
      </w:tr>
      <w:tr w:rsidR="00BC34DF" w:rsidRPr="001E094C" w14:paraId="41D3C1F7" w14:textId="77777777" w:rsidTr="00F72B60">
        <w:trPr>
          <w:trHeight w:val="581"/>
          <w:jc w:val="center"/>
        </w:trPr>
        <w:tc>
          <w:tcPr>
            <w:tcW w:w="8473" w:type="dxa"/>
            <w:gridSpan w:val="2"/>
            <w:vAlign w:val="center"/>
          </w:tcPr>
          <w:p w14:paraId="281201F2" w14:textId="408C1037" w:rsidR="00BC34DF" w:rsidRPr="001E094C" w:rsidRDefault="00BC34DF" w:rsidP="00F72B60">
            <w:pPr>
              <w:widowControl w:val="0"/>
              <w:autoSpaceDE w:val="0"/>
              <w:autoSpaceDN w:val="0"/>
              <w:spacing w:after="0" w:line="270" w:lineRule="exact"/>
              <w:ind w:left="185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Обяснява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мрежи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линейна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шина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комуникация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мрежата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Изчертава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примерна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схема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посочената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топология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vAlign w:val="center"/>
          </w:tcPr>
          <w:p w14:paraId="55E15DAE" w14:textId="7C475146" w:rsidR="00BC34DF" w:rsidRPr="001E094C" w:rsidRDefault="00BC34DF" w:rsidP="00F72B60">
            <w:pPr>
              <w:widowControl w:val="0"/>
              <w:autoSpaceDE w:val="0"/>
              <w:autoSpaceDN w:val="0"/>
              <w:spacing w:after="0" w:line="240" w:lineRule="auto"/>
              <w:ind w:right="220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</w:pPr>
            <w:r w:rsidRPr="001E094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  <w:t>10</w:t>
            </w:r>
          </w:p>
        </w:tc>
      </w:tr>
      <w:tr w:rsidR="00BC34DF" w:rsidRPr="001E094C" w14:paraId="3AA6C218" w14:textId="77777777" w:rsidTr="00F72B60">
        <w:trPr>
          <w:trHeight w:val="275"/>
          <w:jc w:val="center"/>
        </w:trPr>
        <w:tc>
          <w:tcPr>
            <w:tcW w:w="8473" w:type="dxa"/>
            <w:gridSpan w:val="2"/>
            <w:vAlign w:val="center"/>
          </w:tcPr>
          <w:p w14:paraId="73C4EDD4" w14:textId="2037F354" w:rsidR="00BC34DF" w:rsidRPr="001E094C" w:rsidRDefault="00BC34DF" w:rsidP="00F72B60">
            <w:pPr>
              <w:widowControl w:val="0"/>
              <w:autoSpaceDE w:val="0"/>
              <w:autoSpaceDN w:val="0"/>
              <w:spacing w:after="0" w:line="220" w:lineRule="exact"/>
              <w:ind w:left="185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</w:pPr>
            <w:r w:rsidRPr="001E094C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3.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Обяснява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кръгова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мрежа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комуникация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мрежата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Изчертава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примерна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схема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посочената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топология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.</w:t>
            </w:r>
          </w:p>
        </w:tc>
        <w:tc>
          <w:tcPr>
            <w:tcW w:w="708" w:type="dxa"/>
            <w:vAlign w:val="center"/>
          </w:tcPr>
          <w:p w14:paraId="64E4DAB2" w14:textId="39C4B122" w:rsidR="00BC34DF" w:rsidRPr="001E094C" w:rsidRDefault="001E094C" w:rsidP="00F72B60">
            <w:pPr>
              <w:widowControl w:val="0"/>
              <w:autoSpaceDE w:val="0"/>
              <w:autoSpaceDN w:val="0"/>
              <w:spacing w:after="0" w:line="256" w:lineRule="exact"/>
              <w:ind w:right="220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</w:pPr>
            <w:r w:rsidRPr="001E094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  <w:t>10</w:t>
            </w:r>
          </w:p>
        </w:tc>
      </w:tr>
      <w:tr w:rsidR="00BC34DF" w:rsidRPr="001E094C" w14:paraId="000EB814" w14:textId="77777777" w:rsidTr="00F72B60">
        <w:trPr>
          <w:trHeight w:val="467"/>
          <w:jc w:val="center"/>
        </w:trPr>
        <w:tc>
          <w:tcPr>
            <w:tcW w:w="8473" w:type="dxa"/>
            <w:gridSpan w:val="2"/>
            <w:vAlign w:val="center"/>
          </w:tcPr>
          <w:p w14:paraId="2A70EDFC" w14:textId="57C2F6CA" w:rsidR="00BC34DF" w:rsidRPr="001E094C" w:rsidRDefault="00BC34DF" w:rsidP="00F72B60">
            <w:pPr>
              <w:widowControl w:val="0"/>
              <w:autoSpaceDE w:val="0"/>
              <w:autoSpaceDN w:val="0"/>
              <w:spacing w:after="0" w:line="268" w:lineRule="exact"/>
              <w:ind w:left="185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</w:pPr>
            <w:r w:rsidRPr="001E094C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4.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Обяснява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мрежи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звезда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комуникация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мрежата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Изчертава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примерна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схема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посочената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топология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.</w:t>
            </w:r>
          </w:p>
        </w:tc>
        <w:tc>
          <w:tcPr>
            <w:tcW w:w="708" w:type="dxa"/>
            <w:vAlign w:val="center"/>
          </w:tcPr>
          <w:p w14:paraId="4966992A" w14:textId="3B3C7100" w:rsidR="00BC34DF" w:rsidRPr="001E094C" w:rsidRDefault="001E094C" w:rsidP="00F72B60">
            <w:pPr>
              <w:widowControl w:val="0"/>
              <w:autoSpaceDE w:val="0"/>
              <w:autoSpaceDN w:val="0"/>
              <w:spacing w:before="87" w:after="0" w:line="240" w:lineRule="auto"/>
              <w:ind w:right="220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</w:pPr>
            <w:r w:rsidRPr="001E094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  <w:t>10</w:t>
            </w:r>
          </w:p>
        </w:tc>
      </w:tr>
      <w:tr w:rsidR="00BC34DF" w:rsidRPr="001E094C" w14:paraId="0FEEBDB0" w14:textId="77777777" w:rsidTr="00F72B60">
        <w:trPr>
          <w:trHeight w:val="551"/>
          <w:jc w:val="center"/>
        </w:trPr>
        <w:tc>
          <w:tcPr>
            <w:tcW w:w="8473" w:type="dxa"/>
            <w:gridSpan w:val="2"/>
            <w:vAlign w:val="center"/>
          </w:tcPr>
          <w:p w14:paraId="7502F474" w14:textId="3D0E4CB1" w:rsidR="00BC34DF" w:rsidRPr="001E094C" w:rsidRDefault="00BC34DF" w:rsidP="001E094C">
            <w:pPr>
              <w:widowControl w:val="0"/>
              <w:autoSpaceDE w:val="0"/>
              <w:autoSpaceDN w:val="0"/>
              <w:spacing w:after="0" w:line="268" w:lineRule="exact"/>
              <w:ind w:left="185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</w:pPr>
            <w:r w:rsidRPr="001E094C">
              <w:rPr>
                <w:rFonts w:ascii="Times New Roman" w:eastAsia="Times New Roman" w:hAnsi="Times New Roman" w:cs="Times New Roman"/>
                <w:iCs/>
                <w:noProof/>
                <w:sz w:val="24"/>
                <w:szCs w:val="24"/>
                <w:lang w:eastAsia="bg-BG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0B8C11F3" wp14:editId="17995911">
                      <wp:simplePos x="0" y="0"/>
                      <wp:positionH relativeFrom="page">
                        <wp:posOffset>30480</wp:posOffset>
                      </wp:positionH>
                      <wp:positionV relativeFrom="paragraph">
                        <wp:posOffset>-1699895</wp:posOffset>
                      </wp:positionV>
                      <wp:extent cx="5373370" cy="1908810"/>
                      <wp:effectExtent l="1905" t="1905" r="0" b="3810"/>
                      <wp:wrapNone/>
                      <wp:docPr id="1" name="Freeform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373370" cy="1908810"/>
                              </a:xfrm>
                              <a:custGeom>
                                <a:avLst/>
                                <a:gdLst>
                                  <a:gd name="T0" fmla="+- 0 9890 1428"/>
                                  <a:gd name="T1" fmla="*/ T0 w 8462"/>
                                  <a:gd name="T2" fmla="+- 0 3721 992"/>
                                  <a:gd name="T3" fmla="*/ 3721 h 3006"/>
                                  <a:gd name="T4" fmla="+- 0 1428 1428"/>
                                  <a:gd name="T5" fmla="*/ T4 w 8462"/>
                                  <a:gd name="T6" fmla="+- 0 3721 992"/>
                                  <a:gd name="T7" fmla="*/ 3721 h 3006"/>
                                  <a:gd name="T8" fmla="+- 0 1428 1428"/>
                                  <a:gd name="T9" fmla="*/ T8 w 8462"/>
                                  <a:gd name="T10" fmla="+- 0 3998 992"/>
                                  <a:gd name="T11" fmla="*/ 3998 h 3006"/>
                                  <a:gd name="T12" fmla="+- 0 9890 1428"/>
                                  <a:gd name="T13" fmla="*/ T12 w 8462"/>
                                  <a:gd name="T14" fmla="+- 0 3998 992"/>
                                  <a:gd name="T15" fmla="*/ 3998 h 3006"/>
                                  <a:gd name="T16" fmla="+- 0 9890 1428"/>
                                  <a:gd name="T17" fmla="*/ T16 w 8462"/>
                                  <a:gd name="T18" fmla="+- 0 3721 992"/>
                                  <a:gd name="T19" fmla="*/ 3721 h 3006"/>
                                  <a:gd name="T20" fmla="+- 0 9890 1428"/>
                                  <a:gd name="T21" fmla="*/ T20 w 8462"/>
                                  <a:gd name="T22" fmla="+- 0 3157 992"/>
                                  <a:gd name="T23" fmla="*/ 3157 h 3006"/>
                                  <a:gd name="T24" fmla="+- 0 1428 1428"/>
                                  <a:gd name="T25" fmla="*/ T24 w 8462"/>
                                  <a:gd name="T26" fmla="+- 0 3157 992"/>
                                  <a:gd name="T27" fmla="*/ 3157 h 3006"/>
                                  <a:gd name="T28" fmla="+- 0 1428 1428"/>
                                  <a:gd name="T29" fmla="*/ T28 w 8462"/>
                                  <a:gd name="T30" fmla="+- 0 3709 992"/>
                                  <a:gd name="T31" fmla="*/ 3709 h 3006"/>
                                  <a:gd name="T32" fmla="+- 0 9890 1428"/>
                                  <a:gd name="T33" fmla="*/ T32 w 8462"/>
                                  <a:gd name="T34" fmla="+- 0 3709 992"/>
                                  <a:gd name="T35" fmla="*/ 3709 h 3006"/>
                                  <a:gd name="T36" fmla="+- 0 9890 1428"/>
                                  <a:gd name="T37" fmla="*/ T36 w 8462"/>
                                  <a:gd name="T38" fmla="+- 0 3157 992"/>
                                  <a:gd name="T39" fmla="*/ 3157 h 3006"/>
                                  <a:gd name="T40" fmla="+- 0 9890 1428"/>
                                  <a:gd name="T41" fmla="*/ T40 w 8462"/>
                                  <a:gd name="T42" fmla="+- 0 2680 992"/>
                                  <a:gd name="T43" fmla="*/ 2680 h 3006"/>
                                  <a:gd name="T44" fmla="+- 0 1428 1428"/>
                                  <a:gd name="T45" fmla="*/ T44 w 8462"/>
                                  <a:gd name="T46" fmla="+- 0 2680 992"/>
                                  <a:gd name="T47" fmla="*/ 2680 h 3006"/>
                                  <a:gd name="T48" fmla="+- 0 1428 1428"/>
                                  <a:gd name="T49" fmla="*/ T48 w 8462"/>
                                  <a:gd name="T50" fmla="+- 0 3148 992"/>
                                  <a:gd name="T51" fmla="*/ 3148 h 3006"/>
                                  <a:gd name="T52" fmla="+- 0 9890 1428"/>
                                  <a:gd name="T53" fmla="*/ T52 w 8462"/>
                                  <a:gd name="T54" fmla="+- 0 3148 992"/>
                                  <a:gd name="T55" fmla="*/ 3148 h 3006"/>
                                  <a:gd name="T56" fmla="+- 0 9890 1428"/>
                                  <a:gd name="T57" fmla="*/ T56 w 8462"/>
                                  <a:gd name="T58" fmla="+- 0 2680 992"/>
                                  <a:gd name="T59" fmla="*/ 2680 h 3006"/>
                                  <a:gd name="T60" fmla="+- 0 9890 1428"/>
                                  <a:gd name="T61" fmla="*/ T60 w 8462"/>
                                  <a:gd name="T62" fmla="+- 0 2394 992"/>
                                  <a:gd name="T63" fmla="*/ 2394 h 3006"/>
                                  <a:gd name="T64" fmla="+- 0 1428 1428"/>
                                  <a:gd name="T65" fmla="*/ T64 w 8462"/>
                                  <a:gd name="T66" fmla="+- 0 2394 992"/>
                                  <a:gd name="T67" fmla="*/ 2394 h 3006"/>
                                  <a:gd name="T68" fmla="+- 0 1428 1428"/>
                                  <a:gd name="T69" fmla="*/ T68 w 8462"/>
                                  <a:gd name="T70" fmla="+- 0 2670 992"/>
                                  <a:gd name="T71" fmla="*/ 2670 h 3006"/>
                                  <a:gd name="T72" fmla="+- 0 9890 1428"/>
                                  <a:gd name="T73" fmla="*/ T72 w 8462"/>
                                  <a:gd name="T74" fmla="+- 0 2670 992"/>
                                  <a:gd name="T75" fmla="*/ 2670 h 3006"/>
                                  <a:gd name="T76" fmla="+- 0 9890 1428"/>
                                  <a:gd name="T77" fmla="*/ T76 w 8462"/>
                                  <a:gd name="T78" fmla="+- 0 2394 992"/>
                                  <a:gd name="T79" fmla="*/ 2394 h 3006"/>
                                  <a:gd name="T80" fmla="+- 0 9890 1428"/>
                                  <a:gd name="T81" fmla="*/ T80 w 8462"/>
                                  <a:gd name="T82" fmla="+- 0 1556 992"/>
                                  <a:gd name="T83" fmla="*/ 1556 h 3006"/>
                                  <a:gd name="T84" fmla="+- 0 1428 1428"/>
                                  <a:gd name="T85" fmla="*/ T84 w 8462"/>
                                  <a:gd name="T86" fmla="+- 0 1556 992"/>
                                  <a:gd name="T87" fmla="*/ 1556 h 3006"/>
                                  <a:gd name="T88" fmla="+- 0 1428 1428"/>
                                  <a:gd name="T89" fmla="*/ T88 w 8462"/>
                                  <a:gd name="T90" fmla="+- 0 2384 992"/>
                                  <a:gd name="T91" fmla="*/ 2384 h 3006"/>
                                  <a:gd name="T92" fmla="+- 0 9890 1428"/>
                                  <a:gd name="T93" fmla="*/ T92 w 8462"/>
                                  <a:gd name="T94" fmla="+- 0 2384 992"/>
                                  <a:gd name="T95" fmla="*/ 2384 h 3006"/>
                                  <a:gd name="T96" fmla="+- 0 9890 1428"/>
                                  <a:gd name="T97" fmla="*/ T96 w 8462"/>
                                  <a:gd name="T98" fmla="+- 0 1556 992"/>
                                  <a:gd name="T99" fmla="*/ 1556 h 3006"/>
                                  <a:gd name="T100" fmla="+- 0 9890 1428"/>
                                  <a:gd name="T101" fmla="*/ T100 w 8462"/>
                                  <a:gd name="T102" fmla="+- 0 992 992"/>
                                  <a:gd name="T103" fmla="*/ 992 h 3006"/>
                                  <a:gd name="T104" fmla="+- 0 1428 1428"/>
                                  <a:gd name="T105" fmla="*/ T104 w 8462"/>
                                  <a:gd name="T106" fmla="+- 0 992 992"/>
                                  <a:gd name="T107" fmla="*/ 992 h 3006"/>
                                  <a:gd name="T108" fmla="+- 0 1428 1428"/>
                                  <a:gd name="T109" fmla="*/ T108 w 8462"/>
                                  <a:gd name="T110" fmla="+- 0 1544 992"/>
                                  <a:gd name="T111" fmla="*/ 1544 h 3006"/>
                                  <a:gd name="T112" fmla="+- 0 9890 1428"/>
                                  <a:gd name="T113" fmla="*/ T112 w 8462"/>
                                  <a:gd name="T114" fmla="+- 0 1544 992"/>
                                  <a:gd name="T115" fmla="*/ 1544 h 3006"/>
                                  <a:gd name="T116" fmla="+- 0 9890 1428"/>
                                  <a:gd name="T117" fmla="*/ T116 w 8462"/>
                                  <a:gd name="T118" fmla="+- 0 992 992"/>
                                  <a:gd name="T119" fmla="*/ 992 h 3006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</a:cxnLst>
                                <a:rect l="0" t="0" r="r" b="b"/>
                                <a:pathLst>
                                  <a:path w="8462" h="3006">
                                    <a:moveTo>
                                      <a:pt x="8462" y="2729"/>
                                    </a:moveTo>
                                    <a:lnTo>
                                      <a:pt x="0" y="2729"/>
                                    </a:lnTo>
                                    <a:lnTo>
                                      <a:pt x="0" y="3006"/>
                                    </a:lnTo>
                                    <a:lnTo>
                                      <a:pt x="8462" y="3006"/>
                                    </a:lnTo>
                                    <a:lnTo>
                                      <a:pt x="8462" y="2729"/>
                                    </a:lnTo>
                                    <a:close/>
                                    <a:moveTo>
                                      <a:pt x="8462" y="2165"/>
                                    </a:moveTo>
                                    <a:lnTo>
                                      <a:pt x="0" y="2165"/>
                                    </a:lnTo>
                                    <a:lnTo>
                                      <a:pt x="0" y="2717"/>
                                    </a:lnTo>
                                    <a:lnTo>
                                      <a:pt x="8462" y="2717"/>
                                    </a:lnTo>
                                    <a:lnTo>
                                      <a:pt x="8462" y="2165"/>
                                    </a:lnTo>
                                    <a:close/>
                                    <a:moveTo>
                                      <a:pt x="8462" y="1688"/>
                                    </a:moveTo>
                                    <a:lnTo>
                                      <a:pt x="0" y="1688"/>
                                    </a:lnTo>
                                    <a:lnTo>
                                      <a:pt x="0" y="2156"/>
                                    </a:lnTo>
                                    <a:lnTo>
                                      <a:pt x="8462" y="2156"/>
                                    </a:lnTo>
                                    <a:lnTo>
                                      <a:pt x="8462" y="1688"/>
                                    </a:lnTo>
                                    <a:close/>
                                    <a:moveTo>
                                      <a:pt x="8462" y="1402"/>
                                    </a:moveTo>
                                    <a:lnTo>
                                      <a:pt x="0" y="1402"/>
                                    </a:lnTo>
                                    <a:lnTo>
                                      <a:pt x="0" y="1678"/>
                                    </a:lnTo>
                                    <a:lnTo>
                                      <a:pt x="8462" y="1678"/>
                                    </a:lnTo>
                                    <a:lnTo>
                                      <a:pt x="8462" y="1402"/>
                                    </a:lnTo>
                                    <a:close/>
                                    <a:moveTo>
                                      <a:pt x="8462" y="564"/>
                                    </a:moveTo>
                                    <a:lnTo>
                                      <a:pt x="0" y="564"/>
                                    </a:lnTo>
                                    <a:lnTo>
                                      <a:pt x="0" y="1392"/>
                                    </a:lnTo>
                                    <a:lnTo>
                                      <a:pt x="8462" y="1392"/>
                                    </a:lnTo>
                                    <a:lnTo>
                                      <a:pt x="8462" y="564"/>
                                    </a:lnTo>
                                    <a:close/>
                                    <a:moveTo>
                                      <a:pt x="8462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552"/>
                                    </a:lnTo>
                                    <a:lnTo>
                                      <a:pt x="8462" y="552"/>
                                    </a:lnTo>
                                    <a:lnTo>
                                      <a:pt x="846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4060A4" id="Freeform 1" o:spid="_x0000_s1026" style="position:absolute;margin-left:2.4pt;margin-top:-133.85pt;width:423.1pt;height:150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62,3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" path="m8462,2729l,2729r,277l8462,3006r,-277xm8462,2165l,2165r,552l8462,2717r,-552xm8462,1688l,1688r,468l8462,2156r,-468xm8462,1402l,1402r,276l8462,1678r,-276xm8462,564l,564r,828l8462,1392r,-828xm8462,l,,,552r8462,l8462,xe" stroked="f">
                      <v:path arrowok="t" o:connecttype="custom" o:connectlocs="5373370,2362835;0,2362835;0,2538730;5373370,2538730;5373370,2362835;5373370,2004695;0,2004695;0,2355215;5373370,2355215;5373370,2004695;5373370,1701800;0,1701800;0,1998980;5373370,1998980;5373370,1701800;5373370,1520190;0,1520190;0,1695450;5373370,1695450;5373370,1520190;5373370,988060;0,988060;0,1513840;5373370,1513840;5373370,988060;5373370,629920;0,629920;0,980440;5373370,980440;5373370,629920" o:connectangles="0,0,0,0,0,0,0,0,0,0,0,0,0,0,0,0,0,0,0,0,0,0,0,0,0,0,0,0,0,0"/>
                      <w10:wrap anchorx="page"/>
                    </v:shape>
                  </w:pict>
                </mc:Fallback>
              </mc:AlternateContent>
            </w:r>
            <w:r w:rsidRPr="001E094C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5.</w:t>
            </w:r>
            <w:r w:rsidRPr="001E094C">
              <w:rPr>
                <w:rFonts w:ascii="Times New Roman" w:eastAsia="Times New Roman" w:hAnsi="Times New Roman" w:cs="Times New Roman"/>
                <w:iCs/>
                <w:spacing w:val="53"/>
                <w:sz w:val="24"/>
                <w:szCs w:val="24"/>
              </w:rPr>
              <w:t xml:space="preserve"> </w:t>
            </w:r>
            <w:proofErr w:type="spellStart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>Сравнява</w:t>
            </w:r>
            <w:proofErr w:type="spellEnd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>трите</w:t>
            </w:r>
            <w:proofErr w:type="spellEnd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>вида</w:t>
            </w:r>
            <w:proofErr w:type="spellEnd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>топологии</w:t>
            </w:r>
            <w:proofErr w:type="spellEnd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>открива</w:t>
            </w:r>
            <w:proofErr w:type="spellEnd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>разликите</w:t>
            </w:r>
            <w:proofErr w:type="spellEnd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>посочва</w:t>
            </w:r>
            <w:proofErr w:type="spellEnd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>предимствата</w:t>
            </w:r>
            <w:proofErr w:type="spellEnd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>недостатъците</w:t>
            </w:r>
            <w:proofErr w:type="spellEnd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>всяка</w:t>
            </w:r>
            <w:proofErr w:type="spellEnd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>топология</w:t>
            </w:r>
            <w:proofErr w:type="spellEnd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="001E094C" w:rsidRPr="00610C53">
              <w:rPr>
                <w:rFonts w:ascii="Times New Roman" w:hAnsi="Times New Roman" w:cs="Times New Roman"/>
                <w:sz w:val="24"/>
                <w:szCs w:val="24"/>
              </w:rPr>
              <w:t>прави</w:t>
            </w:r>
            <w:proofErr w:type="spellEnd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94C" w:rsidRPr="001E094C">
              <w:rPr>
                <w:rFonts w:ascii="Times New Roman" w:hAnsi="Times New Roman" w:cs="Times New Roman"/>
                <w:sz w:val="24"/>
                <w:szCs w:val="24"/>
              </w:rPr>
              <w:t>изводи</w:t>
            </w:r>
            <w:proofErr w:type="spellEnd"/>
            <w:r w:rsidR="001E094C" w:rsidRPr="001E094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  <w:t>.</w:t>
            </w:r>
          </w:p>
        </w:tc>
        <w:tc>
          <w:tcPr>
            <w:tcW w:w="708" w:type="dxa"/>
            <w:vAlign w:val="center"/>
          </w:tcPr>
          <w:p w14:paraId="0D68FE41" w14:textId="00DF1ACF" w:rsidR="00BC34DF" w:rsidRPr="001E094C" w:rsidRDefault="001E094C" w:rsidP="00F72B60">
            <w:pPr>
              <w:widowControl w:val="0"/>
              <w:autoSpaceDE w:val="0"/>
              <w:autoSpaceDN w:val="0"/>
              <w:spacing w:before="131" w:after="0" w:line="240" w:lineRule="auto"/>
              <w:ind w:right="220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</w:pPr>
            <w:r w:rsidRPr="001E094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  <w:t>20</w:t>
            </w:r>
          </w:p>
        </w:tc>
      </w:tr>
      <w:tr w:rsidR="001E094C" w:rsidRPr="001E094C" w14:paraId="677CEC1C" w14:textId="77777777" w:rsidTr="00F72B60">
        <w:trPr>
          <w:trHeight w:val="551"/>
          <w:jc w:val="center"/>
        </w:trPr>
        <w:tc>
          <w:tcPr>
            <w:tcW w:w="8473" w:type="dxa"/>
            <w:gridSpan w:val="2"/>
            <w:vAlign w:val="center"/>
          </w:tcPr>
          <w:p w14:paraId="26E8D509" w14:textId="3F2412B9" w:rsidR="001E094C" w:rsidRPr="001E094C" w:rsidRDefault="001E094C" w:rsidP="00F72B60">
            <w:pPr>
              <w:widowControl w:val="0"/>
              <w:autoSpaceDE w:val="0"/>
              <w:autoSpaceDN w:val="0"/>
              <w:spacing w:after="0" w:line="268" w:lineRule="exact"/>
              <w:ind w:left="185"/>
              <w:rPr>
                <w:rFonts w:ascii="Times New Roman" w:eastAsia="Times New Roman" w:hAnsi="Times New Roman" w:cs="Times New Roman"/>
                <w:iCs/>
                <w:noProof/>
                <w:sz w:val="24"/>
                <w:szCs w:val="24"/>
                <w:lang w:val="bg-BG" w:eastAsia="bg-BG"/>
              </w:rPr>
            </w:pPr>
            <w:r w:rsidRPr="001E094C">
              <w:rPr>
                <w:rFonts w:ascii="Times New Roman" w:eastAsia="Times New Roman" w:hAnsi="Times New Roman" w:cs="Times New Roman"/>
                <w:iCs/>
                <w:noProof/>
                <w:sz w:val="24"/>
                <w:szCs w:val="24"/>
                <w:lang w:val="bg-BG" w:eastAsia="bg-BG"/>
              </w:rPr>
              <w:t xml:space="preserve">6. </w:t>
            </w:r>
            <w:proofErr w:type="spellStart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>Обяснява</w:t>
            </w:r>
            <w:proofErr w:type="spellEnd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>видовете</w:t>
            </w:r>
            <w:proofErr w:type="spellEnd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>компютърни</w:t>
            </w:r>
            <w:proofErr w:type="spellEnd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>мрежи</w:t>
            </w:r>
            <w:proofErr w:type="spellEnd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>спрямо</w:t>
            </w:r>
            <w:proofErr w:type="spellEnd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>метода</w:t>
            </w:r>
            <w:proofErr w:type="spellEnd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>администриране</w:t>
            </w:r>
            <w:proofErr w:type="spellEnd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>равноправна</w:t>
            </w:r>
            <w:proofErr w:type="spellEnd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>мрежа</w:t>
            </w:r>
            <w:proofErr w:type="spellEnd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(peer-to-peer network) и </w:t>
            </w:r>
            <w:proofErr w:type="spellStart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>мрежа</w:t>
            </w:r>
            <w:proofErr w:type="spellEnd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>клиент-сървър</w:t>
            </w:r>
            <w:proofErr w:type="spellEnd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(server</w:t>
            </w:r>
            <w:r w:rsidRPr="001E094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-</w:t>
            </w:r>
            <w:r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based network). </w:t>
            </w:r>
            <w:proofErr w:type="spellStart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>Посочва</w:t>
            </w:r>
            <w:proofErr w:type="spellEnd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>видовете</w:t>
            </w:r>
            <w:proofErr w:type="spellEnd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>сървъри</w:t>
            </w:r>
            <w:proofErr w:type="spellEnd"/>
            <w:r w:rsidRPr="001E09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vAlign w:val="center"/>
          </w:tcPr>
          <w:p w14:paraId="4D4191A3" w14:textId="5AF5A0BB" w:rsidR="001E094C" w:rsidRPr="001E094C" w:rsidRDefault="001E094C" w:rsidP="00F72B60">
            <w:pPr>
              <w:widowControl w:val="0"/>
              <w:autoSpaceDE w:val="0"/>
              <w:autoSpaceDN w:val="0"/>
              <w:spacing w:before="131" w:after="0" w:line="240" w:lineRule="auto"/>
              <w:ind w:right="220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</w:pPr>
            <w:r w:rsidRPr="001E094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  <w:t>20</w:t>
            </w:r>
          </w:p>
        </w:tc>
      </w:tr>
      <w:tr w:rsidR="001E094C" w:rsidRPr="001E094C" w14:paraId="600FC2F6" w14:textId="77777777" w:rsidTr="00F72B60">
        <w:trPr>
          <w:trHeight w:val="551"/>
          <w:jc w:val="center"/>
        </w:trPr>
        <w:tc>
          <w:tcPr>
            <w:tcW w:w="8473" w:type="dxa"/>
            <w:gridSpan w:val="2"/>
            <w:vAlign w:val="center"/>
          </w:tcPr>
          <w:p w14:paraId="11E74DAF" w14:textId="735A7FFA" w:rsidR="001E094C" w:rsidRPr="001E094C" w:rsidRDefault="001E094C" w:rsidP="001E094C">
            <w:pPr>
              <w:widowControl w:val="0"/>
              <w:autoSpaceDE w:val="0"/>
              <w:autoSpaceDN w:val="0"/>
              <w:spacing w:after="0" w:line="268" w:lineRule="exact"/>
              <w:ind w:left="185"/>
              <w:rPr>
                <w:rFonts w:ascii="Times New Roman" w:eastAsia="Times New Roman" w:hAnsi="Times New Roman" w:cs="Times New Roman"/>
                <w:iCs/>
                <w:noProof/>
                <w:sz w:val="24"/>
                <w:szCs w:val="24"/>
                <w:lang w:val="bg-BG" w:eastAsia="bg-BG"/>
              </w:rPr>
            </w:pPr>
            <w:r w:rsidRPr="001E094C">
              <w:rPr>
                <w:rFonts w:ascii="Times New Roman" w:eastAsia="Times New Roman" w:hAnsi="Times New Roman" w:cs="Times New Roman"/>
                <w:iCs/>
                <w:noProof/>
                <w:sz w:val="24"/>
                <w:szCs w:val="24"/>
                <w:lang w:val="bg-BG" w:eastAsia="bg-BG"/>
              </w:rPr>
              <w:t xml:space="preserve">7. Сравнява компютърни мрежи спрямо метода на администриране – равноправна мрежа (peer-to-peer network) и мрежа клиент-сървър (server based </w:t>
            </w:r>
          </w:p>
          <w:p w14:paraId="08BDC3FA" w14:textId="719BEC7E" w:rsidR="001E094C" w:rsidRPr="00472603" w:rsidRDefault="001E094C" w:rsidP="001E094C">
            <w:pPr>
              <w:widowControl w:val="0"/>
              <w:autoSpaceDE w:val="0"/>
              <w:autoSpaceDN w:val="0"/>
              <w:spacing w:after="0" w:line="268" w:lineRule="exact"/>
              <w:ind w:left="185"/>
              <w:rPr>
                <w:rFonts w:ascii="Times New Roman" w:eastAsia="Times New Roman" w:hAnsi="Times New Roman" w:cs="Times New Roman"/>
                <w:iCs/>
                <w:noProof/>
                <w:sz w:val="24"/>
                <w:szCs w:val="24"/>
                <w:lang w:eastAsia="bg-BG"/>
              </w:rPr>
            </w:pPr>
            <w:r w:rsidRPr="001E094C">
              <w:rPr>
                <w:rFonts w:ascii="Times New Roman" w:eastAsia="Times New Roman" w:hAnsi="Times New Roman" w:cs="Times New Roman"/>
                <w:iCs/>
                <w:noProof/>
                <w:sz w:val="24"/>
                <w:szCs w:val="24"/>
                <w:lang w:val="bg-BG" w:eastAsia="bg-BG"/>
              </w:rPr>
              <w:t>network), открива разликите и посочва предимствата на всяка една от тях.</w:t>
            </w:r>
          </w:p>
        </w:tc>
        <w:tc>
          <w:tcPr>
            <w:tcW w:w="708" w:type="dxa"/>
            <w:vAlign w:val="center"/>
          </w:tcPr>
          <w:p w14:paraId="7313F7A1" w14:textId="2DE9CBA7" w:rsidR="001E094C" w:rsidRPr="001E094C" w:rsidRDefault="001E094C" w:rsidP="00F72B60">
            <w:pPr>
              <w:widowControl w:val="0"/>
              <w:autoSpaceDE w:val="0"/>
              <w:autoSpaceDN w:val="0"/>
              <w:spacing w:before="131" w:after="0" w:line="240" w:lineRule="auto"/>
              <w:ind w:right="220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</w:pPr>
            <w:r w:rsidRPr="001E094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  <w:t>20</w:t>
            </w:r>
          </w:p>
        </w:tc>
      </w:tr>
      <w:tr w:rsidR="00BC34DF" w:rsidRPr="001E094C" w14:paraId="431158E5" w14:textId="77777777" w:rsidTr="00F72B60">
        <w:trPr>
          <w:trHeight w:val="278"/>
          <w:jc w:val="center"/>
        </w:trPr>
        <w:tc>
          <w:tcPr>
            <w:tcW w:w="8473" w:type="dxa"/>
            <w:gridSpan w:val="2"/>
            <w:vAlign w:val="center"/>
          </w:tcPr>
          <w:p w14:paraId="54EFB3A5" w14:textId="77777777" w:rsidR="00BC34DF" w:rsidRPr="001E094C" w:rsidRDefault="00BC34DF" w:rsidP="00F72B60">
            <w:pPr>
              <w:widowControl w:val="0"/>
              <w:autoSpaceDE w:val="0"/>
              <w:autoSpaceDN w:val="0"/>
              <w:spacing w:after="0" w:line="258" w:lineRule="exact"/>
              <w:ind w:right="92"/>
              <w:jc w:val="right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proofErr w:type="spellStart"/>
            <w:r w:rsidRPr="001E094C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Общ</w:t>
            </w:r>
            <w:proofErr w:type="spellEnd"/>
            <w:r w:rsidRPr="001E094C">
              <w:rPr>
                <w:rFonts w:ascii="Times New Roman" w:eastAsia="Times New Roman" w:hAnsi="Times New Roman" w:cs="Times New Roman"/>
                <w:b/>
                <w:iCs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брой</w:t>
            </w:r>
            <w:proofErr w:type="spellEnd"/>
            <w:r w:rsidRPr="001E094C">
              <w:rPr>
                <w:rFonts w:ascii="Times New Roman" w:eastAsia="Times New Roman" w:hAnsi="Times New Roman" w:cs="Times New Roman"/>
                <w:b/>
                <w:iCs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E094C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точки</w:t>
            </w:r>
            <w:proofErr w:type="spellEnd"/>
            <w:r w:rsidRPr="001E094C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:</w:t>
            </w:r>
          </w:p>
        </w:tc>
        <w:tc>
          <w:tcPr>
            <w:tcW w:w="708" w:type="dxa"/>
            <w:vAlign w:val="center"/>
          </w:tcPr>
          <w:p w14:paraId="0ACBAF50" w14:textId="77777777" w:rsidR="00BC34DF" w:rsidRPr="001E094C" w:rsidRDefault="00BC34DF" w:rsidP="00F72B60">
            <w:pPr>
              <w:widowControl w:val="0"/>
              <w:autoSpaceDE w:val="0"/>
              <w:autoSpaceDN w:val="0"/>
              <w:spacing w:after="0" w:line="258" w:lineRule="exact"/>
              <w:ind w:right="160"/>
              <w:jc w:val="right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 w:rsidRPr="001E094C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100</w:t>
            </w:r>
          </w:p>
        </w:tc>
      </w:tr>
    </w:tbl>
    <w:p w14:paraId="441CF8D7" w14:textId="26831A36" w:rsidR="00BC34DF" w:rsidRPr="001E094C" w:rsidRDefault="00BC34DF" w:rsidP="00D66B2F">
      <w:pPr>
        <w:rPr>
          <w:rFonts w:ascii="Times New Roman" w:hAnsi="Times New Roman" w:cs="Times New Roman"/>
          <w:sz w:val="24"/>
          <w:szCs w:val="24"/>
        </w:rPr>
      </w:pPr>
    </w:p>
    <w:p w14:paraId="0E9155BF" w14:textId="789348D7" w:rsidR="00BC34DF" w:rsidRPr="00BC34DF" w:rsidRDefault="00BC34DF" w:rsidP="00D66B2F">
      <w:pPr>
        <w:rPr>
          <w:rFonts w:ascii="Times New Roman" w:hAnsi="Times New Roman" w:cs="Times New Roman"/>
          <w:sz w:val="24"/>
          <w:szCs w:val="24"/>
        </w:rPr>
      </w:pPr>
    </w:p>
    <w:p w14:paraId="455E52BF" w14:textId="142E0B85" w:rsidR="00BC34DF" w:rsidRDefault="00BC34DF" w:rsidP="00D66B2F">
      <w:pPr>
        <w:rPr>
          <w:rFonts w:ascii="Times New Roman" w:hAnsi="Times New Roman" w:cs="Times New Roman"/>
          <w:sz w:val="24"/>
          <w:szCs w:val="24"/>
        </w:rPr>
      </w:pPr>
    </w:p>
    <w:p w14:paraId="457C9780" w14:textId="57CCED74" w:rsidR="001E094C" w:rsidRDefault="001E094C" w:rsidP="00D66B2F">
      <w:pPr>
        <w:rPr>
          <w:rFonts w:ascii="Times New Roman" w:hAnsi="Times New Roman" w:cs="Times New Roman"/>
          <w:sz w:val="24"/>
          <w:szCs w:val="24"/>
        </w:rPr>
      </w:pPr>
    </w:p>
    <w:p w14:paraId="6BBE60D1" w14:textId="01951E6D" w:rsidR="001E094C" w:rsidRDefault="001E094C" w:rsidP="00D66B2F">
      <w:pPr>
        <w:rPr>
          <w:rFonts w:ascii="Times New Roman" w:hAnsi="Times New Roman" w:cs="Times New Roman"/>
          <w:sz w:val="24"/>
          <w:szCs w:val="24"/>
        </w:rPr>
      </w:pPr>
    </w:p>
    <w:p w14:paraId="1E6D7E28" w14:textId="61E39841" w:rsidR="001E094C" w:rsidRPr="001E094C" w:rsidRDefault="001E094C" w:rsidP="00E51A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094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 </w:t>
      </w:r>
      <w:proofErr w:type="spellStart"/>
      <w:r w:rsidRPr="001E094C">
        <w:rPr>
          <w:rFonts w:ascii="Times New Roman" w:hAnsi="Times New Roman" w:cs="Times New Roman"/>
          <w:b/>
          <w:bCs/>
          <w:sz w:val="24"/>
          <w:szCs w:val="24"/>
        </w:rPr>
        <w:t>Категоризация</w:t>
      </w:r>
      <w:proofErr w:type="spellEnd"/>
      <w:r w:rsidRPr="001E09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094C">
        <w:rPr>
          <w:rFonts w:ascii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1E09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094C">
        <w:rPr>
          <w:rFonts w:ascii="Times New Roman" w:hAnsi="Times New Roman" w:cs="Times New Roman"/>
          <w:b/>
          <w:bCs/>
          <w:sz w:val="24"/>
          <w:szCs w:val="24"/>
        </w:rPr>
        <w:t>мрежите</w:t>
      </w:r>
      <w:proofErr w:type="spellEnd"/>
      <w:r w:rsidRPr="001E09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094C">
        <w:rPr>
          <w:rFonts w:ascii="Times New Roman" w:hAnsi="Times New Roman" w:cs="Times New Roman"/>
          <w:b/>
          <w:bCs/>
          <w:sz w:val="24"/>
          <w:szCs w:val="24"/>
        </w:rPr>
        <w:t>според</w:t>
      </w:r>
      <w:proofErr w:type="spellEnd"/>
      <w:r w:rsidRPr="001E09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094C">
        <w:rPr>
          <w:rFonts w:ascii="Times New Roman" w:hAnsi="Times New Roman" w:cs="Times New Roman"/>
          <w:b/>
          <w:bCs/>
          <w:sz w:val="24"/>
          <w:szCs w:val="24"/>
        </w:rPr>
        <w:t>физическия</w:t>
      </w:r>
      <w:proofErr w:type="spellEnd"/>
      <w:r w:rsidRPr="001E09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094C">
        <w:rPr>
          <w:rFonts w:ascii="Times New Roman" w:hAnsi="Times New Roman" w:cs="Times New Roman"/>
          <w:b/>
          <w:bCs/>
          <w:sz w:val="24"/>
          <w:szCs w:val="24"/>
        </w:rPr>
        <w:t>обхват</w:t>
      </w:r>
      <w:proofErr w:type="spellEnd"/>
      <w:r w:rsidRPr="001E094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7354D6A5" w14:textId="449FB976" w:rsidR="001E094C" w:rsidRDefault="00FD7900" w:rsidP="00E51A9F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Според физическия обхват мрежите са два вида:</w:t>
      </w:r>
    </w:p>
    <w:p w14:paraId="3E9AB7F0" w14:textId="45721CED" w:rsidR="00FD7900" w:rsidRPr="00FD7900" w:rsidRDefault="00FD7900" w:rsidP="00E51A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t>LAN – (local area network)</w:t>
      </w:r>
      <w:r w:rsidR="003D5F85">
        <w:rPr>
          <w:rFonts w:ascii="Times New Roman" w:hAnsi="Times New Roman" w:cs="Times New Roman"/>
          <w:sz w:val="24"/>
          <w:szCs w:val="24"/>
        </w:rPr>
        <w:t xml:space="preserve"> – </w:t>
      </w:r>
      <w:r w:rsidR="003D5F85">
        <w:rPr>
          <w:rFonts w:ascii="Times New Roman" w:hAnsi="Times New Roman" w:cs="Times New Roman"/>
          <w:sz w:val="24"/>
          <w:szCs w:val="24"/>
          <w:lang w:val="bg-BG"/>
        </w:rPr>
        <w:t xml:space="preserve">високоскоростна мрежа, която обхваща малка географска област. </w:t>
      </w:r>
    </w:p>
    <w:p w14:paraId="17DCA79A" w14:textId="01578B79" w:rsidR="00FD7900" w:rsidRPr="00FD7900" w:rsidRDefault="00FD7900" w:rsidP="00E51A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t>WAN</w:t>
      </w:r>
      <w:r w:rsidR="00E51A9F">
        <w:rPr>
          <w:rFonts w:ascii="Times New Roman" w:hAnsi="Times New Roman" w:cs="Times New Roman"/>
          <w:sz w:val="24"/>
          <w:szCs w:val="24"/>
          <w:lang w:val="bg-BG"/>
        </w:rPr>
        <w:t xml:space="preserve"> – (</w:t>
      </w:r>
      <w:r w:rsidR="00E51A9F">
        <w:rPr>
          <w:rFonts w:ascii="Times New Roman" w:hAnsi="Times New Roman" w:cs="Times New Roman"/>
          <w:sz w:val="24"/>
          <w:szCs w:val="24"/>
        </w:rPr>
        <w:t>wide area network</w:t>
      </w:r>
      <w:r w:rsidR="00E51A9F">
        <w:rPr>
          <w:rFonts w:ascii="Times New Roman" w:hAnsi="Times New Roman" w:cs="Times New Roman"/>
          <w:sz w:val="24"/>
          <w:szCs w:val="24"/>
          <w:lang w:val="bg-BG"/>
        </w:rPr>
        <w:t>)</w:t>
      </w:r>
      <w:r w:rsidR="00E51A9F">
        <w:rPr>
          <w:rFonts w:ascii="Times New Roman" w:hAnsi="Times New Roman" w:cs="Times New Roman"/>
          <w:sz w:val="24"/>
          <w:szCs w:val="24"/>
        </w:rPr>
        <w:t xml:space="preserve"> – </w:t>
      </w:r>
      <w:r w:rsidR="00E51A9F">
        <w:rPr>
          <w:rFonts w:ascii="Times New Roman" w:hAnsi="Times New Roman" w:cs="Times New Roman"/>
          <w:sz w:val="24"/>
          <w:szCs w:val="24"/>
          <w:lang w:val="bg-BG"/>
        </w:rPr>
        <w:t xml:space="preserve">представлява една колекция от локални мрежи, свързани една към друга чрез </w:t>
      </w:r>
      <w:r w:rsidR="00E51A9F">
        <w:rPr>
          <w:rFonts w:ascii="Times New Roman" w:hAnsi="Times New Roman" w:cs="Times New Roman"/>
          <w:sz w:val="24"/>
          <w:szCs w:val="24"/>
        </w:rPr>
        <w:t xml:space="preserve">WAN </w:t>
      </w:r>
      <w:r w:rsidR="00E51A9F">
        <w:rPr>
          <w:rFonts w:ascii="Times New Roman" w:hAnsi="Times New Roman" w:cs="Times New Roman"/>
          <w:sz w:val="24"/>
          <w:szCs w:val="24"/>
          <w:lang w:val="bg-BG"/>
        </w:rPr>
        <w:t>технология или чрез интернет, което и позволява да работи като една голяма мрежа.</w:t>
      </w:r>
    </w:p>
    <w:p w14:paraId="6687C89A" w14:textId="77777777" w:rsidR="001E094C" w:rsidRPr="00BC34DF" w:rsidRDefault="001E094C" w:rsidP="000B75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8D7409" w14:textId="0227BC14" w:rsidR="001E094C" w:rsidRPr="00E51A9F" w:rsidRDefault="001E094C" w:rsidP="000B75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1A9F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E51A9F">
        <w:rPr>
          <w:rFonts w:ascii="Times New Roman" w:hAnsi="Times New Roman" w:cs="Times New Roman"/>
          <w:b/>
          <w:bCs/>
          <w:sz w:val="24"/>
          <w:szCs w:val="24"/>
        </w:rPr>
        <w:t>Мрежи</w:t>
      </w:r>
      <w:proofErr w:type="spellEnd"/>
      <w:r w:rsidRPr="00E51A9F">
        <w:rPr>
          <w:rFonts w:ascii="Times New Roman" w:hAnsi="Times New Roman" w:cs="Times New Roman"/>
          <w:b/>
          <w:bCs/>
          <w:sz w:val="24"/>
          <w:szCs w:val="24"/>
        </w:rPr>
        <w:t xml:space="preserve"> с </w:t>
      </w:r>
      <w:proofErr w:type="spellStart"/>
      <w:r w:rsidRPr="00E51A9F">
        <w:rPr>
          <w:rFonts w:ascii="Times New Roman" w:hAnsi="Times New Roman" w:cs="Times New Roman"/>
          <w:b/>
          <w:bCs/>
          <w:sz w:val="24"/>
          <w:szCs w:val="24"/>
        </w:rPr>
        <w:t>линейна</w:t>
      </w:r>
      <w:proofErr w:type="spellEnd"/>
      <w:r w:rsidRPr="00E51A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9F">
        <w:rPr>
          <w:rFonts w:ascii="Times New Roman" w:hAnsi="Times New Roman" w:cs="Times New Roman"/>
          <w:b/>
          <w:bCs/>
          <w:sz w:val="24"/>
          <w:szCs w:val="24"/>
        </w:rPr>
        <w:t>шина</w:t>
      </w:r>
      <w:proofErr w:type="spellEnd"/>
      <w:r w:rsidRPr="00E51A9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E51A9F">
        <w:rPr>
          <w:rFonts w:ascii="Times New Roman" w:hAnsi="Times New Roman" w:cs="Times New Roman"/>
          <w:b/>
          <w:bCs/>
          <w:sz w:val="24"/>
          <w:szCs w:val="24"/>
        </w:rPr>
        <w:t>Комуникации</w:t>
      </w:r>
      <w:proofErr w:type="spellEnd"/>
      <w:r w:rsidRPr="00E51A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9F">
        <w:rPr>
          <w:rFonts w:ascii="Times New Roman" w:hAnsi="Times New Roman" w:cs="Times New Roman"/>
          <w:b/>
          <w:bCs/>
          <w:sz w:val="24"/>
          <w:szCs w:val="24"/>
        </w:rPr>
        <w:t>по</w:t>
      </w:r>
      <w:proofErr w:type="spellEnd"/>
      <w:r w:rsidRPr="00E51A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9F">
        <w:rPr>
          <w:rFonts w:ascii="Times New Roman" w:hAnsi="Times New Roman" w:cs="Times New Roman"/>
          <w:b/>
          <w:bCs/>
          <w:sz w:val="24"/>
          <w:szCs w:val="24"/>
        </w:rPr>
        <w:t>шинна</w:t>
      </w:r>
      <w:proofErr w:type="spellEnd"/>
      <w:r w:rsidRPr="00E51A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9F">
        <w:rPr>
          <w:rFonts w:ascii="Times New Roman" w:hAnsi="Times New Roman" w:cs="Times New Roman"/>
          <w:b/>
          <w:bCs/>
          <w:sz w:val="24"/>
          <w:szCs w:val="24"/>
        </w:rPr>
        <w:t>мрежа</w:t>
      </w:r>
      <w:proofErr w:type="spellEnd"/>
      <w:r w:rsidRPr="00E51A9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4966EF9B" w14:textId="0D02EAD3" w:rsidR="001E094C" w:rsidRDefault="001E094C" w:rsidP="000B75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F75F25" w14:textId="5E1497DD" w:rsidR="001E094C" w:rsidRPr="002B06B0" w:rsidRDefault="002B06B0" w:rsidP="000B75BF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Топология шина (</w:t>
      </w:r>
      <w:r>
        <w:rPr>
          <w:rFonts w:ascii="Times New Roman" w:hAnsi="Times New Roman" w:cs="Times New Roman"/>
          <w:sz w:val="24"/>
          <w:szCs w:val="24"/>
        </w:rPr>
        <w:t>bus topology</w:t>
      </w:r>
      <w:r>
        <w:rPr>
          <w:rFonts w:ascii="Times New Roman" w:hAnsi="Times New Roman" w:cs="Times New Roman"/>
          <w:sz w:val="24"/>
          <w:szCs w:val="24"/>
          <w:lang w:val="bg-BG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При тази топология, устройствата се свързват едно към друго в права линия. На всеки край на </w:t>
      </w:r>
      <w:r w:rsidR="00E7234B">
        <w:rPr>
          <w:rFonts w:ascii="Times New Roman" w:hAnsi="Times New Roman" w:cs="Times New Roman"/>
          <w:sz w:val="24"/>
          <w:szCs w:val="24"/>
          <w:lang w:val="bg-BG"/>
        </w:rPr>
        <w:t xml:space="preserve">топологията трябва да има един специален конектор, който се казва </w:t>
      </w:r>
      <w:r w:rsidR="00E7234B" w:rsidRPr="00E7234B">
        <w:rPr>
          <w:rFonts w:ascii="Times New Roman" w:hAnsi="Times New Roman" w:cs="Times New Roman"/>
          <w:sz w:val="24"/>
          <w:szCs w:val="24"/>
          <w:lang w:val="bg-BG"/>
        </w:rPr>
        <w:t>терминатор</w:t>
      </w:r>
      <w:r w:rsidR="00E7234B">
        <w:rPr>
          <w:rFonts w:ascii="Times New Roman" w:hAnsi="Times New Roman" w:cs="Times New Roman"/>
          <w:sz w:val="24"/>
          <w:szCs w:val="24"/>
          <w:lang w:val="bg-BG"/>
        </w:rPr>
        <w:t>. Той не позволява сигналите който стигат до края на кабела, да бъдат отразени или върнати, а за да постигне това терминаторът поглъща сигналите.</w:t>
      </w:r>
    </w:p>
    <w:p w14:paraId="4A8BA687" w14:textId="1BCB3F6F" w:rsidR="002B06B0" w:rsidRDefault="002B06B0" w:rsidP="000B75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89D0E7" wp14:editId="4CC339E6">
            <wp:extent cx="3809607" cy="1905000"/>
            <wp:effectExtent l="0" t="0" r="635" b="0"/>
            <wp:docPr id="2" name="Picture 2" descr="Мрежова топология: 6 обяснени и сравнени мрежови тополог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режова топология: 6 обяснени и сравнени мрежови топологии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132" cy="190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2DC8" w14:textId="50854335" w:rsidR="002B06B0" w:rsidRPr="000B75BF" w:rsidRDefault="00E7234B" w:rsidP="000B75BF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Когато компютърът </w:t>
      </w:r>
      <w:r w:rsidR="000B75BF">
        <w:rPr>
          <w:rFonts w:ascii="Times New Roman" w:hAnsi="Times New Roman" w:cs="Times New Roman"/>
          <w:sz w:val="24"/>
          <w:szCs w:val="24"/>
          <w:lang w:val="bg-BG"/>
        </w:rPr>
        <w:t xml:space="preserve">изпраща информация в мрежа с топология шина, данните се изпращат в двете посоки от мястото в шината където е разположен компщтърът. Предаването открива целевите компютри по </w:t>
      </w:r>
      <w:r w:rsidR="000B75BF">
        <w:rPr>
          <w:rFonts w:ascii="Times New Roman" w:hAnsi="Times New Roman" w:cs="Times New Roman"/>
          <w:sz w:val="24"/>
          <w:szCs w:val="24"/>
        </w:rPr>
        <w:t xml:space="preserve">IP </w:t>
      </w:r>
      <w:r w:rsidR="000B75BF">
        <w:rPr>
          <w:rFonts w:ascii="Times New Roman" w:hAnsi="Times New Roman" w:cs="Times New Roman"/>
          <w:sz w:val="24"/>
          <w:szCs w:val="24"/>
          <w:lang w:val="bg-BG"/>
        </w:rPr>
        <w:t xml:space="preserve">или </w:t>
      </w:r>
      <w:r w:rsidR="000B75BF">
        <w:rPr>
          <w:rFonts w:ascii="Times New Roman" w:hAnsi="Times New Roman" w:cs="Times New Roman"/>
          <w:sz w:val="24"/>
          <w:szCs w:val="24"/>
        </w:rPr>
        <w:t>MAC</w:t>
      </w:r>
      <w:r w:rsidR="000B75BF">
        <w:rPr>
          <w:rFonts w:ascii="Times New Roman" w:hAnsi="Times New Roman" w:cs="Times New Roman"/>
          <w:sz w:val="24"/>
          <w:szCs w:val="24"/>
          <w:lang w:val="bg-BG"/>
        </w:rPr>
        <w:t xml:space="preserve"> адреса. Всяко устройство в шината преглежда сигнала, но всички с изключение на компютъра, към който е адресиран сигнала, го пренебрегват.</w:t>
      </w:r>
    </w:p>
    <w:p w14:paraId="094E37E3" w14:textId="77777777" w:rsidR="00E7234B" w:rsidRPr="00BC34DF" w:rsidRDefault="00E7234B" w:rsidP="0096580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A95D40" w14:textId="0409D4A7" w:rsidR="001E094C" w:rsidRPr="0096580D" w:rsidRDefault="001E094C" w:rsidP="0096580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580D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96580D">
        <w:rPr>
          <w:rFonts w:ascii="Times New Roman" w:hAnsi="Times New Roman" w:cs="Times New Roman"/>
          <w:b/>
          <w:bCs/>
          <w:sz w:val="24"/>
          <w:szCs w:val="24"/>
        </w:rPr>
        <w:t>Кръгови</w:t>
      </w:r>
      <w:proofErr w:type="spellEnd"/>
      <w:r w:rsidRPr="00965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580D">
        <w:rPr>
          <w:rFonts w:ascii="Times New Roman" w:hAnsi="Times New Roman" w:cs="Times New Roman"/>
          <w:b/>
          <w:bCs/>
          <w:sz w:val="24"/>
          <w:szCs w:val="24"/>
        </w:rPr>
        <w:t>мрежи</w:t>
      </w:r>
      <w:proofErr w:type="spellEnd"/>
      <w:r w:rsidRPr="0096580D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6580D">
        <w:rPr>
          <w:rFonts w:ascii="Times New Roman" w:hAnsi="Times New Roman" w:cs="Times New Roman"/>
          <w:b/>
          <w:bCs/>
          <w:sz w:val="24"/>
          <w:szCs w:val="24"/>
        </w:rPr>
        <w:t>Комуникации</w:t>
      </w:r>
      <w:proofErr w:type="spellEnd"/>
      <w:r w:rsidRPr="00965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580D">
        <w:rPr>
          <w:rFonts w:ascii="Times New Roman" w:hAnsi="Times New Roman" w:cs="Times New Roman"/>
          <w:b/>
          <w:bCs/>
          <w:sz w:val="24"/>
          <w:szCs w:val="24"/>
        </w:rPr>
        <w:t>по</w:t>
      </w:r>
      <w:proofErr w:type="spellEnd"/>
      <w:r w:rsidRPr="00965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580D">
        <w:rPr>
          <w:rFonts w:ascii="Times New Roman" w:hAnsi="Times New Roman" w:cs="Times New Roman"/>
          <w:b/>
          <w:bCs/>
          <w:sz w:val="24"/>
          <w:szCs w:val="24"/>
        </w:rPr>
        <w:t>кръгова</w:t>
      </w:r>
      <w:proofErr w:type="spellEnd"/>
      <w:r w:rsidRPr="00965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580D">
        <w:rPr>
          <w:rFonts w:ascii="Times New Roman" w:hAnsi="Times New Roman" w:cs="Times New Roman"/>
          <w:b/>
          <w:bCs/>
          <w:sz w:val="24"/>
          <w:szCs w:val="24"/>
        </w:rPr>
        <w:t>мрежа</w:t>
      </w:r>
      <w:proofErr w:type="spellEnd"/>
      <w:r w:rsidRPr="0096580D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082FC5B7" w14:textId="2BC0B60E" w:rsidR="001E094C" w:rsidRDefault="001E094C" w:rsidP="0096580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E74837" w14:textId="77777777" w:rsidR="0096580D" w:rsidRDefault="00986931" w:rsidP="0096580D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При топология пръстен (</w:t>
      </w:r>
      <w:r>
        <w:rPr>
          <w:rFonts w:ascii="Times New Roman" w:hAnsi="Times New Roman" w:cs="Times New Roman"/>
          <w:sz w:val="24"/>
          <w:szCs w:val="24"/>
        </w:rPr>
        <w:t>ring topology</w:t>
      </w:r>
      <w:r>
        <w:rPr>
          <w:rFonts w:ascii="Times New Roman" w:hAnsi="Times New Roman" w:cs="Times New Roman"/>
          <w:sz w:val="24"/>
          <w:szCs w:val="24"/>
          <w:lang w:val="bg-BG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усройствата са свързани едно към друго точно така както са свързани при топология шина, с исключение на това, че кабела прави затворена верига, образувайки окръжност. Когато компютър изпраща информация по мрежа с топология пръстен, предаването обикновенно се извършва </w:t>
      </w:r>
      <w:r w:rsidR="0096580D">
        <w:rPr>
          <w:rFonts w:ascii="Times New Roman" w:hAnsi="Times New Roman" w:cs="Times New Roman"/>
          <w:sz w:val="24"/>
          <w:szCs w:val="24"/>
          <w:lang w:val="bg-BG"/>
        </w:rPr>
        <w:t xml:space="preserve">само </w:t>
      </w:r>
      <w:r>
        <w:rPr>
          <w:rFonts w:ascii="Times New Roman" w:hAnsi="Times New Roman" w:cs="Times New Roman"/>
          <w:sz w:val="24"/>
          <w:szCs w:val="24"/>
          <w:lang w:val="bg-BG"/>
        </w:rPr>
        <w:t>в една</w:t>
      </w:r>
      <w:r w:rsidR="0096580D">
        <w:rPr>
          <w:rFonts w:ascii="Times New Roman" w:hAnsi="Times New Roman" w:cs="Times New Roman"/>
          <w:sz w:val="24"/>
          <w:szCs w:val="24"/>
          <w:lang w:val="bg-BG"/>
        </w:rPr>
        <w:t>та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посока</w:t>
      </w:r>
      <w:r w:rsidR="0096580D">
        <w:rPr>
          <w:rFonts w:ascii="Times New Roman" w:hAnsi="Times New Roman" w:cs="Times New Roman"/>
          <w:sz w:val="24"/>
          <w:szCs w:val="24"/>
          <w:lang w:val="bg-BG"/>
        </w:rPr>
        <w:t xml:space="preserve"> от мястото в което е комютърът е разположен в шината. Предаването открива целевия компютър по </w:t>
      </w:r>
      <w:r w:rsidR="0096580D">
        <w:rPr>
          <w:rFonts w:ascii="Times New Roman" w:hAnsi="Times New Roman" w:cs="Times New Roman"/>
          <w:sz w:val="24"/>
          <w:szCs w:val="24"/>
        </w:rPr>
        <w:t xml:space="preserve">IP </w:t>
      </w:r>
      <w:r w:rsidR="0096580D">
        <w:rPr>
          <w:rFonts w:ascii="Times New Roman" w:hAnsi="Times New Roman" w:cs="Times New Roman"/>
          <w:sz w:val="24"/>
          <w:szCs w:val="24"/>
          <w:lang w:val="bg-BG"/>
        </w:rPr>
        <w:t>или</w:t>
      </w:r>
      <w:r w:rsidR="0096580D">
        <w:rPr>
          <w:rFonts w:ascii="Times New Roman" w:hAnsi="Times New Roman" w:cs="Times New Roman"/>
          <w:sz w:val="24"/>
          <w:szCs w:val="24"/>
        </w:rPr>
        <w:t xml:space="preserve"> MAC </w:t>
      </w:r>
      <w:r w:rsidR="0096580D">
        <w:rPr>
          <w:rFonts w:ascii="Times New Roman" w:hAnsi="Times New Roman" w:cs="Times New Roman"/>
          <w:sz w:val="24"/>
          <w:szCs w:val="24"/>
          <w:lang w:val="bg-BG"/>
        </w:rPr>
        <w:t>адрес. Всяко устройство преглежда сигнала, но всички с изключение на получателя го пренебрегват.</w:t>
      </w:r>
    </w:p>
    <w:p w14:paraId="3D025729" w14:textId="6BAA88FE" w:rsidR="00F7705D" w:rsidRDefault="00F7705D" w:rsidP="0096580D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noProof/>
        </w:rPr>
        <w:lastRenderedPageBreak/>
        <w:drawing>
          <wp:inline distT="0" distB="0" distL="0" distR="0" wp14:anchorId="2F597589" wp14:editId="4075EFC4">
            <wp:extent cx="2819400" cy="2560320"/>
            <wp:effectExtent l="0" t="0" r="0" b="0"/>
            <wp:docPr id="3" name="Picture 3" descr="Видове топологии – Компютърни мреж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Видове топологии – Компютърни мрежи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672C9" w14:textId="77777777" w:rsidR="00C56D3A" w:rsidRPr="00C56D3A" w:rsidRDefault="00C56D3A" w:rsidP="0096580D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6D158F9C" w14:textId="77777777" w:rsidR="00F7705D" w:rsidRPr="00BC34DF" w:rsidRDefault="00F7705D" w:rsidP="0096580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6B543D" w14:textId="0D437ECE" w:rsidR="001E094C" w:rsidRPr="0096580D" w:rsidRDefault="001E094C" w:rsidP="0079790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580D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96580D">
        <w:rPr>
          <w:rFonts w:ascii="Times New Roman" w:hAnsi="Times New Roman" w:cs="Times New Roman"/>
          <w:b/>
          <w:bCs/>
          <w:sz w:val="24"/>
          <w:szCs w:val="24"/>
        </w:rPr>
        <w:t>Мрежи</w:t>
      </w:r>
      <w:proofErr w:type="spellEnd"/>
      <w:r w:rsidRPr="00965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580D">
        <w:rPr>
          <w:rFonts w:ascii="Times New Roman" w:hAnsi="Times New Roman" w:cs="Times New Roman"/>
          <w:b/>
          <w:bCs/>
          <w:sz w:val="24"/>
          <w:szCs w:val="24"/>
        </w:rPr>
        <w:t>от</w:t>
      </w:r>
      <w:proofErr w:type="spellEnd"/>
      <w:r w:rsidRPr="00965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580D">
        <w:rPr>
          <w:rFonts w:ascii="Times New Roman" w:hAnsi="Times New Roman" w:cs="Times New Roman"/>
          <w:b/>
          <w:bCs/>
          <w:sz w:val="24"/>
          <w:szCs w:val="24"/>
        </w:rPr>
        <w:t>тип</w:t>
      </w:r>
      <w:proofErr w:type="spellEnd"/>
      <w:r w:rsidRPr="00965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580D">
        <w:rPr>
          <w:rFonts w:ascii="Times New Roman" w:hAnsi="Times New Roman" w:cs="Times New Roman"/>
          <w:b/>
          <w:bCs/>
          <w:sz w:val="24"/>
          <w:szCs w:val="24"/>
        </w:rPr>
        <w:t>звезда</w:t>
      </w:r>
      <w:proofErr w:type="spellEnd"/>
      <w:r w:rsidRPr="0096580D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6580D">
        <w:rPr>
          <w:rFonts w:ascii="Times New Roman" w:hAnsi="Times New Roman" w:cs="Times New Roman"/>
          <w:b/>
          <w:bCs/>
          <w:sz w:val="24"/>
          <w:szCs w:val="24"/>
        </w:rPr>
        <w:t>Комуникации</w:t>
      </w:r>
      <w:proofErr w:type="spellEnd"/>
      <w:r w:rsidRPr="00965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580D">
        <w:rPr>
          <w:rFonts w:ascii="Times New Roman" w:hAnsi="Times New Roman" w:cs="Times New Roman"/>
          <w:b/>
          <w:bCs/>
          <w:sz w:val="24"/>
          <w:szCs w:val="24"/>
        </w:rPr>
        <w:t>по</w:t>
      </w:r>
      <w:proofErr w:type="spellEnd"/>
      <w:r w:rsidRPr="00965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580D">
        <w:rPr>
          <w:rFonts w:ascii="Times New Roman" w:hAnsi="Times New Roman" w:cs="Times New Roman"/>
          <w:b/>
          <w:bCs/>
          <w:sz w:val="24"/>
          <w:szCs w:val="24"/>
        </w:rPr>
        <w:t>мрежа</w:t>
      </w:r>
      <w:proofErr w:type="spellEnd"/>
      <w:r w:rsidRPr="00965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580D">
        <w:rPr>
          <w:rFonts w:ascii="Times New Roman" w:hAnsi="Times New Roman" w:cs="Times New Roman"/>
          <w:b/>
          <w:bCs/>
          <w:sz w:val="24"/>
          <w:szCs w:val="24"/>
        </w:rPr>
        <w:t>от</w:t>
      </w:r>
      <w:proofErr w:type="spellEnd"/>
      <w:r w:rsidRPr="00965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580D">
        <w:rPr>
          <w:rFonts w:ascii="Times New Roman" w:hAnsi="Times New Roman" w:cs="Times New Roman"/>
          <w:b/>
          <w:bCs/>
          <w:sz w:val="24"/>
          <w:szCs w:val="24"/>
        </w:rPr>
        <w:t>тип</w:t>
      </w:r>
      <w:proofErr w:type="spellEnd"/>
      <w:r w:rsidRPr="00965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580D">
        <w:rPr>
          <w:rFonts w:ascii="Times New Roman" w:hAnsi="Times New Roman" w:cs="Times New Roman"/>
          <w:b/>
          <w:bCs/>
          <w:sz w:val="24"/>
          <w:szCs w:val="24"/>
        </w:rPr>
        <w:t>звезда</w:t>
      </w:r>
      <w:proofErr w:type="spellEnd"/>
      <w:r w:rsidRPr="0096580D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1BD94F8C" w14:textId="77777777" w:rsidR="007808D7" w:rsidRDefault="007808D7" w:rsidP="0079790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Топология тип звезда е най-разпространената топология в днешно време. Всички устройства са свързание към едно централно устройство, и си комуникират през него. Това устройство може да бъде или концентратор (</w:t>
      </w:r>
      <w:r>
        <w:rPr>
          <w:rFonts w:ascii="Times New Roman" w:hAnsi="Times New Roman" w:cs="Times New Roman"/>
          <w:sz w:val="24"/>
          <w:szCs w:val="24"/>
        </w:rPr>
        <w:t>hub</w:t>
      </w:r>
      <w:r>
        <w:rPr>
          <w:rFonts w:ascii="Times New Roman" w:hAnsi="Times New Roman" w:cs="Times New Roman"/>
          <w:sz w:val="24"/>
          <w:szCs w:val="24"/>
          <w:lang w:val="bg-BG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>или комутатор (</w:t>
      </w:r>
      <w:r>
        <w:rPr>
          <w:rFonts w:ascii="Times New Roman" w:hAnsi="Times New Roman" w:cs="Times New Roman"/>
          <w:sz w:val="24"/>
          <w:szCs w:val="24"/>
        </w:rPr>
        <w:t>switch</w:t>
      </w:r>
      <w:r>
        <w:rPr>
          <w:rFonts w:ascii="Times New Roman" w:hAnsi="Times New Roman" w:cs="Times New Roman"/>
          <w:sz w:val="24"/>
          <w:szCs w:val="24"/>
          <w:lang w:val="bg-BG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243A82" w14:textId="08C95EAD" w:rsidR="007808D7" w:rsidRDefault="007808D7" w:rsidP="0079790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FEC512" wp14:editId="25FB449E">
            <wp:extent cx="4312920" cy="2156683"/>
            <wp:effectExtent l="0" t="0" r="0" b="0"/>
            <wp:docPr id="4" name="Picture 4" descr="The Different Types Of Network Topology | Savvy T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Different Types Of Network Topology | Savvy Towe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532" cy="21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1BA7C" w14:textId="2FC22017" w:rsidR="007808D7" w:rsidRPr="00B62AA2" w:rsidRDefault="00B62AA2" w:rsidP="00797908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При топология звезда, когато някое устройство предава информация, тя отива към концентратор или комутатор. Случващото се след това зависи от това дали централното устройство е комутатор и концентратор. </w:t>
      </w:r>
      <w:r w:rsidR="00797908">
        <w:rPr>
          <w:rFonts w:ascii="Times New Roman" w:hAnsi="Times New Roman" w:cs="Times New Roman"/>
          <w:sz w:val="24"/>
          <w:szCs w:val="24"/>
          <w:lang w:val="bg-BG"/>
        </w:rPr>
        <w:t>Ако се използва концентратор, тогава данните ще бъдат изпратени към всички устройства и всички, с изключение на целевото устройство, ще ги пренебрегнат. Ако се използва комутатор, тогава той ще изпрати данните само към целевото устройство.</w:t>
      </w:r>
    </w:p>
    <w:p w14:paraId="17637989" w14:textId="777E3BE5" w:rsidR="001E094C" w:rsidRDefault="007808D7" w:rsidP="0079790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CCA6D8" w14:textId="77777777" w:rsidR="00C56D3A" w:rsidRPr="00BC34DF" w:rsidRDefault="00C56D3A" w:rsidP="0079790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8B88E5" w14:textId="5E3A4A8B" w:rsidR="001E094C" w:rsidRPr="006F1203" w:rsidRDefault="001E094C" w:rsidP="001E09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Сравнение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трите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вида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топологии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спрямо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техните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характеристики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3870"/>
        <w:gridCol w:w="3924"/>
      </w:tblGrid>
      <w:tr w:rsidR="00B66CFC" w14:paraId="799861B7" w14:textId="77777777" w:rsidTr="00B61514">
        <w:tc>
          <w:tcPr>
            <w:tcW w:w="1885" w:type="dxa"/>
          </w:tcPr>
          <w:p w14:paraId="4EDB3A29" w14:textId="63D99452" w:rsidR="00B66CFC" w:rsidRPr="00B66CFC" w:rsidRDefault="00B66CFC" w:rsidP="00B66C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lastRenderedPageBreak/>
              <w:t>Топология</w:t>
            </w:r>
          </w:p>
        </w:tc>
        <w:tc>
          <w:tcPr>
            <w:tcW w:w="3870" w:type="dxa"/>
          </w:tcPr>
          <w:p w14:paraId="4B531142" w14:textId="7ADA2CBB" w:rsidR="00B66CFC" w:rsidRPr="00B66CFC" w:rsidRDefault="00B66CFC" w:rsidP="00B66C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Предимства</w:t>
            </w:r>
          </w:p>
        </w:tc>
        <w:tc>
          <w:tcPr>
            <w:tcW w:w="3924" w:type="dxa"/>
          </w:tcPr>
          <w:p w14:paraId="4CC9ED10" w14:textId="4017F255" w:rsidR="00B66CFC" w:rsidRPr="00B66CFC" w:rsidRDefault="00B66CFC" w:rsidP="00B66C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Недостатъци</w:t>
            </w:r>
          </w:p>
        </w:tc>
      </w:tr>
      <w:tr w:rsidR="00B66CFC" w14:paraId="520C1593" w14:textId="77777777" w:rsidTr="00B61514">
        <w:tc>
          <w:tcPr>
            <w:tcW w:w="1885" w:type="dxa"/>
          </w:tcPr>
          <w:p w14:paraId="26B01FA0" w14:textId="77777777" w:rsidR="00DF44DA" w:rsidRDefault="00DF44DA" w:rsidP="00DF44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  <w:p w14:paraId="75244984" w14:textId="77777777" w:rsidR="00DF44DA" w:rsidRDefault="00DF44DA" w:rsidP="00DF44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  <w:p w14:paraId="367E6522" w14:textId="77777777" w:rsidR="00531958" w:rsidRDefault="00531958" w:rsidP="00DF44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  <w:p w14:paraId="65E9A0B0" w14:textId="74C14B9B" w:rsidR="00B66CFC" w:rsidRPr="00B66CFC" w:rsidRDefault="00B66CFC" w:rsidP="00DF44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Шина</w:t>
            </w:r>
          </w:p>
        </w:tc>
        <w:tc>
          <w:tcPr>
            <w:tcW w:w="3870" w:type="dxa"/>
          </w:tcPr>
          <w:p w14:paraId="27F9CA62" w14:textId="77777777" w:rsidR="00DF44DA" w:rsidRDefault="00DF44DA" w:rsidP="00DF44DA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- Лесна за реализиране</w:t>
            </w:r>
          </w:p>
          <w:p w14:paraId="4C9D8C3F" w14:textId="77777777" w:rsidR="00DF44DA" w:rsidRDefault="00DF44DA" w:rsidP="00DF44DA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- Евтина</w:t>
            </w:r>
          </w:p>
          <w:p w14:paraId="4EC67FD7" w14:textId="41416DCC" w:rsidR="00DF44DA" w:rsidRPr="00DF44DA" w:rsidRDefault="00DF44DA" w:rsidP="00DF44DA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- Лесна за проетиране</w:t>
            </w:r>
          </w:p>
        </w:tc>
        <w:tc>
          <w:tcPr>
            <w:tcW w:w="3924" w:type="dxa"/>
          </w:tcPr>
          <w:p w14:paraId="3F23F617" w14:textId="77777777" w:rsidR="00B66CFC" w:rsidRDefault="00DF44DA" w:rsidP="001E094C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- Ако в някоя точка се прекъсне кабела, цялата мрежа спира</w:t>
            </w:r>
          </w:p>
          <w:p w14:paraId="0507D3FB" w14:textId="77777777" w:rsidR="00DF44DA" w:rsidRDefault="00DF44DA" w:rsidP="001E094C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- В крайщата на мрежата трябва да има терминатори</w:t>
            </w:r>
          </w:p>
          <w:p w14:paraId="30233745" w14:textId="29FA8B84" w:rsidR="00DF44DA" w:rsidRPr="00DF44DA" w:rsidRDefault="00DF44DA" w:rsidP="001E094C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- Има огрничения за дължина на кабела и брой възли</w:t>
            </w:r>
            <w:r w:rsidR="0053195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.</w:t>
            </w:r>
          </w:p>
        </w:tc>
      </w:tr>
      <w:tr w:rsidR="00DF44DA" w14:paraId="6F4B7170" w14:textId="77777777" w:rsidTr="00B61514">
        <w:tc>
          <w:tcPr>
            <w:tcW w:w="1885" w:type="dxa"/>
          </w:tcPr>
          <w:p w14:paraId="70B564D2" w14:textId="2060B3C5" w:rsidR="00DF44DA" w:rsidRDefault="00DF44DA" w:rsidP="00DF44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Кръг</w:t>
            </w:r>
          </w:p>
        </w:tc>
        <w:tc>
          <w:tcPr>
            <w:tcW w:w="3870" w:type="dxa"/>
          </w:tcPr>
          <w:p w14:paraId="40E0294E" w14:textId="77777777" w:rsidR="00DF44DA" w:rsidRDefault="00531958" w:rsidP="001E094C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- Предотвратява колизия</w:t>
            </w:r>
          </w:p>
          <w:p w14:paraId="7A04D377" w14:textId="77777777" w:rsidR="00531958" w:rsidRDefault="00531958" w:rsidP="001E094C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- Може да е по-голяма от шината, защото всяко у-во е повторител</w:t>
            </w:r>
          </w:p>
          <w:p w14:paraId="79E9D22F" w14:textId="394CDB9F" w:rsidR="00531958" w:rsidRPr="00531958" w:rsidRDefault="00531958" w:rsidP="001E094C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- По-добра от топология шина под натоварване</w:t>
            </w:r>
          </w:p>
        </w:tc>
        <w:tc>
          <w:tcPr>
            <w:tcW w:w="3924" w:type="dxa"/>
          </w:tcPr>
          <w:p w14:paraId="67D1C116" w14:textId="70424134" w:rsidR="00531958" w:rsidRDefault="00531958" w:rsidP="00531958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- </w:t>
            </w: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Ако в някоя точка се прекъсне кабела, цялата мрежа спира</w:t>
            </w:r>
          </w:p>
          <w:p w14:paraId="1A3145B2" w14:textId="5E433BCC" w:rsidR="00DF44DA" w:rsidRPr="00531958" w:rsidRDefault="00531958" w:rsidP="001E094C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- Включване или свързването на нови у-ва изисква спиране на прежата</w:t>
            </w:r>
          </w:p>
        </w:tc>
      </w:tr>
      <w:tr w:rsidR="00B66CFC" w14:paraId="7BB3CB24" w14:textId="77777777" w:rsidTr="00B61514">
        <w:tc>
          <w:tcPr>
            <w:tcW w:w="1885" w:type="dxa"/>
          </w:tcPr>
          <w:p w14:paraId="34A49B7E" w14:textId="1BF98D04" w:rsidR="00B66CFC" w:rsidRPr="00DF44DA" w:rsidRDefault="00DF44DA" w:rsidP="00DF44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Звезда</w:t>
            </w:r>
          </w:p>
        </w:tc>
        <w:tc>
          <w:tcPr>
            <w:tcW w:w="3870" w:type="dxa"/>
          </w:tcPr>
          <w:p w14:paraId="6EAC269E" w14:textId="77777777" w:rsidR="00B66CFC" w:rsidRDefault="00531958" w:rsidP="001E094C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- По-добра производителност ако се използва комутатор.</w:t>
            </w:r>
          </w:p>
          <w:p w14:paraId="4FABF3DA" w14:textId="77777777" w:rsidR="00531958" w:rsidRDefault="00531958" w:rsidP="001E094C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- Ако се прекъсне кабел, само свързаното </w:t>
            </w:r>
            <w:r w:rsidR="00B61514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към него у-во ще се прекъсне</w:t>
            </w:r>
          </w:p>
          <w:p w14:paraId="1661E345" w14:textId="77777777" w:rsidR="00B61514" w:rsidRDefault="00B61514" w:rsidP="001E094C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- Може да поддържа по-голям брой у-ва от топология шина.</w:t>
            </w:r>
          </w:p>
          <w:p w14:paraId="29EE0A9D" w14:textId="3F407905" w:rsidR="00B61514" w:rsidRPr="00531958" w:rsidRDefault="00B61514" w:rsidP="001E094C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- Няма прекъсване на мрежата при добавяне на у-во</w:t>
            </w:r>
          </w:p>
        </w:tc>
        <w:tc>
          <w:tcPr>
            <w:tcW w:w="3924" w:type="dxa"/>
          </w:tcPr>
          <w:p w14:paraId="2BFE791B" w14:textId="77777777" w:rsidR="00B66CFC" w:rsidRDefault="00B61514" w:rsidP="001E094C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- Централизирана точка на повреда в концентратора или комутатора</w:t>
            </w:r>
          </w:p>
          <w:p w14:paraId="534906C9" w14:textId="77777777" w:rsidR="00B61514" w:rsidRDefault="00B61514" w:rsidP="001E094C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- Производителността зависи от централното устройство</w:t>
            </w:r>
          </w:p>
          <w:p w14:paraId="2C19FAB5" w14:textId="25C39725" w:rsidR="00B61514" w:rsidRPr="00B61514" w:rsidRDefault="00B61514" w:rsidP="001E094C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- Размерът е ограничен от физическите връзки на концентратора и комутатора</w:t>
            </w:r>
          </w:p>
        </w:tc>
      </w:tr>
    </w:tbl>
    <w:p w14:paraId="7D4AA529" w14:textId="33AF20F6" w:rsidR="001E094C" w:rsidRDefault="001E094C" w:rsidP="001E094C">
      <w:pPr>
        <w:rPr>
          <w:rFonts w:ascii="Times New Roman" w:hAnsi="Times New Roman" w:cs="Times New Roman"/>
          <w:sz w:val="24"/>
          <w:szCs w:val="24"/>
        </w:rPr>
      </w:pPr>
    </w:p>
    <w:p w14:paraId="60905C00" w14:textId="77777777" w:rsidR="001E094C" w:rsidRPr="00BC34DF" w:rsidRDefault="001E094C" w:rsidP="001E094C">
      <w:pPr>
        <w:rPr>
          <w:rFonts w:ascii="Times New Roman" w:hAnsi="Times New Roman" w:cs="Times New Roman"/>
          <w:sz w:val="24"/>
          <w:szCs w:val="24"/>
        </w:rPr>
      </w:pPr>
    </w:p>
    <w:p w14:paraId="0A0F7FC7" w14:textId="1D2655A7" w:rsidR="001E094C" w:rsidRPr="006F1203" w:rsidRDefault="001E094C" w:rsidP="00914BA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Компютърни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мрежи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спрямо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метода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администриране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равноправна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мрежа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(peer-to-peer network) и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мрежа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клиент-сървър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(server</w:t>
      </w:r>
      <w:r w:rsidRPr="006F1203">
        <w:rPr>
          <w:rFonts w:ascii="Times New Roman" w:hAnsi="Times New Roman" w:cs="Times New Roman"/>
          <w:b/>
          <w:bCs/>
          <w:sz w:val="24"/>
          <w:szCs w:val="24"/>
          <w:lang w:val="bg-BG"/>
        </w:rPr>
        <w:t>-</w:t>
      </w:r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based network).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Видове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сървъри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0D301D8E" w14:textId="6EE84155" w:rsidR="004F3D14" w:rsidRPr="00D701FE" w:rsidRDefault="004F3D14" w:rsidP="000D298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416063" w14:textId="77777777" w:rsidR="00D701FE" w:rsidRDefault="00D701FE" w:rsidP="000D298C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Равноправен достъп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- </w:t>
      </w:r>
      <w:r w:rsidRPr="00D701FE">
        <w:rPr>
          <w:rFonts w:ascii="Times New Roman" w:hAnsi="Times New Roman" w:cs="Times New Roman"/>
          <w:sz w:val="24"/>
          <w:szCs w:val="24"/>
          <w:lang w:val="bg-BG"/>
        </w:rPr>
        <w:t>При тези мрежи всички компютри са равнопоставени. Всеки компютър работи и като клиент и като сървър. Няма администратор за цялата мрежа. Потребителите сами администрират собствения си компютър. Обикновено при равноправната мрежа компютрите не са повече от 10.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D701FE">
        <w:rPr>
          <w:rFonts w:ascii="Times New Roman" w:hAnsi="Times New Roman" w:cs="Times New Roman"/>
          <w:sz w:val="24"/>
          <w:szCs w:val="24"/>
          <w:lang w:val="bg-BG"/>
        </w:rPr>
        <w:t>Равноправната мрежа е сравнително проста. Тя няма нужда от мощен централен сървър и допълнителни компоненти, затова е сравнително евтина. При равноправната мрежа не е необходимо мрежовия</w:t>
      </w:r>
      <w:r>
        <w:rPr>
          <w:rFonts w:ascii="Times New Roman" w:hAnsi="Times New Roman" w:cs="Times New Roman"/>
          <w:sz w:val="24"/>
          <w:szCs w:val="24"/>
          <w:lang w:val="bg-BG"/>
        </w:rPr>
        <w:t>т</w:t>
      </w:r>
      <w:r w:rsidRPr="00D701FE">
        <w:rPr>
          <w:rFonts w:ascii="Times New Roman" w:hAnsi="Times New Roman" w:cs="Times New Roman"/>
          <w:sz w:val="24"/>
          <w:szCs w:val="24"/>
          <w:lang w:val="bg-BG"/>
        </w:rPr>
        <w:t xml:space="preserve"> софтуер да има висока производителност и ниво на защита.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D701FE">
        <w:rPr>
          <w:rFonts w:ascii="Times New Roman" w:hAnsi="Times New Roman" w:cs="Times New Roman"/>
          <w:sz w:val="24"/>
          <w:szCs w:val="24"/>
          <w:lang w:val="bg-BG"/>
        </w:rPr>
        <w:t>При изграждане на равноправна мрежа:</w:t>
      </w:r>
    </w:p>
    <w:p w14:paraId="684C9954" w14:textId="57D3E363" w:rsidR="00D701FE" w:rsidRDefault="00D701FE" w:rsidP="000D298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D701FE">
        <w:rPr>
          <w:rFonts w:ascii="Times New Roman" w:hAnsi="Times New Roman" w:cs="Times New Roman"/>
          <w:sz w:val="24"/>
          <w:szCs w:val="24"/>
          <w:lang w:val="bg-BG"/>
        </w:rPr>
        <w:t>Потребителите са администратори на своите компютри и планират собствената си система за сигурност</w:t>
      </w:r>
      <w:r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12EC9185" w14:textId="3A159046" w:rsidR="00D701FE" w:rsidRPr="00D701FE" w:rsidRDefault="00D701FE" w:rsidP="000D298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D701FE">
        <w:rPr>
          <w:rFonts w:ascii="Times New Roman" w:hAnsi="Times New Roman" w:cs="Times New Roman"/>
          <w:sz w:val="24"/>
          <w:szCs w:val="24"/>
          <w:lang w:val="bg-BG"/>
        </w:rPr>
        <w:t>Използва се проста и лесна кабелна схема за свързване на компютрите.</w:t>
      </w:r>
    </w:p>
    <w:p w14:paraId="4F708B2F" w14:textId="77777777" w:rsidR="00D701FE" w:rsidRDefault="00D701FE" w:rsidP="000D298C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D701FE">
        <w:rPr>
          <w:rFonts w:ascii="Times New Roman" w:hAnsi="Times New Roman" w:cs="Times New Roman"/>
          <w:sz w:val="24"/>
          <w:szCs w:val="24"/>
          <w:lang w:val="bg-BG"/>
        </w:rPr>
        <w:t>Равноправни мрежи са подходящи когато:</w:t>
      </w:r>
    </w:p>
    <w:p w14:paraId="4F1E591A" w14:textId="17E2E31E" w:rsidR="00D701FE" w:rsidRDefault="00D701FE" w:rsidP="000D298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D701FE">
        <w:rPr>
          <w:rFonts w:ascii="Times New Roman" w:hAnsi="Times New Roman" w:cs="Times New Roman"/>
          <w:sz w:val="24"/>
          <w:szCs w:val="24"/>
          <w:lang w:val="bg-BG"/>
        </w:rPr>
        <w:t>Потребителите се намират на едно и също място</w:t>
      </w:r>
      <w:r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40E73621" w14:textId="043B9D93" w:rsidR="00D701FE" w:rsidRDefault="00D701FE" w:rsidP="000D298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D701FE">
        <w:rPr>
          <w:rFonts w:ascii="Times New Roman" w:hAnsi="Times New Roman" w:cs="Times New Roman"/>
          <w:sz w:val="24"/>
          <w:szCs w:val="24"/>
          <w:lang w:val="bg-BG"/>
        </w:rPr>
        <w:t>Защитата не е задължителна</w:t>
      </w:r>
      <w:r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0F43A171" w14:textId="77777777" w:rsidR="00D701FE" w:rsidRDefault="00D701FE" w:rsidP="000D298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D701FE">
        <w:rPr>
          <w:rFonts w:ascii="Times New Roman" w:hAnsi="Times New Roman" w:cs="Times New Roman"/>
          <w:sz w:val="24"/>
          <w:szCs w:val="24"/>
          <w:lang w:val="bg-BG"/>
        </w:rPr>
        <w:t>Фирмата и мрежата няма да се разрастват много в близко бъдеще.</w:t>
      </w:r>
    </w:p>
    <w:p w14:paraId="5021E7F4" w14:textId="77777777" w:rsidR="00D701FE" w:rsidRDefault="00D701FE" w:rsidP="000D298C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D701FE">
        <w:rPr>
          <w:rFonts w:ascii="Times New Roman" w:hAnsi="Times New Roman" w:cs="Times New Roman"/>
          <w:sz w:val="24"/>
          <w:szCs w:val="24"/>
          <w:lang w:val="bg-BG"/>
        </w:rPr>
        <w:t>В равноправна среда всеки компютър трябва да:</w:t>
      </w:r>
    </w:p>
    <w:p w14:paraId="7F4512FB" w14:textId="10134B28" w:rsidR="00D701FE" w:rsidRDefault="00D701FE" w:rsidP="000D298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D701FE">
        <w:rPr>
          <w:rFonts w:ascii="Times New Roman" w:hAnsi="Times New Roman" w:cs="Times New Roman"/>
          <w:sz w:val="24"/>
          <w:szCs w:val="24"/>
          <w:lang w:val="bg-BG"/>
        </w:rPr>
        <w:t>Използва голям процент от своите ресурси за поддръжка на локалния потребител</w:t>
      </w:r>
      <w:r w:rsidR="000D298C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59AB6934" w14:textId="7FE7EB91" w:rsidR="00D701FE" w:rsidRPr="00D701FE" w:rsidRDefault="00D701FE" w:rsidP="000D298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D701FE">
        <w:rPr>
          <w:rFonts w:ascii="Times New Roman" w:hAnsi="Times New Roman" w:cs="Times New Roman"/>
          <w:sz w:val="24"/>
          <w:szCs w:val="24"/>
          <w:lang w:val="bg-BG"/>
        </w:rPr>
        <w:lastRenderedPageBreak/>
        <w:t>Използва допълнителни ресурси за обслужване на останалите потребители от мрежата.</w:t>
      </w:r>
    </w:p>
    <w:p w14:paraId="5E147926" w14:textId="0C9D0AD0" w:rsidR="00D701FE" w:rsidRPr="00D701FE" w:rsidRDefault="00D701FE" w:rsidP="000D298C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D701FE">
        <w:rPr>
          <w:rFonts w:ascii="Times New Roman" w:hAnsi="Times New Roman" w:cs="Times New Roman"/>
          <w:sz w:val="24"/>
          <w:szCs w:val="24"/>
          <w:lang w:val="bg-BG"/>
        </w:rPr>
        <w:t>Системата за сигурност се състои в задаване на парола за всеки ресурс (поделена директория или устройство). Тъй като всички потребители на равноправната мрежа сами настройват своята система за сигурност, централизираният контрол е много труден. Това оказва влияние върху сигурността на мрежата.</w:t>
      </w:r>
      <w:r w:rsidR="000D298C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D701FE">
        <w:rPr>
          <w:rFonts w:ascii="Times New Roman" w:hAnsi="Times New Roman" w:cs="Times New Roman"/>
          <w:sz w:val="24"/>
          <w:szCs w:val="24"/>
          <w:lang w:val="bg-BG"/>
        </w:rPr>
        <w:t>При равноправната мрежа всеки компютър работи и като клиент и като сървър, затова потребителите трябва да бъдат квалифицирани, за да могат да работят и като администратори и като обикновени потребители.</w:t>
      </w:r>
    </w:p>
    <w:p w14:paraId="04E06E14" w14:textId="77777777" w:rsidR="00D701FE" w:rsidRDefault="00D701FE" w:rsidP="000D298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4FFB56" w14:textId="77777777" w:rsidR="000D298C" w:rsidRDefault="00914BA6" w:rsidP="000D298C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914BA6">
        <w:rPr>
          <w:rFonts w:ascii="Times New Roman" w:hAnsi="Times New Roman" w:cs="Times New Roman"/>
          <w:b/>
          <w:bCs/>
          <w:sz w:val="24"/>
          <w:szCs w:val="24"/>
          <w:lang w:val="bg-BG"/>
        </w:rPr>
        <w:t>Клиент – сървър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- </w:t>
      </w:r>
      <w:r w:rsidR="000D298C" w:rsidRPr="000D298C">
        <w:rPr>
          <w:rFonts w:ascii="Times New Roman" w:hAnsi="Times New Roman" w:cs="Times New Roman"/>
          <w:sz w:val="24"/>
          <w:szCs w:val="24"/>
          <w:lang w:val="bg-BG"/>
        </w:rPr>
        <w:t>В този тип мрежа има един главен компютър, наричан сървър, който обслужва мрежата. Той съхранява информация и ресурси и ги прави достъпни за останалите компютри в мрежата. Останалите компютри, включени в мрежата, са клиенти. Инсталирането на сървър позволява да се премине към централизирано управление на всички компютри в мрежата. Той позволява на останалите потребители да влизат в мрежата чрез уникално име на потребител и парола. Администрирането на клиент-сървър мрежите е по-опростено особено за мрежи с голям брой компютри и споделени ресурси. Споделените файлове се съхраняват на сървъра, така че да могат лесно да бъдат архивирани и намирани. Сигурността на системата е значително по-добра от тази при равноправните мрежи. За да влезе в мрежата всеки потребител трябва да има потребителско име и парола, създадени на сървъра. Мрежовият администратор може да даде различни права за достъп до даден ресурс на различните потребители.</w:t>
      </w:r>
      <w:r w:rsidR="000D298C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0D298C" w:rsidRPr="000D298C">
        <w:rPr>
          <w:rFonts w:ascii="Times New Roman" w:hAnsi="Times New Roman" w:cs="Times New Roman"/>
          <w:sz w:val="24"/>
          <w:szCs w:val="24"/>
          <w:lang w:val="bg-BG"/>
        </w:rPr>
        <w:t>Архивирането на данните, намиращи се в сървъра се осъществява и контролира по-лесно. За по-висока надеждност на данните съхранявани на сървъра, те трябва да се дублират.</w:t>
      </w:r>
      <w:r w:rsidR="000D298C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0D298C" w:rsidRPr="000D298C">
        <w:rPr>
          <w:rFonts w:ascii="Times New Roman" w:hAnsi="Times New Roman" w:cs="Times New Roman"/>
          <w:sz w:val="24"/>
          <w:szCs w:val="24"/>
          <w:lang w:val="bg-BG"/>
        </w:rPr>
        <w:t>Мрежите със сървъри могат да имат хиляди потребители. Те са по-скъпи от мрежите с равноправен достъп, но са най-доброто решение за големи компании или когато има нужда от съхраняване на голям обем информация.</w:t>
      </w:r>
      <w:r w:rsidR="000D298C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0D298C" w:rsidRPr="000D298C">
        <w:rPr>
          <w:rFonts w:ascii="Times New Roman" w:hAnsi="Times New Roman" w:cs="Times New Roman"/>
          <w:sz w:val="24"/>
          <w:szCs w:val="24"/>
          <w:lang w:val="bg-BG"/>
        </w:rPr>
        <w:t>Клиент-сървър мрежите са подходящи когато:</w:t>
      </w:r>
    </w:p>
    <w:p w14:paraId="0E0C7794" w14:textId="27BB347C" w:rsidR="000D298C" w:rsidRDefault="000D298C" w:rsidP="007156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0D298C">
        <w:rPr>
          <w:rFonts w:ascii="Times New Roman" w:hAnsi="Times New Roman" w:cs="Times New Roman"/>
          <w:sz w:val="24"/>
          <w:szCs w:val="24"/>
          <w:lang w:val="bg-BG"/>
        </w:rPr>
        <w:t>Потребителите са повече от 10</w:t>
      </w:r>
      <w:r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1FCF2A9A" w14:textId="77777777" w:rsidR="000D298C" w:rsidRDefault="000D298C" w:rsidP="000D298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0D298C">
        <w:rPr>
          <w:rFonts w:ascii="Times New Roman" w:hAnsi="Times New Roman" w:cs="Times New Roman"/>
          <w:sz w:val="24"/>
          <w:szCs w:val="24"/>
          <w:lang w:val="bg-BG"/>
        </w:rPr>
        <w:t>Потребителите са в различни стаи, етажи или дори сгради</w:t>
      </w:r>
      <w:r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78FE0A52" w14:textId="37D3B83A" w:rsidR="000D298C" w:rsidRDefault="000D298C" w:rsidP="000D298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0D298C">
        <w:rPr>
          <w:rFonts w:ascii="Times New Roman" w:hAnsi="Times New Roman" w:cs="Times New Roman"/>
          <w:sz w:val="24"/>
          <w:szCs w:val="24"/>
          <w:lang w:val="bg-BG"/>
        </w:rPr>
        <w:t>Сигурността и защитата на информацията са от особено значение</w:t>
      </w:r>
      <w:r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5988B824" w14:textId="79562608" w:rsidR="00914BA6" w:rsidRPr="000D298C" w:rsidRDefault="000D298C" w:rsidP="000D298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0D298C">
        <w:rPr>
          <w:rFonts w:ascii="Times New Roman" w:hAnsi="Times New Roman" w:cs="Times New Roman"/>
          <w:sz w:val="24"/>
          <w:szCs w:val="24"/>
          <w:lang w:val="bg-BG"/>
        </w:rPr>
        <w:t>Фирмата и мрежата може да се разрастват в близко бъдеще.</w:t>
      </w:r>
    </w:p>
    <w:p w14:paraId="2EAD1393" w14:textId="77777777" w:rsidR="00914BA6" w:rsidRDefault="00914BA6" w:rsidP="00914BA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A2626F" w14:textId="26027F64" w:rsidR="004F3D14" w:rsidRPr="004F3D14" w:rsidRDefault="004F3D14" w:rsidP="00914BA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4F3D14">
        <w:rPr>
          <w:rFonts w:ascii="Times New Roman" w:hAnsi="Times New Roman" w:cs="Times New Roman"/>
          <w:b/>
          <w:bCs/>
          <w:sz w:val="24"/>
          <w:szCs w:val="24"/>
          <w:lang w:val="bg-BG"/>
        </w:rPr>
        <w:t>Видове сървъри:</w:t>
      </w:r>
    </w:p>
    <w:p w14:paraId="0B18B174" w14:textId="77777777" w:rsidR="004F3D14" w:rsidRDefault="004F3D14" w:rsidP="00914B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4F3D14">
        <w:rPr>
          <w:rFonts w:ascii="Times New Roman" w:hAnsi="Times New Roman" w:cs="Times New Roman"/>
          <w:sz w:val="24"/>
          <w:szCs w:val="24"/>
          <w:lang w:val="bg-BG"/>
        </w:rPr>
        <w:t>Файлов сървър - компютър изпълняващ ролята на съвместно хранилище на файлове за потребителите. Синхронизира достъпа до общите ресурси.</w:t>
      </w:r>
    </w:p>
    <w:p w14:paraId="6A65642C" w14:textId="77777777" w:rsidR="004F3D14" w:rsidRDefault="004F3D14" w:rsidP="00914B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4F3D14">
        <w:rPr>
          <w:rFonts w:ascii="Times New Roman" w:hAnsi="Times New Roman" w:cs="Times New Roman"/>
          <w:sz w:val="24"/>
          <w:szCs w:val="24"/>
          <w:lang w:val="bg-BG"/>
        </w:rPr>
        <w:t>Сървър за ІР адресиране (DNS  Domain Name Server) - извършва услуги по управление на ІР адреси</w:t>
      </w:r>
      <w:r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2B819501" w14:textId="77777777" w:rsidR="004F3D14" w:rsidRDefault="004F3D14" w:rsidP="00914B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4F3D14">
        <w:rPr>
          <w:rFonts w:ascii="Times New Roman" w:hAnsi="Times New Roman" w:cs="Times New Roman"/>
          <w:sz w:val="24"/>
          <w:szCs w:val="24"/>
          <w:lang w:val="bg-BG"/>
        </w:rPr>
        <w:t>Web  сървър - удобно и икономично средство за публикуване на документи, достъпни са за всеки, който разполага с Web браузър</w:t>
      </w:r>
      <w:r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35F91C4C" w14:textId="77777777" w:rsidR="004F3D14" w:rsidRDefault="004F3D14" w:rsidP="00914B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4F3D14">
        <w:rPr>
          <w:rFonts w:ascii="Times New Roman" w:hAnsi="Times New Roman" w:cs="Times New Roman"/>
          <w:sz w:val="24"/>
          <w:szCs w:val="24"/>
          <w:lang w:val="bg-BG"/>
        </w:rPr>
        <w:t>Упълномощен сървър (Proxy сървър) - сървър, който обслужва заявки вместо друг сървър.</w:t>
      </w:r>
    </w:p>
    <w:p w14:paraId="5CBE0BBF" w14:textId="77777777" w:rsidR="004F3D14" w:rsidRDefault="004F3D14" w:rsidP="00914B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4F3D14">
        <w:rPr>
          <w:rFonts w:ascii="Times New Roman" w:hAnsi="Times New Roman" w:cs="Times New Roman"/>
          <w:sz w:val="24"/>
          <w:szCs w:val="24"/>
          <w:lang w:val="bg-BG"/>
        </w:rPr>
        <w:t>Сървър за електронна поща - управлява електронните съобщения между потребителите на мрежата.</w:t>
      </w:r>
    </w:p>
    <w:p w14:paraId="45BABAD9" w14:textId="77777777" w:rsidR="004F3D14" w:rsidRDefault="004F3D14" w:rsidP="00914B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4F3D14">
        <w:rPr>
          <w:rFonts w:ascii="Times New Roman" w:hAnsi="Times New Roman" w:cs="Times New Roman"/>
          <w:sz w:val="24"/>
          <w:szCs w:val="24"/>
          <w:lang w:val="bg-BG"/>
        </w:rPr>
        <w:lastRenderedPageBreak/>
        <w:t>Сървъри за директорийни услуги - позволяват на потребителите да локализират, съхраняват и защитават информацията в мрежата.</w:t>
      </w:r>
    </w:p>
    <w:p w14:paraId="48DDEB15" w14:textId="1FEF9884" w:rsidR="004F3D14" w:rsidRPr="004F3D14" w:rsidRDefault="004F3D14" w:rsidP="00914B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4F3D14">
        <w:rPr>
          <w:rFonts w:ascii="Times New Roman" w:hAnsi="Times New Roman" w:cs="Times New Roman"/>
          <w:sz w:val="24"/>
          <w:szCs w:val="24"/>
          <w:lang w:val="bg-BG"/>
        </w:rPr>
        <w:t>Сървър за приложения - правят данните и сървърната част на приложенията от типа клиент/сървър достъпни за клиентите. При сървъра за приложения базата данни се намира на сървъра, а на клиентският компютър чрез форми се попълват данни или чрез заявки се извлича информация.</w:t>
      </w:r>
    </w:p>
    <w:p w14:paraId="1630976B" w14:textId="77777777" w:rsidR="004F3D14" w:rsidRPr="00BC34DF" w:rsidRDefault="004F3D14" w:rsidP="00B66CF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4B02E5" w14:textId="4E38EF37" w:rsidR="00E26094" w:rsidRPr="00B66CFC" w:rsidRDefault="001E094C" w:rsidP="00B66CF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Сравнение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компютърните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мрежи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според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метода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203">
        <w:rPr>
          <w:rFonts w:ascii="Times New Roman" w:hAnsi="Times New Roman" w:cs="Times New Roman"/>
          <w:b/>
          <w:bCs/>
          <w:sz w:val="24"/>
          <w:szCs w:val="24"/>
        </w:rPr>
        <w:t>администриране</w:t>
      </w:r>
      <w:proofErr w:type="spellEnd"/>
      <w:r w:rsidRPr="006F12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0BFEC40" w14:textId="77777777" w:rsidR="00E26094" w:rsidRDefault="00E26094" w:rsidP="00B66CFC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460CC7D1" w14:textId="271F1C3F" w:rsidR="001E094C" w:rsidRDefault="000B7B78" w:rsidP="00B66CFC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Предимства на мрежите с равноправен достъп:</w:t>
      </w:r>
    </w:p>
    <w:p w14:paraId="286CA1FB" w14:textId="3B245ED3" w:rsidR="000B7B78" w:rsidRDefault="000B7B78" w:rsidP="00B66CF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Ниска цена</w:t>
      </w:r>
    </w:p>
    <w:p w14:paraId="7D5692CD" w14:textId="290BD8CA" w:rsidR="000B7B78" w:rsidRDefault="000B7B78" w:rsidP="00B66CF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Лесни за управление</w:t>
      </w:r>
    </w:p>
    <w:p w14:paraId="46887B0C" w14:textId="625D09CE" w:rsidR="000B7B78" w:rsidRDefault="000B7B78" w:rsidP="00B66CF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Не е необходим сървър</w:t>
      </w:r>
    </w:p>
    <w:p w14:paraId="264DFC41" w14:textId="6D075DBA" w:rsidR="000B7B78" w:rsidRDefault="000B7B78" w:rsidP="00B66CFC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Недостатъци на раеноправните мрежи:</w:t>
      </w:r>
    </w:p>
    <w:p w14:paraId="4EA394FE" w14:textId="47566385" w:rsidR="000B7B78" w:rsidRDefault="000B7B78" w:rsidP="00B66CF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Не разполагат с централизиран контрол върху системата</w:t>
      </w:r>
    </w:p>
    <w:p w14:paraId="7490C05A" w14:textId="27720C41" w:rsidR="000B7B78" w:rsidRPr="000B7B78" w:rsidRDefault="000B7B78" w:rsidP="00B66CF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Не са мащабируеми – не може да се разраства системата.</w:t>
      </w:r>
    </w:p>
    <w:p w14:paraId="68365F6E" w14:textId="77777777" w:rsidR="00BC34DF" w:rsidRPr="00BC34DF" w:rsidRDefault="00BC34DF" w:rsidP="00B66CF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4CE5AA" w14:textId="452BF543" w:rsidR="000B7B78" w:rsidRDefault="000B7B78" w:rsidP="00B66CFC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Предимства на мрежите </w:t>
      </w:r>
      <w:r>
        <w:rPr>
          <w:rFonts w:ascii="Times New Roman" w:hAnsi="Times New Roman" w:cs="Times New Roman"/>
          <w:sz w:val="24"/>
          <w:szCs w:val="24"/>
          <w:lang w:val="bg-BG"/>
        </w:rPr>
        <w:t>клиент-сървър</w:t>
      </w:r>
      <w:r>
        <w:rPr>
          <w:rFonts w:ascii="Times New Roman" w:hAnsi="Times New Roman" w:cs="Times New Roman"/>
          <w:sz w:val="24"/>
          <w:szCs w:val="24"/>
          <w:lang w:val="bg-BG"/>
        </w:rPr>
        <w:t>:</w:t>
      </w:r>
    </w:p>
    <w:p w14:paraId="426CD418" w14:textId="4993C967" w:rsidR="000B7B78" w:rsidRDefault="000B7B78" w:rsidP="00B66CF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Централизирано администриране</w:t>
      </w:r>
    </w:p>
    <w:p w14:paraId="45A24E42" w14:textId="46926026" w:rsidR="000B7B78" w:rsidRDefault="00E26094" w:rsidP="00B66CF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Мащабируемост </w:t>
      </w:r>
    </w:p>
    <w:p w14:paraId="4065EBCD" w14:textId="5BF4999F" w:rsidR="00E26094" w:rsidRPr="00E26094" w:rsidRDefault="00E26094" w:rsidP="00B66CFC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Недостатъци</w:t>
      </w:r>
      <w:r w:rsidRPr="00E26094">
        <w:rPr>
          <w:rFonts w:ascii="Times New Roman" w:hAnsi="Times New Roman" w:cs="Times New Roman"/>
          <w:sz w:val="24"/>
          <w:szCs w:val="24"/>
          <w:lang w:val="bg-BG"/>
        </w:rPr>
        <w:t xml:space="preserve"> на мрежите клиент-сървър:</w:t>
      </w:r>
    </w:p>
    <w:p w14:paraId="787F7349" w14:textId="30F72351" w:rsidR="00E26094" w:rsidRDefault="00E26094" w:rsidP="00B66CF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По-висока цена на софтуера и хардуера</w:t>
      </w:r>
    </w:p>
    <w:p w14:paraId="1412A79B" w14:textId="1D5BB18C" w:rsidR="00E26094" w:rsidRDefault="00E26094" w:rsidP="00B66CF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По-трудни за резлизиране</w:t>
      </w:r>
    </w:p>
    <w:p w14:paraId="45F3A69B" w14:textId="04AEAA68" w:rsidR="0057154E" w:rsidRDefault="00E26094" w:rsidP="00B66CF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Централизирана точка на повреда</w:t>
      </w:r>
    </w:p>
    <w:p w14:paraId="3BCC0A35" w14:textId="77777777" w:rsidR="00E26094" w:rsidRPr="00E26094" w:rsidRDefault="00E26094" w:rsidP="00B66CFC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sectPr w:rsidR="00E26094" w:rsidRPr="00E2609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C1532"/>
    <w:multiLevelType w:val="hybridMultilevel"/>
    <w:tmpl w:val="5066E9FA"/>
    <w:lvl w:ilvl="0" w:tplc="D0CE257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41"/>
    <w:rsid w:val="00077093"/>
    <w:rsid w:val="000B75BF"/>
    <w:rsid w:val="000B7B78"/>
    <w:rsid w:val="000D298C"/>
    <w:rsid w:val="001475B3"/>
    <w:rsid w:val="001D6B8F"/>
    <w:rsid w:val="001E094C"/>
    <w:rsid w:val="002B06B0"/>
    <w:rsid w:val="003D5F85"/>
    <w:rsid w:val="00410BAF"/>
    <w:rsid w:val="00472603"/>
    <w:rsid w:val="004B7C41"/>
    <w:rsid w:val="004F3D14"/>
    <w:rsid w:val="00531958"/>
    <w:rsid w:val="0057154E"/>
    <w:rsid w:val="00610C53"/>
    <w:rsid w:val="006F1203"/>
    <w:rsid w:val="007808D7"/>
    <w:rsid w:val="00797908"/>
    <w:rsid w:val="00914BA6"/>
    <w:rsid w:val="0096580D"/>
    <w:rsid w:val="00986931"/>
    <w:rsid w:val="00B61514"/>
    <w:rsid w:val="00B62AA2"/>
    <w:rsid w:val="00B66CFC"/>
    <w:rsid w:val="00BC34DF"/>
    <w:rsid w:val="00C56D3A"/>
    <w:rsid w:val="00D66B2F"/>
    <w:rsid w:val="00D701FE"/>
    <w:rsid w:val="00DF44DA"/>
    <w:rsid w:val="00E26094"/>
    <w:rsid w:val="00E51A9F"/>
    <w:rsid w:val="00E7234B"/>
    <w:rsid w:val="00F61B65"/>
    <w:rsid w:val="00F7705D"/>
    <w:rsid w:val="00FD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25ED4"/>
  <w15:chartTrackingRefBased/>
  <w15:docId w15:val="{8FF0A4A4-B8A4-401C-A70B-D569D0BC2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900"/>
    <w:pPr>
      <w:ind w:left="720"/>
      <w:contextualSpacing/>
    </w:pPr>
  </w:style>
  <w:style w:type="table" w:styleId="TableGrid">
    <w:name w:val="Table Grid"/>
    <w:basedOn w:val="TableNormal"/>
    <w:uiPriority w:val="39"/>
    <w:rsid w:val="00B66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4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24FEB54F9B746448DAC6CE5E78AA914" ma:contentTypeVersion="9" ma:contentTypeDescription="Създаване на нов документ" ma:contentTypeScope="" ma:versionID="46435ba98bb3cd957bd565e3ec923216">
  <xsd:schema xmlns:xsd="http://www.w3.org/2001/XMLSchema" xmlns:xs="http://www.w3.org/2001/XMLSchema" xmlns:p="http://schemas.microsoft.com/office/2006/metadata/properties" xmlns:ns2="a76a2dff-00fd-4936-a554-00d4471ee9c1" targetNamespace="http://schemas.microsoft.com/office/2006/metadata/properties" ma:root="true" ma:fieldsID="655ca3defb475ef452a6979b190200d6" ns2:_="">
    <xsd:import namespace="a76a2dff-00fd-4936-a554-00d4471ee9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a2dff-00fd-4936-a554-00d4471ee9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17DFA7-B1BA-4FB2-AC5A-6C68052965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460869-B897-4783-A0A3-497B6E26728F}"/>
</file>

<file path=customXml/itemProps3.xml><?xml version="1.0" encoding="utf-8"?>
<ds:datastoreItem xmlns:ds="http://schemas.openxmlformats.org/officeDocument/2006/customXml" ds:itemID="{DFB08E76-F1BB-470E-9261-F337368C8C3F}"/>
</file>

<file path=customXml/itemProps4.xml><?xml version="1.0" encoding="utf-8"?>
<ds:datastoreItem xmlns:ds="http://schemas.openxmlformats.org/officeDocument/2006/customXml" ds:itemID="{83F7F435-068D-4C2D-9D0F-C42809D7FA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1483</Words>
  <Characters>8455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Борец Д. Стаменов</dc:creator>
  <cp:keywords/>
  <dc:description/>
  <cp:lastModifiedBy>Martin</cp:lastModifiedBy>
  <cp:revision>2</cp:revision>
  <dcterms:created xsi:type="dcterms:W3CDTF">2022-01-22T14:34:00Z</dcterms:created>
  <dcterms:modified xsi:type="dcterms:W3CDTF">2022-01-22T14:34:00Z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0x010100724FEB54F9B746448DAC6CE5E78AA914</vt:lpwstr>
  </property>
</Properties>
</file>