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A3" w:rsidRPr="00DF0FA3" w:rsidRDefault="00DF0FA3" w:rsidP="00DF0FA3">
      <w:pPr>
        <w:jc w:val="center"/>
        <w:rPr>
          <w:b/>
        </w:rPr>
      </w:pPr>
      <w:r w:rsidRPr="00DF0FA3">
        <w:rPr>
          <w:b/>
        </w:rPr>
        <w:t xml:space="preserve">3.1.2 </w:t>
      </w:r>
      <w:proofErr w:type="spellStart"/>
      <w:r w:rsidRPr="00DF0FA3">
        <w:rPr>
          <w:b/>
        </w:rPr>
        <w:t>Логічне</w:t>
      </w:r>
      <w:proofErr w:type="spellEnd"/>
      <w:r w:rsidRPr="00DF0FA3">
        <w:rPr>
          <w:b/>
        </w:rPr>
        <w:t xml:space="preserve"> </w:t>
      </w:r>
      <w:proofErr w:type="spellStart"/>
      <w:r w:rsidRPr="00DF0FA3">
        <w:rPr>
          <w:b/>
        </w:rPr>
        <w:t>проектування</w:t>
      </w:r>
      <w:proofErr w:type="spellEnd"/>
      <w:r w:rsidRPr="00DF0FA3">
        <w:rPr>
          <w:b/>
        </w:rPr>
        <w:t xml:space="preserve"> структур </w:t>
      </w:r>
      <w:proofErr w:type="spellStart"/>
      <w:r w:rsidRPr="00DF0FA3">
        <w:rPr>
          <w:b/>
        </w:rPr>
        <w:t>даних</w:t>
      </w:r>
      <w:proofErr w:type="spellEnd"/>
    </w:p>
    <w:p w:rsidR="00DF0FA3" w:rsidRDefault="00DF0FA3" w:rsidP="00DF0FA3">
      <w:proofErr w:type="spellStart"/>
      <w:r>
        <w:t>Перетворіть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 з</w:t>
      </w:r>
    </w:p>
    <w:p w:rsidR="00DF0FA3" w:rsidRDefault="00DF0FA3" w:rsidP="00DF0FA3"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обрана</w:t>
      </w:r>
      <w:proofErr w:type="spellEnd"/>
      <w:r>
        <w:t xml:space="preserve"> в концептуальному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ПП,</w:t>
      </w:r>
    </w:p>
    <w:p w:rsidR="00DF0FA3" w:rsidRDefault="00DF0FA3" w:rsidP="00DF0FA3">
      <w:proofErr w:type="spellStart"/>
      <w:r>
        <w:t>наприклад</w:t>
      </w:r>
      <w:proofErr w:type="spellEnd"/>
      <w:r>
        <w:t xml:space="preserve">,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графічну</w:t>
      </w:r>
      <w:proofErr w:type="spellEnd"/>
      <w:r>
        <w:t xml:space="preserve"> модель структур </w:t>
      </w:r>
      <w:proofErr w:type="spellStart"/>
      <w:r>
        <w:t>даних</w:t>
      </w:r>
      <w:proofErr w:type="spellEnd"/>
      <w:r>
        <w:t xml:space="preserve"> в будь-</w:t>
      </w:r>
      <w:proofErr w:type="spellStart"/>
      <w:r>
        <w:t>якому</w:t>
      </w:r>
      <w:proofErr w:type="spellEnd"/>
    </w:p>
    <w:p w:rsidR="000C3FA4" w:rsidRDefault="00DF0FA3" w:rsidP="00DF0FA3">
      <w:proofErr w:type="spellStart"/>
      <w:r>
        <w:t>графічному</w:t>
      </w:r>
      <w:proofErr w:type="spellEnd"/>
      <w:r>
        <w:t xml:space="preserve"> </w:t>
      </w:r>
      <w:proofErr w:type="spellStart"/>
      <w:r>
        <w:t>редакторі</w:t>
      </w:r>
      <w:proofErr w:type="spellEnd"/>
      <w:r>
        <w:t>.</w:t>
      </w:r>
    </w:p>
    <w:p w:rsidR="00DF0FA3" w:rsidRDefault="00DF0FA3" w:rsidP="00DF0FA3"/>
    <w:p w:rsidR="00DF0FA3" w:rsidRDefault="00DF0FA3" w:rsidP="00DF0FA3">
      <w:r>
        <w:rPr>
          <w:noProof/>
          <w:lang w:eastAsia="ru-RU"/>
        </w:rPr>
        <w:drawing>
          <wp:inline distT="0" distB="0" distL="0" distR="0" wp14:anchorId="0B54BE5A" wp14:editId="32C3A2D2">
            <wp:extent cx="5940425" cy="3058160"/>
            <wp:effectExtent l="0" t="0" r="3175" b="8890"/>
            <wp:docPr id="29" name="Рисунок 2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72535C-4F26-409D-A867-CAA2BB119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72535C-4F26-409D-A867-CAA2BB119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AC" w:rsidRPr="00F83CAC" w:rsidRDefault="00F83CAC" w:rsidP="00DF0FA3">
      <w:pPr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</w:p>
    <w:sectPr w:rsidR="00F83CAC" w:rsidRPr="00F8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B8"/>
    <w:rsid w:val="00336125"/>
    <w:rsid w:val="00740512"/>
    <w:rsid w:val="008768A5"/>
    <w:rsid w:val="009946B8"/>
    <w:rsid w:val="00DF0FA3"/>
    <w:rsid w:val="00F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F94DC-DB53-4D53-81DC-B0719D4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4</cp:revision>
  <dcterms:created xsi:type="dcterms:W3CDTF">2020-10-25T18:04:00Z</dcterms:created>
  <dcterms:modified xsi:type="dcterms:W3CDTF">2020-10-26T09:50:00Z</dcterms:modified>
</cp:coreProperties>
</file>