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8B54EF" w14:textId="77777777" w:rsidR="006B06CD" w:rsidRDefault="00000000">
      <w:pPr>
        <w:jc w:val="center"/>
      </w:pPr>
      <w:r>
        <w:rPr>
          <w:b/>
          <w:sz w:val="50"/>
        </w:rPr>
        <w:t>Yonah Technologies</w:t>
      </w:r>
    </w:p>
    <w:p w14:paraId="7746231F" w14:textId="77777777" w:rsidR="006B06CD" w:rsidRDefault="00000000">
      <w:pPr>
        <w:jc w:val="center"/>
      </w:pPr>
      <w:r>
        <w:rPr>
          <w:b/>
          <w:sz w:val="32"/>
        </w:rPr>
        <w:t>Business Intelligence &amp; Sales Analytics</w:t>
      </w:r>
    </w:p>
    <w:p w14:paraId="58BE5558" w14:textId="04278F7E" w:rsidR="006B06CD" w:rsidRDefault="00000000">
      <w:r>
        <w:t>An end-to-end Business Intelligence solution built with SQL Server and Power BI to analyze sales performance, profitability, customer behavior, product performance, and regional trends</w:t>
      </w:r>
    </w:p>
    <w:p w14:paraId="18DCFF31" w14:textId="77777777" w:rsidR="006B06CD" w:rsidRDefault="00000000">
      <w:pPr>
        <w:pStyle w:val="Heading1"/>
      </w:pPr>
      <w:r>
        <w:t>Table of Contents</w:t>
      </w:r>
    </w:p>
    <w:p w14:paraId="7136B5B1" w14:textId="77777777" w:rsidR="006B06CD" w:rsidRDefault="00000000">
      <w:pPr>
        <w:pStyle w:val="ListBullet"/>
      </w:pPr>
      <w:r>
        <w:t>Project Overview</w:t>
      </w:r>
    </w:p>
    <w:p w14:paraId="5AE53EA9" w14:textId="77777777" w:rsidR="006B06CD" w:rsidRDefault="00000000">
      <w:pPr>
        <w:pStyle w:val="ListBullet"/>
      </w:pPr>
      <w:r>
        <w:t>Business Problem</w:t>
      </w:r>
    </w:p>
    <w:p w14:paraId="27A1C0DF" w14:textId="77777777" w:rsidR="006B06CD" w:rsidRDefault="00000000">
      <w:pPr>
        <w:pStyle w:val="ListBullet"/>
      </w:pPr>
      <w:r>
        <w:t>Business Objectives</w:t>
      </w:r>
    </w:p>
    <w:p w14:paraId="0370FEEF" w14:textId="77777777" w:rsidR="006B06CD" w:rsidRDefault="00000000">
      <w:pPr>
        <w:pStyle w:val="ListBullet"/>
      </w:pPr>
      <w:r>
        <w:t>Dataset</w:t>
      </w:r>
    </w:p>
    <w:p w14:paraId="20F0DB16" w14:textId="77777777" w:rsidR="006B06CD" w:rsidRDefault="00000000">
      <w:pPr>
        <w:pStyle w:val="ListBullet"/>
      </w:pPr>
      <w:r>
        <w:t>BI Architecture</w:t>
      </w:r>
    </w:p>
    <w:p w14:paraId="5311A0AD" w14:textId="77777777" w:rsidR="006B06CD" w:rsidRDefault="00000000">
      <w:pPr>
        <w:pStyle w:val="ListBullet"/>
      </w:pPr>
      <w:r>
        <w:t>Data Model</w:t>
      </w:r>
    </w:p>
    <w:p w14:paraId="664DE3D6" w14:textId="77777777" w:rsidR="006B06CD" w:rsidRDefault="00000000">
      <w:pPr>
        <w:pStyle w:val="ListBullet"/>
      </w:pPr>
      <w:r>
        <w:t>SQL Development</w:t>
      </w:r>
    </w:p>
    <w:p w14:paraId="552A8486" w14:textId="77777777" w:rsidR="006B06CD" w:rsidRDefault="00000000">
      <w:pPr>
        <w:pStyle w:val="ListBullet"/>
      </w:pPr>
      <w:r>
        <w:t>SQL Analytical Layer</w:t>
      </w:r>
    </w:p>
    <w:p w14:paraId="5B2AE537" w14:textId="77777777" w:rsidR="006B06CD" w:rsidRDefault="00000000">
      <w:pPr>
        <w:pStyle w:val="ListBullet"/>
      </w:pPr>
      <w:r>
        <w:t>Power BI Semantic Model</w:t>
      </w:r>
    </w:p>
    <w:p w14:paraId="17A85556" w14:textId="77777777" w:rsidR="006B06CD" w:rsidRDefault="00000000">
      <w:pPr>
        <w:pStyle w:val="ListBullet"/>
      </w:pPr>
      <w:r>
        <w:t>DAX &amp; Time Intelligence</w:t>
      </w:r>
    </w:p>
    <w:p w14:paraId="2FDE7C5D" w14:textId="77777777" w:rsidR="006B06CD" w:rsidRDefault="00000000">
      <w:pPr>
        <w:pStyle w:val="ListBullet"/>
      </w:pPr>
      <w:r>
        <w:t>Dashboard</w:t>
      </w:r>
    </w:p>
    <w:p w14:paraId="0555D780" w14:textId="77777777" w:rsidR="006B06CD" w:rsidRDefault="00000000">
      <w:pPr>
        <w:pStyle w:val="ListBullet"/>
      </w:pPr>
      <w:r>
        <w:t>Key Business Metrics</w:t>
      </w:r>
    </w:p>
    <w:p w14:paraId="49390990" w14:textId="77777777" w:rsidR="006B06CD" w:rsidRDefault="00000000">
      <w:pPr>
        <w:pStyle w:val="ListBullet"/>
      </w:pPr>
      <w:r>
        <w:t>Customer &amp; RFM Analysis</w:t>
      </w:r>
    </w:p>
    <w:p w14:paraId="2C30BEC4" w14:textId="77777777" w:rsidR="006B06CD" w:rsidRDefault="00000000">
      <w:pPr>
        <w:pStyle w:val="ListBullet"/>
      </w:pPr>
      <w:r>
        <w:t>Business Insights</w:t>
      </w:r>
    </w:p>
    <w:p w14:paraId="65133CCB" w14:textId="77777777" w:rsidR="006B06CD" w:rsidRDefault="00000000">
      <w:pPr>
        <w:pStyle w:val="ListBullet"/>
      </w:pPr>
      <w:r>
        <w:t>Business Impact &amp; Recommendations</w:t>
      </w:r>
    </w:p>
    <w:p w14:paraId="2E101E8D" w14:textId="77777777" w:rsidR="006B06CD" w:rsidRDefault="00000000">
      <w:pPr>
        <w:pStyle w:val="ListBullet"/>
      </w:pPr>
      <w:r>
        <w:t>Project Workflow</w:t>
      </w:r>
    </w:p>
    <w:p w14:paraId="3B70C2CB" w14:textId="77777777" w:rsidR="006B06CD" w:rsidRDefault="00000000">
      <w:pPr>
        <w:pStyle w:val="ListBullet"/>
      </w:pPr>
      <w:r>
        <w:t>Tools &amp; Technologies</w:t>
      </w:r>
    </w:p>
    <w:p w14:paraId="6FEDA8BB" w14:textId="77777777" w:rsidR="006B06CD" w:rsidRDefault="00000000">
      <w:pPr>
        <w:pStyle w:val="ListBullet"/>
      </w:pPr>
      <w:r>
        <w:t>Project Structure</w:t>
      </w:r>
    </w:p>
    <w:p w14:paraId="0B6EF69D" w14:textId="77777777" w:rsidR="006B06CD" w:rsidRDefault="00000000">
      <w:pPr>
        <w:pStyle w:val="ListBullet"/>
      </w:pPr>
      <w:r>
        <w:t>Conclusion</w:t>
      </w:r>
    </w:p>
    <w:p w14:paraId="3AF78F12" w14:textId="77777777" w:rsidR="006B06CD" w:rsidRDefault="00000000">
      <w:pPr>
        <w:pStyle w:val="ListBullet"/>
      </w:pPr>
      <w:r>
        <w:t>About Me</w:t>
      </w:r>
    </w:p>
    <w:p w14:paraId="46387B8F" w14:textId="77777777" w:rsidR="006B06CD" w:rsidRDefault="00000000">
      <w:pPr>
        <w:pStyle w:val="Heading1"/>
      </w:pPr>
      <w:r>
        <w:t>Project Overview</w:t>
      </w:r>
    </w:p>
    <w:p w14:paraId="7FE8E481" w14:textId="77777777" w:rsidR="006B06CD" w:rsidRDefault="00000000">
      <w:r>
        <w:t>Yonah Technologies is a fictional South African technology retailer operating across Gauteng, Western Cape, KwaZulu-Natal, Limpopo, and the Free State.</w:t>
      </w:r>
    </w:p>
    <w:p w14:paraId="2493149D" w14:textId="77777777" w:rsidR="006B06CD" w:rsidRDefault="00000000">
      <w:r>
        <w:t>This project demonstrates an end-to-end Business Intelligence workflow, from structured data ingestion and dimensional modelling in SQL Server through analytical SQL, reporting-ready views, Power BI semantic modelling, DAX measures, interactive dashboards, and business recommendations.</w:t>
      </w:r>
    </w:p>
    <w:p w14:paraId="398A864E" w14:textId="77777777" w:rsidR="006B06CD" w:rsidRDefault="00000000">
      <w:r>
        <w:t>The solution covers January 2022 to December 2025 and focuses on sales performance, profitability, customer purchasing behavior, regional performance, product performance, customer segmentation, and time-based performance trends.</w:t>
      </w:r>
    </w:p>
    <w:p w14:paraId="124F2BD1" w14:textId="77777777" w:rsidR="006B06CD" w:rsidRDefault="00000000">
      <w:pPr>
        <w:pStyle w:val="Heading1"/>
      </w:pPr>
      <w:r>
        <w:lastRenderedPageBreak/>
        <w:t>Business Problem</w:t>
      </w:r>
    </w:p>
    <w:p w14:paraId="02509D5D" w14:textId="77777777" w:rsidR="006B06CD" w:rsidRDefault="00000000">
      <w:r>
        <w:t>Management requires a centralized Business Intelligence solution to understand how the business is performing across revenue, profitability, customers, products, regions, and time.</w:t>
      </w:r>
    </w:p>
    <w:p w14:paraId="69B1A13F" w14:textId="77777777" w:rsidR="006B06CD" w:rsidRDefault="00000000">
      <w:r>
        <w:t>The analysis is designed to answer questions such as:</w:t>
      </w:r>
    </w:p>
    <w:p w14:paraId="5E83CB06" w14:textId="77777777" w:rsidR="006B06CD" w:rsidRDefault="00000000">
      <w:pPr>
        <w:pStyle w:val="ListBullet"/>
      </w:pPr>
      <w:r>
        <w:t>How are revenue and profit performing over time?</w:t>
      </w:r>
    </w:p>
    <w:p w14:paraId="01108D8F" w14:textId="77777777" w:rsidR="006B06CD" w:rsidRDefault="00000000">
      <w:pPr>
        <w:pStyle w:val="ListBullet"/>
      </w:pPr>
      <w:r>
        <w:t>Which regions and product categories contribute most to revenue and profit?</w:t>
      </w:r>
    </w:p>
    <w:p w14:paraId="73135B65" w14:textId="77777777" w:rsidR="006B06CD" w:rsidRDefault="00000000">
      <w:pPr>
        <w:pStyle w:val="ListBullet"/>
      </w:pPr>
      <w:r>
        <w:t>Which products are high- or low-performing?</w:t>
      </w:r>
    </w:p>
    <w:p w14:paraId="48A63797" w14:textId="77777777" w:rsidR="006B06CD" w:rsidRDefault="00000000">
      <w:pPr>
        <w:pStyle w:val="ListBullet"/>
      </w:pPr>
      <w:r>
        <w:t>How significant are repeat customers to the business?</w:t>
      </w:r>
    </w:p>
    <w:p w14:paraId="2BAF71A6" w14:textId="77777777" w:rsidR="006B06CD" w:rsidRDefault="00000000">
      <w:pPr>
        <w:pStyle w:val="ListBullet"/>
      </w:pPr>
      <w:r>
        <w:t>Which customers represent high-value, at-risk, or lost segments?</w:t>
      </w:r>
    </w:p>
    <w:p w14:paraId="04A7C653" w14:textId="77777777" w:rsidR="006B06CD" w:rsidRDefault="00000000">
      <w:pPr>
        <w:pStyle w:val="ListBullet"/>
      </w:pPr>
      <w:r>
        <w:t>Are changes in revenue accompanied by corresponding changes in profitability?</w:t>
      </w:r>
    </w:p>
    <w:p w14:paraId="33700989" w14:textId="77777777" w:rsidR="006B06CD" w:rsidRDefault="00000000">
      <w:pPr>
        <w:pStyle w:val="ListBullet"/>
      </w:pPr>
      <w:r>
        <w:t>Where should management focus retention, reactivation, and performance improvement efforts?</w:t>
      </w:r>
    </w:p>
    <w:p w14:paraId="6C2AAD20" w14:textId="77777777" w:rsidR="006B06CD" w:rsidRDefault="00000000">
      <w:pPr>
        <w:pStyle w:val="Heading1"/>
      </w:pPr>
      <w:r>
        <w:t>Business Objectives</w:t>
      </w:r>
    </w:p>
    <w:p w14:paraId="3C409518" w14:textId="77777777" w:rsidR="006B06CD" w:rsidRDefault="00000000">
      <w:pPr>
        <w:pStyle w:val="ListBullet"/>
      </w:pPr>
      <w:r>
        <w:t>Monitor revenue and profitability.</w:t>
      </w:r>
    </w:p>
    <w:p w14:paraId="14A485EC" w14:textId="77777777" w:rsidR="006B06CD" w:rsidRDefault="00000000">
      <w:pPr>
        <w:pStyle w:val="ListBullet"/>
      </w:pPr>
      <w:r>
        <w:t>Track month-over-month and year-over-year performance.</w:t>
      </w:r>
    </w:p>
    <w:p w14:paraId="06B27E2A" w14:textId="77777777" w:rsidR="006B06CD" w:rsidRDefault="00000000">
      <w:pPr>
        <w:pStyle w:val="ListBullet"/>
      </w:pPr>
      <w:r>
        <w:t>Evaluate regional sales performance.</w:t>
      </w:r>
    </w:p>
    <w:p w14:paraId="089EB30E" w14:textId="77777777" w:rsidR="006B06CD" w:rsidRDefault="00000000">
      <w:pPr>
        <w:pStyle w:val="ListBullet"/>
      </w:pPr>
      <w:r>
        <w:t>Identify high- and low-performing products.</w:t>
      </w:r>
    </w:p>
    <w:p w14:paraId="4B47D07D" w14:textId="77777777" w:rsidR="006B06CD" w:rsidRDefault="00000000">
      <w:pPr>
        <w:pStyle w:val="ListBullet"/>
      </w:pPr>
      <w:r>
        <w:t>Understand customer purchasing behavior.</w:t>
      </w:r>
    </w:p>
    <w:p w14:paraId="1D16324A" w14:textId="77777777" w:rsidR="006B06CD" w:rsidRDefault="00000000">
      <w:pPr>
        <w:pStyle w:val="ListBullet"/>
      </w:pPr>
      <w:r>
        <w:t>Measure repeat-customer activity.</w:t>
      </w:r>
    </w:p>
    <w:p w14:paraId="7794036B" w14:textId="77777777" w:rsidR="006B06CD" w:rsidRDefault="00000000">
      <w:pPr>
        <w:pStyle w:val="ListBullet"/>
      </w:pPr>
      <w:r>
        <w:t>Segment customers using RFM analysis.</w:t>
      </w:r>
    </w:p>
    <w:p w14:paraId="0454051A" w14:textId="77777777" w:rsidR="006B06CD" w:rsidRDefault="00000000">
      <w:pPr>
        <w:pStyle w:val="ListBullet"/>
      </w:pPr>
      <w:r>
        <w:t>Identify valuable, at-risk, and lost customer groups.</w:t>
      </w:r>
    </w:p>
    <w:p w14:paraId="26547935" w14:textId="77777777" w:rsidR="006B06CD" w:rsidRDefault="00000000">
      <w:pPr>
        <w:pStyle w:val="ListBullet"/>
      </w:pPr>
      <w:r>
        <w:t>Compare revenue and profitability across products and regions.</w:t>
      </w:r>
    </w:p>
    <w:p w14:paraId="11BABA07" w14:textId="77777777" w:rsidR="006B06CD" w:rsidRDefault="00000000">
      <w:pPr>
        <w:pStyle w:val="ListBullet"/>
      </w:pPr>
      <w:r>
        <w:t>Support data-driven commercial decisions.</w:t>
      </w:r>
    </w:p>
    <w:p w14:paraId="437F54DE" w14:textId="77777777" w:rsidR="006B06CD" w:rsidRDefault="00000000">
      <w:pPr>
        <w:pStyle w:val="ListBullet"/>
      </w:pPr>
      <w:r>
        <w:t>Provide an executive-level view of overall business performance.</w:t>
      </w:r>
    </w:p>
    <w:p w14:paraId="06E79694" w14:textId="77777777" w:rsidR="006B06CD" w:rsidRDefault="00000000">
      <w:pPr>
        <w:pStyle w:val="Heading1"/>
      </w:pPr>
      <w:r>
        <w:t>Dataset</w:t>
      </w:r>
    </w:p>
    <w:p w14:paraId="7D885BA4" w14:textId="77777777" w:rsidR="006B06CD" w:rsidRDefault="00000000">
      <w:r>
        <w:t>The dataset contains approximately 8,000 sales transactions covering four years of activity.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6B06CD" w14:paraId="1E103DE6" w14:textId="77777777">
        <w:tc>
          <w:tcPr>
            <w:tcW w:w="5112" w:type="dxa"/>
          </w:tcPr>
          <w:p w14:paraId="7330A566" w14:textId="77777777" w:rsidR="006B06CD" w:rsidRDefault="00000000">
            <w:r>
              <w:t>Attribute</w:t>
            </w:r>
          </w:p>
        </w:tc>
        <w:tc>
          <w:tcPr>
            <w:tcW w:w="5112" w:type="dxa"/>
          </w:tcPr>
          <w:p w14:paraId="2C463FF4" w14:textId="77777777" w:rsidR="006B06CD" w:rsidRDefault="00000000">
            <w:r>
              <w:t>Description</w:t>
            </w:r>
          </w:p>
        </w:tc>
      </w:tr>
      <w:tr w:rsidR="006B06CD" w14:paraId="1B66ACE8" w14:textId="77777777">
        <w:tc>
          <w:tcPr>
            <w:tcW w:w="5112" w:type="dxa"/>
          </w:tcPr>
          <w:p w14:paraId="70235441" w14:textId="77777777" w:rsidR="006B06CD" w:rsidRDefault="00000000">
            <w:r>
              <w:t>Company</w:t>
            </w:r>
          </w:p>
        </w:tc>
        <w:tc>
          <w:tcPr>
            <w:tcW w:w="5112" w:type="dxa"/>
          </w:tcPr>
          <w:p w14:paraId="16642831" w14:textId="77777777" w:rsidR="006B06CD" w:rsidRDefault="00000000">
            <w:r>
              <w:t>Yonah Technologies</w:t>
            </w:r>
          </w:p>
        </w:tc>
      </w:tr>
      <w:tr w:rsidR="006B06CD" w14:paraId="21B5B956" w14:textId="77777777">
        <w:tc>
          <w:tcPr>
            <w:tcW w:w="5112" w:type="dxa"/>
          </w:tcPr>
          <w:p w14:paraId="4D03F03C" w14:textId="77777777" w:rsidR="006B06CD" w:rsidRDefault="00000000">
            <w:r>
              <w:t>Industry</w:t>
            </w:r>
          </w:p>
        </w:tc>
        <w:tc>
          <w:tcPr>
            <w:tcW w:w="5112" w:type="dxa"/>
          </w:tcPr>
          <w:p w14:paraId="2B24113A" w14:textId="77777777" w:rsidR="006B06CD" w:rsidRDefault="00000000">
            <w:r>
              <w:t>Technology Retailer</w:t>
            </w:r>
          </w:p>
        </w:tc>
      </w:tr>
      <w:tr w:rsidR="006B06CD" w14:paraId="361CCF01" w14:textId="77777777">
        <w:tc>
          <w:tcPr>
            <w:tcW w:w="5112" w:type="dxa"/>
          </w:tcPr>
          <w:p w14:paraId="5393D4DC" w14:textId="77777777" w:rsidR="006B06CD" w:rsidRDefault="00000000">
            <w:r>
              <w:t>Geography</w:t>
            </w:r>
          </w:p>
        </w:tc>
        <w:tc>
          <w:tcPr>
            <w:tcW w:w="5112" w:type="dxa"/>
          </w:tcPr>
          <w:p w14:paraId="6959D3BC" w14:textId="77777777" w:rsidR="006B06CD" w:rsidRDefault="00000000">
            <w:r>
              <w:t>South Africa</w:t>
            </w:r>
          </w:p>
        </w:tc>
      </w:tr>
      <w:tr w:rsidR="006B06CD" w14:paraId="769690EE" w14:textId="77777777">
        <w:tc>
          <w:tcPr>
            <w:tcW w:w="5112" w:type="dxa"/>
          </w:tcPr>
          <w:p w14:paraId="0A3E2EEF" w14:textId="77777777" w:rsidR="006B06CD" w:rsidRDefault="00000000">
            <w:r>
              <w:t>Provinces</w:t>
            </w:r>
          </w:p>
        </w:tc>
        <w:tc>
          <w:tcPr>
            <w:tcW w:w="5112" w:type="dxa"/>
          </w:tcPr>
          <w:p w14:paraId="0E9B4AF0" w14:textId="77777777" w:rsidR="006B06CD" w:rsidRDefault="00000000">
            <w:r>
              <w:t>Gauteng, Western Cape, KwaZulu-Natal, Limpopo, Free State</w:t>
            </w:r>
          </w:p>
        </w:tc>
      </w:tr>
      <w:tr w:rsidR="006B06CD" w14:paraId="69218659" w14:textId="77777777">
        <w:tc>
          <w:tcPr>
            <w:tcW w:w="5112" w:type="dxa"/>
          </w:tcPr>
          <w:p w14:paraId="09430010" w14:textId="77777777" w:rsidR="006B06CD" w:rsidRDefault="00000000">
            <w:r>
              <w:t>Sales Transactions</w:t>
            </w:r>
          </w:p>
        </w:tc>
        <w:tc>
          <w:tcPr>
            <w:tcW w:w="5112" w:type="dxa"/>
          </w:tcPr>
          <w:p w14:paraId="6A661431" w14:textId="77777777" w:rsidR="006B06CD" w:rsidRDefault="00000000">
            <w:r>
              <w:t>8,000</w:t>
            </w:r>
          </w:p>
        </w:tc>
      </w:tr>
      <w:tr w:rsidR="006B06CD" w14:paraId="0D628506" w14:textId="77777777">
        <w:tc>
          <w:tcPr>
            <w:tcW w:w="5112" w:type="dxa"/>
          </w:tcPr>
          <w:p w14:paraId="462BE969" w14:textId="77777777" w:rsidR="006B06CD" w:rsidRDefault="00000000">
            <w:r>
              <w:t>Customers</w:t>
            </w:r>
          </w:p>
        </w:tc>
        <w:tc>
          <w:tcPr>
            <w:tcW w:w="5112" w:type="dxa"/>
          </w:tcPr>
          <w:p w14:paraId="1DA63C42" w14:textId="77777777" w:rsidR="006B06CD" w:rsidRDefault="00000000">
            <w:r>
              <w:t>Approximately 4,000</w:t>
            </w:r>
          </w:p>
        </w:tc>
      </w:tr>
      <w:tr w:rsidR="006B06CD" w14:paraId="24F427B5" w14:textId="77777777">
        <w:tc>
          <w:tcPr>
            <w:tcW w:w="5112" w:type="dxa"/>
          </w:tcPr>
          <w:p w14:paraId="1795F0E1" w14:textId="77777777" w:rsidR="006B06CD" w:rsidRDefault="00000000">
            <w:r>
              <w:t>Repeat Customer Rate</w:t>
            </w:r>
          </w:p>
        </w:tc>
        <w:tc>
          <w:tcPr>
            <w:tcW w:w="5112" w:type="dxa"/>
          </w:tcPr>
          <w:p w14:paraId="6E4695F7" w14:textId="77777777" w:rsidR="006B06CD" w:rsidRDefault="00000000">
            <w:r>
              <w:t>Approximately 65%</w:t>
            </w:r>
          </w:p>
        </w:tc>
      </w:tr>
      <w:tr w:rsidR="006B06CD" w14:paraId="6AD143C5" w14:textId="77777777">
        <w:tc>
          <w:tcPr>
            <w:tcW w:w="5112" w:type="dxa"/>
          </w:tcPr>
          <w:p w14:paraId="45A411B6" w14:textId="77777777" w:rsidR="006B06CD" w:rsidRDefault="00000000">
            <w:r>
              <w:t>Product Categories</w:t>
            </w:r>
          </w:p>
        </w:tc>
        <w:tc>
          <w:tcPr>
            <w:tcW w:w="5112" w:type="dxa"/>
          </w:tcPr>
          <w:p w14:paraId="42484D7B" w14:textId="77777777" w:rsidR="006B06CD" w:rsidRDefault="00000000">
            <w:r>
              <w:t>Multiple technology categories</w:t>
            </w:r>
          </w:p>
        </w:tc>
      </w:tr>
      <w:tr w:rsidR="006B06CD" w14:paraId="13D79961" w14:textId="77777777">
        <w:tc>
          <w:tcPr>
            <w:tcW w:w="5112" w:type="dxa"/>
          </w:tcPr>
          <w:p w14:paraId="7921BF78" w14:textId="77777777" w:rsidR="006B06CD" w:rsidRDefault="00000000">
            <w:r>
              <w:t>Period</w:t>
            </w:r>
          </w:p>
        </w:tc>
        <w:tc>
          <w:tcPr>
            <w:tcW w:w="5112" w:type="dxa"/>
          </w:tcPr>
          <w:p w14:paraId="1EBB55CF" w14:textId="77777777" w:rsidR="006B06CD" w:rsidRDefault="00000000">
            <w:r>
              <w:t>January 2022 – December 2025</w:t>
            </w:r>
          </w:p>
        </w:tc>
      </w:tr>
      <w:tr w:rsidR="006B06CD" w14:paraId="61D8232B" w14:textId="77777777">
        <w:tc>
          <w:tcPr>
            <w:tcW w:w="5112" w:type="dxa"/>
          </w:tcPr>
          <w:p w14:paraId="5123D409" w14:textId="77777777" w:rsidR="006B06CD" w:rsidRDefault="00000000">
            <w:r>
              <w:t>Seasonality</w:t>
            </w:r>
          </w:p>
        </w:tc>
        <w:tc>
          <w:tcPr>
            <w:tcW w:w="5112" w:type="dxa"/>
          </w:tcPr>
          <w:p w14:paraId="668A4724" w14:textId="77777777" w:rsidR="006B06CD" w:rsidRDefault="00000000">
            <w:r>
              <w:t>Included</w:t>
            </w:r>
          </w:p>
        </w:tc>
      </w:tr>
      <w:tr w:rsidR="006B06CD" w14:paraId="0F4B9987" w14:textId="77777777">
        <w:tc>
          <w:tcPr>
            <w:tcW w:w="5112" w:type="dxa"/>
          </w:tcPr>
          <w:p w14:paraId="3BCA0276" w14:textId="77777777" w:rsidR="006B06CD" w:rsidRDefault="00000000">
            <w:r>
              <w:t>Customer Behavior</w:t>
            </w:r>
          </w:p>
        </w:tc>
        <w:tc>
          <w:tcPr>
            <w:tcW w:w="5112" w:type="dxa"/>
          </w:tcPr>
          <w:p w14:paraId="4FCD3A8A" w14:textId="77777777" w:rsidR="006B06CD" w:rsidRDefault="00000000">
            <w:r>
              <w:t>Repeat and one-time purchasing patterns</w:t>
            </w:r>
          </w:p>
        </w:tc>
      </w:tr>
      <w:tr w:rsidR="006B06CD" w14:paraId="3362E43F" w14:textId="77777777">
        <w:tc>
          <w:tcPr>
            <w:tcW w:w="5112" w:type="dxa"/>
          </w:tcPr>
          <w:p w14:paraId="624D77E7" w14:textId="77777777" w:rsidR="006B06CD" w:rsidRDefault="00000000">
            <w:r>
              <w:t>Discounts</w:t>
            </w:r>
          </w:p>
        </w:tc>
        <w:tc>
          <w:tcPr>
            <w:tcW w:w="5112" w:type="dxa"/>
          </w:tcPr>
          <w:p w14:paraId="50FDCB08" w14:textId="77777777" w:rsidR="006B06CD" w:rsidRDefault="00000000">
            <w:r>
              <w:t>Included</w:t>
            </w:r>
          </w:p>
        </w:tc>
      </w:tr>
      <w:tr w:rsidR="006B06CD" w14:paraId="1F2FE0A3" w14:textId="77777777">
        <w:tc>
          <w:tcPr>
            <w:tcW w:w="5112" w:type="dxa"/>
          </w:tcPr>
          <w:p w14:paraId="73DB25C4" w14:textId="77777777" w:rsidR="006B06CD" w:rsidRDefault="00000000">
            <w:r>
              <w:t>Profitability Fields</w:t>
            </w:r>
          </w:p>
        </w:tc>
        <w:tc>
          <w:tcPr>
            <w:tcW w:w="5112" w:type="dxa"/>
          </w:tcPr>
          <w:p w14:paraId="3944CB16" w14:textId="77777777" w:rsidR="006B06CD" w:rsidRDefault="00000000">
            <w:r>
              <w:t>Revenue, cost, profit, and margin</w:t>
            </w:r>
          </w:p>
        </w:tc>
      </w:tr>
    </w:tbl>
    <w:p w14:paraId="0AC9984C" w14:textId="77777777" w:rsidR="006B06CD" w:rsidRDefault="00000000">
      <w:pPr>
        <w:pStyle w:val="Heading1"/>
      </w:pPr>
      <w:r>
        <w:lastRenderedPageBreak/>
        <w:t>BI Architecture</w:t>
      </w:r>
    </w:p>
    <w:p w14:paraId="72E44F3B" w14:textId="77777777" w:rsidR="006B06CD" w:rsidRDefault="00000000">
      <w:r>
        <w:t>The project follows a layered Business Intelligence workflow that separates data preparation, analytical modelling, and reporting responsibilities.</w:t>
      </w:r>
    </w:p>
    <w:p w14:paraId="3BC09068" w14:textId="77777777" w:rsidR="006B06CD" w:rsidRDefault="00000000">
      <w:pPr>
        <w:jc w:val="center"/>
      </w:pPr>
      <w:r>
        <w:rPr>
          <w:noProof/>
        </w:rPr>
        <w:drawing>
          <wp:inline distT="0" distB="0" distL="0" distR="0" wp14:anchorId="2F6D1567" wp14:editId="06DADB5A">
            <wp:extent cx="4206240" cy="41752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1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0B6ED" w14:textId="77777777" w:rsidR="006B06CD" w:rsidRDefault="00000000">
      <w:r>
        <w:t>The architecture moves from SQL Server staging and dimensional modelling through reporting-ready analytical views into the Power BI semantic model and executive reporting layer.</w:t>
      </w:r>
    </w:p>
    <w:p w14:paraId="30269770" w14:textId="77777777" w:rsidR="006B06CD" w:rsidRDefault="00000000">
      <w:pPr>
        <w:pStyle w:val="Heading1"/>
      </w:pPr>
      <w:r>
        <w:t>Data Model</w:t>
      </w:r>
    </w:p>
    <w:p w14:paraId="538C6865" w14:textId="77777777" w:rsidR="006B06CD" w:rsidRDefault="00000000">
      <w:r>
        <w:t>The core reporting model follows a star schema, with the central sales fact table connected to Date, Customer, and Product dimensions.</w:t>
      </w:r>
    </w:p>
    <w:p w14:paraId="4C8DDA2F" w14:textId="77777777" w:rsidR="006B06C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51DB163" wp14:editId="2F2AE474">
            <wp:extent cx="5303520" cy="293012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r_Schema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30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821B3" w14:textId="77777777" w:rsidR="006B06CD" w:rsidRDefault="00000000">
      <w:pPr>
        <w:pStyle w:val="Heading2"/>
      </w:pPr>
      <w:r>
        <w:t>Entity Relationship Diagram</w:t>
      </w:r>
    </w:p>
    <w:p w14:paraId="6231CE0E" w14:textId="77777777" w:rsidR="006B06CD" w:rsidRDefault="00000000">
      <w:pPr>
        <w:jc w:val="center"/>
      </w:pPr>
      <w:r>
        <w:rPr>
          <w:noProof/>
        </w:rPr>
        <w:drawing>
          <wp:inline distT="0" distB="0" distL="0" distR="0" wp14:anchorId="1B8B068B" wp14:editId="3F86B227">
            <wp:extent cx="5303520" cy="505289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05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6B06CD" w14:paraId="0D5D22A8" w14:textId="77777777">
        <w:tc>
          <w:tcPr>
            <w:tcW w:w="5112" w:type="dxa"/>
          </w:tcPr>
          <w:p w14:paraId="2BBADD02" w14:textId="77777777" w:rsidR="006B06CD" w:rsidRDefault="00000000">
            <w:r>
              <w:t>Object</w:t>
            </w:r>
          </w:p>
        </w:tc>
        <w:tc>
          <w:tcPr>
            <w:tcW w:w="5112" w:type="dxa"/>
          </w:tcPr>
          <w:p w14:paraId="3ABD5B1C" w14:textId="77777777" w:rsidR="006B06CD" w:rsidRDefault="00000000">
            <w:r>
              <w:t>Purpose</w:t>
            </w:r>
          </w:p>
        </w:tc>
      </w:tr>
      <w:tr w:rsidR="006B06CD" w14:paraId="0DFA0F58" w14:textId="77777777">
        <w:tc>
          <w:tcPr>
            <w:tcW w:w="5112" w:type="dxa"/>
          </w:tcPr>
          <w:p w14:paraId="49074692" w14:textId="77777777" w:rsidR="006B06CD" w:rsidRDefault="00000000">
            <w:r>
              <w:t>dim.Date</w:t>
            </w:r>
          </w:p>
        </w:tc>
        <w:tc>
          <w:tcPr>
            <w:tcW w:w="5112" w:type="dxa"/>
          </w:tcPr>
          <w:p w14:paraId="372B2A14" w14:textId="77777777" w:rsidR="006B06CD" w:rsidRDefault="00000000">
            <w:r>
              <w:t xml:space="preserve">Reporting calendar and time attributes used for time </w:t>
            </w:r>
            <w:r>
              <w:lastRenderedPageBreak/>
              <w:t>intelligence.</w:t>
            </w:r>
          </w:p>
        </w:tc>
      </w:tr>
      <w:tr w:rsidR="006B06CD" w14:paraId="16B0AB4C" w14:textId="77777777">
        <w:tc>
          <w:tcPr>
            <w:tcW w:w="5112" w:type="dxa"/>
          </w:tcPr>
          <w:p w14:paraId="4D2B60C9" w14:textId="77777777" w:rsidR="006B06CD" w:rsidRDefault="00000000">
            <w:r>
              <w:lastRenderedPageBreak/>
              <w:t>dim.Customers</w:t>
            </w:r>
          </w:p>
        </w:tc>
        <w:tc>
          <w:tcPr>
            <w:tcW w:w="5112" w:type="dxa"/>
          </w:tcPr>
          <w:p w14:paraId="142CD33E" w14:textId="77777777" w:rsidR="006B06CD" w:rsidRDefault="00000000">
            <w:r>
              <w:t>Customer-level descriptive attributes.</w:t>
            </w:r>
          </w:p>
        </w:tc>
      </w:tr>
      <w:tr w:rsidR="006B06CD" w14:paraId="5C92C5A2" w14:textId="77777777">
        <w:tc>
          <w:tcPr>
            <w:tcW w:w="5112" w:type="dxa"/>
          </w:tcPr>
          <w:p w14:paraId="12A837D0" w14:textId="77777777" w:rsidR="006B06CD" w:rsidRDefault="00000000">
            <w:r>
              <w:t>dim.Products</w:t>
            </w:r>
          </w:p>
        </w:tc>
        <w:tc>
          <w:tcPr>
            <w:tcW w:w="5112" w:type="dxa"/>
          </w:tcPr>
          <w:p w14:paraId="5A71D8B0" w14:textId="77777777" w:rsidR="006B06CD" w:rsidRDefault="00000000">
            <w:r>
              <w:t>Product-level descriptive information.</w:t>
            </w:r>
          </w:p>
        </w:tc>
      </w:tr>
      <w:tr w:rsidR="006B06CD" w14:paraId="04F23239" w14:textId="77777777">
        <w:tc>
          <w:tcPr>
            <w:tcW w:w="5112" w:type="dxa"/>
          </w:tcPr>
          <w:p w14:paraId="05B4AEB3" w14:textId="77777777" w:rsidR="006B06CD" w:rsidRDefault="00000000">
            <w:r>
              <w:t>fact.Sales_data</w:t>
            </w:r>
          </w:p>
        </w:tc>
        <w:tc>
          <w:tcPr>
            <w:tcW w:w="5112" w:type="dxa"/>
          </w:tcPr>
          <w:p w14:paraId="7F9EAA24" w14:textId="77777777" w:rsidR="006B06CD" w:rsidRDefault="00000000">
            <w:r>
              <w:t>Transaction-level sales activity connecting customer, product, and date information.</w:t>
            </w:r>
          </w:p>
        </w:tc>
      </w:tr>
    </w:tbl>
    <w:p w14:paraId="5A7D7405" w14:textId="77777777" w:rsidR="006B06CD" w:rsidRDefault="00000000">
      <w:r>
        <w:t>The star schema provides a structured foundation for analytical queries and Power BI reporting.</w:t>
      </w:r>
    </w:p>
    <w:p w14:paraId="19D8D051" w14:textId="77777777" w:rsidR="006B06CD" w:rsidRDefault="00000000">
      <w:pPr>
        <w:pStyle w:val="Heading1"/>
      </w:pPr>
      <w:r>
        <w:t>SQL Development</w:t>
      </w:r>
    </w:p>
    <w:p w14:paraId="2DBC6781" w14:textId="77777777" w:rsidR="006B06CD" w:rsidRDefault="00000000">
      <w:r>
        <w:t>SQL Server was used as the primary data-engineering, modelling, validation, and analytical layer.</w:t>
      </w:r>
    </w:p>
    <w:p w14:paraId="2FDB7C8E" w14:textId="77777777" w:rsidR="006B06CD" w:rsidRDefault="00000000">
      <w:pPr>
        <w:pStyle w:val="Heading2"/>
      </w:pPr>
      <w:r>
        <w:t>Data Engineering &amp; Modelling</w:t>
      </w:r>
    </w:p>
    <w:p w14:paraId="12463260" w14:textId="77777777" w:rsidR="006B06CD" w:rsidRDefault="00000000">
      <w:pPr>
        <w:pStyle w:val="ListBullet"/>
      </w:pPr>
      <w:r>
        <w:t>Data loading</w:t>
      </w:r>
    </w:p>
    <w:p w14:paraId="2A0737BC" w14:textId="77777777" w:rsidR="006B06CD" w:rsidRDefault="00000000">
      <w:pPr>
        <w:pStyle w:val="ListBullet"/>
      </w:pPr>
      <w:r>
        <w:t>Data validation</w:t>
      </w:r>
    </w:p>
    <w:p w14:paraId="71F1FD3D" w14:textId="77777777" w:rsidR="006B06CD" w:rsidRDefault="00000000">
      <w:pPr>
        <w:pStyle w:val="ListBullet"/>
      </w:pPr>
      <w:r>
        <w:t>Data type handling</w:t>
      </w:r>
    </w:p>
    <w:p w14:paraId="6B8CF41C" w14:textId="77777777" w:rsidR="006B06CD" w:rsidRDefault="00000000">
      <w:pPr>
        <w:pStyle w:val="ListBullet"/>
      </w:pPr>
      <w:r>
        <w:t>Primary and foreign key design</w:t>
      </w:r>
    </w:p>
    <w:p w14:paraId="197DC631" w14:textId="77777777" w:rsidR="006B06CD" w:rsidRDefault="00000000">
      <w:pPr>
        <w:pStyle w:val="ListBullet"/>
      </w:pPr>
      <w:r>
        <w:t>Relationship validation</w:t>
      </w:r>
    </w:p>
    <w:p w14:paraId="09290E8F" w14:textId="77777777" w:rsidR="006B06CD" w:rsidRDefault="00000000">
      <w:pPr>
        <w:pStyle w:val="ListBullet"/>
      </w:pPr>
      <w:r>
        <w:t>Dimensional modelling</w:t>
      </w:r>
    </w:p>
    <w:p w14:paraId="072045BD" w14:textId="77777777" w:rsidR="006B06CD" w:rsidRDefault="00000000">
      <w:pPr>
        <w:pStyle w:val="ListBullet"/>
      </w:pPr>
      <w:r>
        <w:t>Date dimension</w:t>
      </w:r>
    </w:p>
    <w:p w14:paraId="7C202991" w14:textId="77777777" w:rsidR="006B06CD" w:rsidRDefault="00000000">
      <w:pPr>
        <w:pStyle w:val="ListBullet"/>
      </w:pPr>
      <w:r>
        <w:t>Customer dimension</w:t>
      </w:r>
    </w:p>
    <w:p w14:paraId="78E78B92" w14:textId="77777777" w:rsidR="006B06CD" w:rsidRDefault="00000000">
      <w:pPr>
        <w:pStyle w:val="ListBullet"/>
      </w:pPr>
      <w:r>
        <w:t>Product dimension</w:t>
      </w:r>
    </w:p>
    <w:p w14:paraId="65E24F75" w14:textId="77777777" w:rsidR="006B06CD" w:rsidRDefault="00000000">
      <w:pPr>
        <w:pStyle w:val="ListBullet"/>
      </w:pPr>
      <w:r>
        <w:t>Sales fact table</w:t>
      </w:r>
    </w:p>
    <w:p w14:paraId="360F193D" w14:textId="77777777" w:rsidR="006B06CD" w:rsidRDefault="00000000">
      <w:pPr>
        <w:pStyle w:val="ListBullet"/>
      </w:pPr>
      <w:r>
        <w:t>Star-schema relationships</w:t>
      </w:r>
    </w:p>
    <w:p w14:paraId="7C481BEA" w14:textId="77777777" w:rsidR="006B06CD" w:rsidRDefault="00000000">
      <w:pPr>
        <w:pStyle w:val="Heading2"/>
      </w:pPr>
      <w:r>
        <w:t>Analytical SQL</w:t>
      </w:r>
    </w:p>
    <w:p w14:paraId="7563C947" w14:textId="77777777" w:rsidR="006B06CD" w:rsidRDefault="00000000">
      <w:pPr>
        <w:pStyle w:val="ListBullet"/>
      </w:pPr>
      <w:r>
        <w:t>Aggregations</w:t>
      </w:r>
    </w:p>
    <w:p w14:paraId="102DB0F1" w14:textId="77777777" w:rsidR="006B06CD" w:rsidRDefault="00000000">
      <w:pPr>
        <w:pStyle w:val="ListBullet"/>
      </w:pPr>
      <w:r>
        <w:t>Common Table Expressions (CTEs)</w:t>
      </w:r>
    </w:p>
    <w:p w14:paraId="43E9C2AD" w14:textId="77777777" w:rsidR="006B06CD" w:rsidRDefault="00000000">
      <w:pPr>
        <w:pStyle w:val="ListBullet"/>
      </w:pPr>
      <w:r>
        <w:t>CASE expressions</w:t>
      </w:r>
    </w:p>
    <w:p w14:paraId="79DE385E" w14:textId="77777777" w:rsidR="006B06CD" w:rsidRDefault="00000000">
      <w:pPr>
        <w:pStyle w:val="ListBullet"/>
      </w:pPr>
      <w:r>
        <w:t>LAG()</w:t>
      </w:r>
    </w:p>
    <w:p w14:paraId="5D255FF7" w14:textId="77777777" w:rsidR="006B06CD" w:rsidRDefault="00000000">
      <w:pPr>
        <w:pStyle w:val="ListBullet"/>
      </w:pPr>
      <w:r>
        <w:t>Window functions</w:t>
      </w:r>
    </w:p>
    <w:p w14:paraId="7DDF5D45" w14:textId="77777777" w:rsidR="006B06CD" w:rsidRDefault="00000000">
      <w:pPr>
        <w:pStyle w:val="ListBullet"/>
      </w:pPr>
      <w:r>
        <w:t>Ranking</w:t>
      </w:r>
    </w:p>
    <w:p w14:paraId="7D0A1866" w14:textId="77777777" w:rsidR="006B06CD" w:rsidRDefault="00000000">
      <w:pPr>
        <w:pStyle w:val="ListBullet"/>
      </w:pPr>
      <w:r>
        <w:t>Customer segmentation</w:t>
      </w:r>
    </w:p>
    <w:p w14:paraId="0756F679" w14:textId="77777777" w:rsidR="006B06CD" w:rsidRDefault="00000000">
      <w:pPr>
        <w:pStyle w:val="ListBullet"/>
      </w:pPr>
      <w:r>
        <w:t>RFM scoring</w:t>
      </w:r>
    </w:p>
    <w:p w14:paraId="2E3A2559" w14:textId="77777777" w:rsidR="006B06CD" w:rsidRDefault="00000000">
      <w:pPr>
        <w:pStyle w:val="ListBullet"/>
      </w:pPr>
      <w:r>
        <w:t>Performance analysis</w:t>
      </w:r>
    </w:p>
    <w:p w14:paraId="07B79350" w14:textId="77777777" w:rsidR="006B06CD" w:rsidRDefault="00000000">
      <w:pPr>
        <w:pStyle w:val="ListBullet"/>
      </w:pPr>
      <w:r>
        <w:t>Time-based aggregation</w:t>
      </w:r>
    </w:p>
    <w:p w14:paraId="289B1E95" w14:textId="77777777" w:rsidR="006B06CD" w:rsidRDefault="00000000">
      <w:pPr>
        <w:pStyle w:val="Heading1"/>
      </w:pPr>
      <w:r>
        <w:t>SQL Analytical Layer</w:t>
      </w:r>
    </w:p>
    <w:p w14:paraId="61F10EA5" w14:textId="77777777" w:rsidR="006B06CD" w:rsidRDefault="00000000">
      <w:r>
        <w:t>A dedicated gold schema contains reporting-ready analytical views for Power BI. This layer separates transactional structures from business-facing analytical datasets and provides reusable datasets for reporting and analysis.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6B06CD" w14:paraId="42BA2133" w14:textId="77777777">
        <w:tc>
          <w:tcPr>
            <w:tcW w:w="5112" w:type="dxa"/>
          </w:tcPr>
          <w:p w14:paraId="77CBCBF2" w14:textId="77777777" w:rsidR="006B06CD" w:rsidRDefault="00000000">
            <w:r>
              <w:t>Analytical View</w:t>
            </w:r>
          </w:p>
        </w:tc>
        <w:tc>
          <w:tcPr>
            <w:tcW w:w="5112" w:type="dxa"/>
          </w:tcPr>
          <w:p w14:paraId="605BF45B" w14:textId="77777777" w:rsidR="006B06CD" w:rsidRDefault="00000000">
            <w:r>
              <w:t>Purpose</w:t>
            </w:r>
          </w:p>
        </w:tc>
      </w:tr>
      <w:tr w:rsidR="006B06CD" w14:paraId="0046D0FC" w14:textId="77777777">
        <w:tc>
          <w:tcPr>
            <w:tcW w:w="5112" w:type="dxa"/>
          </w:tcPr>
          <w:p w14:paraId="799868B5" w14:textId="77777777" w:rsidR="006B06CD" w:rsidRDefault="00000000">
            <w:r>
              <w:t>gold.CustomerAnalytics</w:t>
            </w:r>
          </w:p>
        </w:tc>
        <w:tc>
          <w:tcPr>
            <w:tcW w:w="5112" w:type="dxa"/>
          </w:tcPr>
          <w:p w14:paraId="66F5D705" w14:textId="77777777" w:rsidR="006B06CD" w:rsidRDefault="00000000">
            <w:r>
              <w:t>Customer purchasing behavior and customer-level metrics</w:t>
            </w:r>
          </w:p>
        </w:tc>
      </w:tr>
      <w:tr w:rsidR="006B06CD" w14:paraId="39D87DEA" w14:textId="77777777">
        <w:tc>
          <w:tcPr>
            <w:tcW w:w="5112" w:type="dxa"/>
          </w:tcPr>
          <w:p w14:paraId="37CBF1D2" w14:textId="77777777" w:rsidR="006B06CD" w:rsidRDefault="00000000">
            <w:r>
              <w:t>gold.CustomerRFM</w:t>
            </w:r>
          </w:p>
        </w:tc>
        <w:tc>
          <w:tcPr>
            <w:tcW w:w="5112" w:type="dxa"/>
          </w:tcPr>
          <w:p w14:paraId="2608C774" w14:textId="77777777" w:rsidR="006B06CD" w:rsidRDefault="00000000">
            <w:r>
              <w:t>Recency, Frequency, and Monetary customer segmentation</w:t>
            </w:r>
          </w:p>
        </w:tc>
      </w:tr>
      <w:tr w:rsidR="006B06CD" w14:paraId="16AB0DF8" w14:textId="77777777">
        <w:tc>
          <w:tcPr>
            <w:tcW w:w="5112" w:type="dxa"/>
          </w:tcPr>
          <w:p w14:paraId="41634C81" w14:textId="77777777" w:rsidR="006B06CD" w:rsidRDefault="00000000">
            <w:r>
              <w:lastRenderedPageBreak/>
              <w:t>gold.MonthlySalesPerformance</w:t>
            </w:r>
          </w:p>
        </w:tc>
        <w:tc>
          <w:tcPr>
            <w:tcW w:w="5112" w:type="dxa"/>
          </w:tcPr>
          <w:p w14:paraId="197ACA2E" w14:textId="77777777" w:rsidR="006B06CD" w:rsidRDefault="00000000">
            <w:r>
              <w:t>Monthly revenue, profit, transactions, and AOV</w:t>
            </w:r>
          </w:p>
        </w:tc>
      </w:tr>
      <w:tr w:rsidR="006B06CD" w14:paraId="373C5412" w14:textId="77777777">
        <w:tc>
          <w:tcPr>
            <w:tcW w:w="5112" w:type="dxa"/>
          </w:tcPr>
          <w:p w14:paraId="3B43B2F8" w14:textId="77777777" w:rsidR="006B06CD" w:rsidRDefault="00000000">
            <w:r>
              <w:t>gold.ProductPerformance</w:t>
            </w:r>
          </w:p>
        </w:tc>
        <w:tc>
          <w:tcPr>
            <w:tcW w:w="5112" w:type="dxa"/>
          </w:tcPr>
          <w:p w14:paraId="2F359FB3" w14:textId="77777777" w:rsidR="006B06CD" w:rsidRDefault="00000000">
            <w:r>
              <w:t>Product-level sales and profitability performance</w:t>
            </w:r>
          </w:p>
        </w:tc>
      </w:tr>
      <w:tr w:rsidR="006B06CD" w14:paraId="76229FB5" w14:textId="77777777">
        <w:tc>
          <w:tcPr>
            <w:tcW w:w="5112" w:type="dxa"/>
          </w:tcPr>
          <w:p w14:paraId="2071F94D" w14:textId="77777777" w:rsidR="006B06CD" w:rsidRDefault="00000000">
            <w:r>
              <w:t>gold.RegionalPerformance</w:t>
            </w:r>
          </w:p>
        </w:tc>
        <w:tc>
          <w:tcPr>
            <w:tcW w:w="5112" w:type="dxa"/>
          </w:tcPr>
          <w:p w14:paraId="4F75D2BE" w14:textId="77777777" w:rsidR="006B06CD" w:rsidRDefault="00000000">
            <w:r>
              <w:t>Regional sales and profitability analysis</w:t>
            </w:r>
          </w:p>
        </w:tc>
      </w:tr>
    </w:tbl>
    <w:p w14:paraId="2955D70B" w14:textId="77777777" w:rsidR="006B06CD" w:rsidRDefault="00000000">
      <w:pPr>
        <w:pStyle w:val="Heading1"/>
      </w:pPr>
      <w:r>
        <w:t>Power BI Semantic Model</w:t>
      </w:r>
    </w:p>
    <w:p w14:paraId="5D27973D" w14:textId="77777777" w:rsidR="006B06CD" w:rsidRDefault="00000000">
      <w:r>
        <w:t>Power BI was used as the semantic modelling, analytical reporting, and visualization layer.</w:t>
      </w:r>
    </w:p>
    <w:p w14:paraId="52E1DB9F" w14:textId="77777777" w:rsidR="006B06CD" w:rsidRDefault="00000000">
      <w:pPr>
        <w:jc w:val="center"/>
      </w:pPr>
      <w:r>
        <w:rPr>
          <w:noProof/>
        </w:rPr>
        <w:drawing>
          <wp:inline distT="0" distB="0" distL="0" distR="0" wp14:anchorId="2D6D49BA" wp14:editId="54B229F4">
            <wp:extent cx="5303520" cy="302779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werBI_Semantic_Mod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27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34225" w14:textId="77777777" w:rsidR="006B06CD" w:rsidRDefault="00000000">
      <w:pPr>
        <w:pStyle w:val="ListBullet"/>
      </w:pPr>
      <w:r>
        <w:t>Dimension tables</w:t>
      </w:r>
    </w:p>
    <w:p w14:paraId="20FD680D" w14:textId="77777777" w:rsidR="006B06CD" w:rsidRDefault="00000000">
      <w:pPr>
        <w:pStyle w:val="ListBullet"/>
      </w:pPr>
      <w:r>
        <w:t>Sales fact table</w:t>
      </w:r>
    </w:p>
    <w:p w14:paraId="348D6FB3" w14:textId="77777777" w:rsidR="006B06CD" w:rsidRDefault="00000000">
      <w:pPr>
        <w:pStyle w:val="ListBullet"/>
      </w:pPr>
      <w:r>
        <w:t>Reporting-ready analytical views</w:t>
      </w:r>
    </w:p>
    <w:p w14:paraId="3102E99D" w14:textId="77777777" w:rsidR="006B06CD" w:rsidRDefault="00000000">
      <w:pPr>
        <w:pStyle w:val="ListBullet"/>
      </w:pPr>
      <w:r>
        <w:t>Dedicated _Yonah Measures table</w:t>
      </w:r>
    </w:p>
    <w:p w14:paraId="57C8FFBB" w14:textId="77777777" w:rsidR="006B06CD" w:rsidRDefault="00000000">
      <w:pPr>
        <w:pStyle w:val="ListBullet"/>
      </w:pPr>
      <w:r>
        <w:t>Relationships between dimensions and the sales fact</w:t>
      </w:r>
    </w:p>
    <w:p w14:paraId="55077EA7" w14:textId="77777777" w:rsidR="006B06CD" w:rsidRDefault="00000000">
      <w:pPr>
        <w:pStyle w:val="ListBullet"/>
      </w:pPr>
      <w:r>
        <w:t>DAX measures</w:t>
      </w:r>
    </w:p>
    <w:p w14:paraId="1B929EB8" w14:textId="77777777" w:rsidR="006B06CD" w:rsidRDefault="00000000">
      <w:pPr>
        <w:pStyle w:val="ListBullet"/>
      </w:pPr>
      <w:r>
        <w:t>Interactive slicers</w:t>
      </w:r>
    </w:p>
    <w:p w14:paraId="62DFA859" w14:textId="77777777" w:rsidR="006B06CD" w:rsidRDefault="00000000">
      <w:pPr>
        <w:pStyle w:val="ListBullet"/>
      </w:pPr>
      <w:r>
        <w:t>Cross-filtering</w:t>
      </w:r>
    </w:p>
    <w:p w14:paraId="394A3E51" w14:textId="77777777" w:rsidR="006B06CD" w:rsidRDefault="00000000">
      <w:pPr>
        <w:pStyle w:val="ListBullet"/>
      </w:pPr>
      <w:r>
        <w:t>Time intelligence</w:t>
      </w:r>
    </w:p>
    <w:p w14:paraId="7045770D" w14:textId="77777777" w:rsidR="006B06CD" w:rsidRDefault="00000000">
      <w:pPr>
        <w:pStyle w:val="Heading1"/>
      </w:pPr>
      <w:r>
        <w:t>DAX &amp; Time Intelligence</w:t>
      </w:r>
    </w:p>
    <w:p w14:paraId="33F50E75" w14:textId="77777777" w:rsidR="006B06CD" w:rsidRDefault="00000000">
      <w:pPr>
        <w:pStyle w:val="Heading2"/>
      </w:pPr>
      <w:r>
        <w:t>Core KPIs</w:t>
      </w:r>
    </w:p>
    <w:p w14:paraId="5B386529" w14:textId="77777777" w:rsidR="006B06CD" w:rsidRDefault="00000000">
      <w:pPr>
        <w:pStyle w:val="ListBullet"/>
      </w:pPr>
      <w:r>
        <w:t>Revenue</w:t>
      </w:r>
    </w:p>
    <w:p w14:paraId="1D8DBAC0" w14:textId="77777777" w:rsidR="006B06CD" w:rsidRDefault="00000000">
      <w:pPr>
        <w:pStyle w:val="ListBullet"/>
      </w:pPr>
      <w:r>
        <w:t>Profit</w:t>
      </w:r>
    </w:p>
    <w:p w14:paraId="61421DF5" w14:textId="77777777" w:rsidR="006B06CD" w:rsidRDefault="00000000">
      <w:pPr>
        <w:pStyle w:val="ListBullet"/>
      </w:pPr>
      <w:r>
        <w:t>Profit Margin</w:t>
      </w:r>
    </w:p>
    <w:p w14:paraId="40842169" w14:textId="77777777" w:rsidR="006B06CD" w:rsidRDefault="00000000">
      <w:pPr>
        <w:pStyle w:val="ListBullet"/>
      </w:pPr>
      <w:r>
        <w:t>Average Order Value</w:t>
      </w:r>
    </w:p>
    <w:p w14:paraId="28029815" w14:textId="77777777" w:rsidR="006B06CD" w:rsidRDefault="00000000">
      <w:pPr>
        <w:pStyle w:val="ListBullet"/>
      </w:pPr>
      <w:r>
        <w:t>Transactions</w:t>
      </w:r>
    </w:p>
    <w:p w14:paraId="0691166E" w14:textId="77777777" w:rsidR="006B06CD" w:rsidRDefault="00000000">
      <w:pPr>
        <w:pStyle w:val="ListBullet"/>
      </w:pPr>
      <w:r>
        <w:t>Customers</w:t>
      </w:r>
    </w:p>
    <w:p w14:paraId="0716214D" w14:textId="77777777" w:rsidR="006B06CD" w:rsidRDefault="00000000">
      <w:pPr>
        <w:pStyle w:val="ListBullet"/>
      </w:pPr>
      <w:r>
        <w:t>Units Sold</w:t>
      </w:r>
    </w:p>
    <w:p w14:paraId="7708484F" w14:textId="77777777" w:rsidR="006B06CD" w:rsidRDefault="00000000">
      <w:pPr>
        <w:pStyle w:val="Heading2"/>
      </w:pPr>
      <w:r>
        <w:lastRenderedPageBreak/>
        <w:t>Time Intelligence</w:t>
      </w:r>
    </w:p>
    <w:p w14:paraId="13CAE787" w14:textId="77777777" w:rsidR="006B06CD" w:rsidRDefault="00000000">
      <w:pPr>
        <w:pStyle w:val="ListBullet"/>
      </w:pPr>
      <w:r>
        <w:t>MTD Revenue</w:t>
      </w:r>
    </w:p>
    <w:p w14:paraId="6A20DE03" w14:textId="77777777" w:rsidR="006B06CD" w:rsidRDefault="00000000">
      <w:pPr>
        <w:pStyle w:val="ListBullet"/>
      </w:pPr>
      <w:r>
        <w:t>YTD Revenue</w:t>
      </w:r>
    </w:p>
    <w:p w14:paraId="09F20D3B" w14:textId="77777777" w:rsidR="006B06CD" w:rsidRDefault="00000000">
      <w:pPr>
        <w:pStyle w:val="ListBullet"/>
      </w:pPr>
      <w:r>
        <w:t>MoM Growth %</w:t>
      </w:r>
    </w:p>
    <w:p w14:paraId="25F258BE" w14:textId="77777777" w:rsidR="006B06CD" w:rsidRDefault="00000000">
      <w:pPr>
        <w:pStyle w:val="ListBullet"/>
      </w:pPr>
      <w:r>
        <w:t>YoY Revenue</w:t>
      </w:r>
    </w:p>
    <w:p w14:paraId="5D432F5D" w14:textId="77777777" w:rsidR="006B06CD" w:rsidRDefault="00000000">
      <w:pPr>
        <w:pStyle w:val="ListBullet"/>
      </w:pPr>
      <w:r>
        <w:t>YoY Growth %</w:t>
      </w:r>
    </w:p>
    <w:p w14:paraId="757CE16B" w14:textId="77777777" w:rsidR="006B06CD" w:rsidRDefault="00000000">
      <w:pPr>
        <w:pStyle w:val="ListBullet"/>
      </w:pPr>
      <w:r>
        <w:t>Running Revenue</w:t>
      </w:r>
    </w:p>
    <w:p w14:paraId="52E0AF85" w14:textId="77777777" w:rsidR="006B06CD" w:rsidRDefault="00000000">
      <w:pPr>
        <w:pStyle w:val="Heading2"/>
      </w:pPr>
      <w:r>
        <w:t>Customer Analytics</w:t>
      </w:r>
    </w:p>
    <w:p w14:paraId="10BA5FA8" w14:textId="77777777" w:rsidR="006B06CD" w:rsidRDefault="00000000">
      <w:pPr>
        <w:pStyle w:val="ListBullet"/>
      </w:pPr>
      <w:r>
        <w:t>Repeat Customers</w:t>
      </w:r>
    </w:p>
    <w:p w14:paraId="58F45771" w14:textId="77777777" w:rsidR="006B06CD" w:rsidRDefault="00000000">
      <w:pPr>
        <w:pStyle w:val="ListBullet"/>
      </w:pPr>
      <w:r>
        <w:t>Repeat Customer %</w:t>
      </w:r>
    </w:p>
    <w:p w14:paraId="30CB78B9" w14:textId="77777777" w:rsidR="006B06CD" w:rsidRDefault="00000000">
      <w:pPr>
        <w:pStyle w:val="ListBullet"/>
      </w:pPr>
      <w:r>
        <w:t>Customer revenue</w:t>
      </w:r>
    </w:p>
    <w:p w14:paraId="08E30F8D" w14:textId="77777777" w:rsidR="006B06CD" w:rsidRDefault="00000000">
      <w:pPr>
        <w:pStyle w:val="ListBullet"/>
      </w:pPr>
      <w:r>
        <w:t>Purchase frequency</w:t>
      </w:r>
    </w:p>
    <w:p w14:paraId="09D84C7F" w14:textId="77777777" w:rsidR="006B06CD" w:rsidRDefault="00000000">
      <w:pPr>
        <w:pStyle w:val="ListBullet"/>
      </w:pPr>
      <w:r>
        <w:t>RFM segments</w:t>
      </w:r>
    </w:p>
    <w:p w14:paraId="49FB676C" w14:textId="77777777" w:rsidR="006B06CD" w:rsidRDefault="00000000">
      <w:pPr>
        <w:pStyle w:val="Heading1"/>
      </w:pPr>
      <w:r>
        <w:t>Dashboard</w:t>
      </w:r>
    </w:p>
    <w:p w14:paraId="4CBB786B" w14:textId="77777777" w:rsidR="006B06CD" w:rsidRDefault="00000000">
      <w:r>
        <w:t>The Power BI report contains five pages: Dashboard Cover, Executive Dashboard, Sales &amp; Regional Performance, Product Analytics, and Customer Analytics.</w:t>
      </w:r>
    </w:p>
    <w:p w14:paraId="4F078713" w14:textId="77777777" w:rsidR="006B06CD" w:rsidRDefault="00000000">
      <w:pPr>
        <w:pStyle w:val="Heading2"/>
      </w:pPr>
      <w:r>
        <w:t>Executive Dashboard</w:t>
      </w:r>
    </w:p>
    <w:p w14:paraId="6ED5B473" w14:textId="77777777" w:rsidR="006B06CD" w:rsidRDefault="00000000">
      <w:pPr>
        <w:jc w:val="center"/>
      </w:pPr>
      <w:r>
        <w:rPr>
          <w:noProof/>
        </w:rPr>
        <w:drawing>
          <wp:inline distT="0" distB="0" distL="0" distR="0" wp14:anchorId="5200571F" wp14:editId="721B2629">
            <wp:extent cx="5486400" cy="307594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ecutive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5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883BC" w14:textId="77777777" w:rsidR="006B06CD" w:rsidRDefault="00000000">
      <w:r>
        <w:rPr>
          <w:b/>
        </w:rPr>
        <w:t xml:space="preserve">Business question: </w:t>
      </w:r>
      <w:r>
        <w:t>What is the overall health of the business, and where should management focus attention?</w:t>
      </w:r>
    </w:p>
    <w:p w14:paraId="056282C4" w14:textId="77777777" w:rsidR="006B06CD" w:rsidRDefault="00000000">
      <w:r>
        <w:t>Provides a high-level view of revenue, profit, profit margin, order activity, monthly revenue trends, regional performance, and top-performing products.</w:t>
      </w:r>
    </w:p>
    <w:p w14:paraId="2F3F46E9" w14:textId="77777777" w:rsidR="006B06CD" w:rsidRDefault="00000000">
      <w:pPr>
        <w:pStyle w:val="Heading2"/>
      </w:pPr>
      <w:r>
        <w:lastRenderedPageBreak/>
        <w:t>Sales &amp; Regional Performance</w:t>
      </w:r>
    </w:p>
    <w:p w14:paraId="29902AD8" w14:textId="77777777" w:rsidR="006B06CD" w:rsidRDefault="00000000">
      <w:pPr>
        <w:jc w:val="center"/>
      </w:pPr>
      <w:r>
        <w:rPr>
          <w:noProof/>
        </w:rPr>
        <w:drawing>
          <wp:inline distT="0" distB="0" distL="0" distR="0" wp14:anchorId="1693F44C" wp14:editId="450FD5C2">
            <wp:extent cx="5486400" cy="309578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les_Regional_Performa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5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85DEA" w14:textId="77777777" w:rsidR="006B06CD" w:rsidRDefault="00000000">
      <w:r>
        <w:rPr>
          <w:b/>
        </w:rPr>
        <w:t xml:space="preserve">Business question: </w:t>
      </w:r>
      <w:r>
        <w:t>How are sales changing over time, and how do regions and categories contribute to performance?</w:t>
      </w:r>
    </w:p>
    <w:p w14:paraId="13C78B63" w14:textId="77777777" w:rsidR="006B06CD" w:rsidRDefault="00000000">
      <w:r>
        <w:t>Analyzes monthly revenue, MoM and YoY growth, cumulative revenue, regional performance, and category contribution.</w:t>
      </w:r>
    </w:p>
    <w:p w14:paraId="693B2356" w14:textId="77777777" w:rsidR="006B06CD" w:rsidRDefault="00000000">
      <w:pPr>
        <w:pStyle w:val="Heading2"/>
      </w:pPr>
      <w:r>
        <w:t>Product Analytics</w:t>
      </w:r>
    </w:p>
    <w:p w14:paraId="1CC79A4C" w14:textId="77777777" w:rsidR="006B06CD" w:rsidRDefault="00000000">
      <w:pPr>
        <w:jc w:val="center"/>
      </w:pPr>
      <w:r>
        <w:rPr>
          <w:noProof/>
        </w:rPr>
        <w:drawing>
          <wp:inline distT="0" distB="0" distL="0" distR="0" wp14:anchorId="0B885EA1" wp14:editId="09A2F03A">
            <wp:extent cx="5486400" cy="309797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duct_Analytic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7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71959" w14:textId="77777777" w:rsidR="006B06CD" w:rsidRDefault="00000000">
      <w:r>
        <w:rPr>
          <w:b/>
        </w:rPr>
        <w:t xml:space="preserve">Business question: </w:t>
      </w:r>
      <w:r>
        <w:t>Which products generate the most revenue and profit, and where are there differences between sales performance and profitability?</w:t>
      </w:r>
    </w:p>
    <w:p w14:paraId="64142699" w14:textId="77777777" w:rsidR="006B06CD" w:rsidRDefault="00000000">
      <w:r>
        <w:t>Evaluates top and bottom products, category performance, product revenue versus profit, profit margins, units sold, and product-level performance.</w:t>
      </w:r>
    </w:p>
    <w:p w14:paraId="7419AF6B" w14:textId="77777777" w:rsidR="006B06CD" w:rsidRDefault="00000000">
      <w:pPr>
        <w:pStyle w:val="Heading2"/>
      </w:pPr>
      <w:r>
        <w:lastRenderedPageBreak/>
        <w:t>Customer Analytics</w:t>
      </w:r>
    </w:p>
    <w:p w14:paraId="186B9508" w14:textId="77777777" w:rsidR="006B06CD" w:rsidRDefault="00000000">
      <w:pPr>
        <w:jc w:val="center"/>
      </w:pPr>
      <w:r>
        <w:rPr>
          <w:noProof/>
        </w:rPr>
        <w:drawing>
          <wp:inline distT="0" distB="0" distL="0" distR="0" wp14:anchorId="4AE69B37" wp14:editId="0BDD6506">
            <wp:extent cx="5486400" cy="308416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stomer_Analytic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122CE" w14:textId="77777777" w:rsidR="006B06CD" w:rsidRDefault="00000000">
      <w:r>
        <w:rPr>
          <w:b/>
        </w:rPr>
        <w:t xml:space="preserve">Business question: </w:t>
      </w:r>
      <w:r>
        <w:t>Who are the most valuable customers, how frequently do they purchase, and which customer groups require retention or reactivation?</w:t>
      </w:r>
    </w:p>
    <w:p w14:paraId="47E11CF1" w14:textId="77777777" w:rsidR="006B06CD" w:rsidRDefault="00000000">
      <w:r>
        <w:t>Analyzes customer counts, repeat-customer activity, RFM segments, top customers, customer revenue, purchasing frequency, and customer-level details.</w:t>
      </w:r>
    </w:p>
    <w:p w14:paraId="222016CE" w14:textId="77777777" w:rsidR="006B06CD" w:rsidRDefault="00000000">
      <w:pPr>
        <w:pStyle w:val="Heading1"/>
      </w:pPr>
      <w:r>
        <w:t>Key Business Metrics</w:t>
      </w:r>
    </w:p>
    <w:p w14:paraId="44179ABA" w14:textId="77777777" w:rsidR="006B06CD" w:rsidRDefault="00000000">
      <w:r>
        <w:t>The current model produces approximately: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6B06CD" w14:paraId="0FC1195A" w14:textId="77777777">
        <w:tc>
          <w:tcPr>
            <w:tcW w:w="5112" w:type="dxa"/>
          </w:tcPr>
          <w:p w14:paraId="5897ACC2" w14:textId="77777777" w:rsidR="006B06CD" w:rsidRDefault="00000000">
            <w:r>
              <w:t>KPI</w:t>
            </w:r>
          </w:p>
        </w:tc>
        <w:tc>
          <w:tcPr>
            <w:tcW w:w="5112" w:type="dxa"/>
          </w:tcPr>
          <w:p w14:paraId="4DCB6A7D" w14:textId="77777777" w:rsidR="006B06CD" w:rsidRDefault="00000000">
            <w:r>
              <w:t>Result</w:t>
            </w:r>
          </w:p>
        </w:tc>
      </w:tr>
      <w:tr w:rsidR="006B06CD" w14:paraId="0535759B" w14:textId="77777777">
        <w:tc>
          <w:tcPr>
            <w:tcW w:w="5112" w:type="dxa"/>
          </w:tcPr>
          <w:p w14:paraId="7DF6404C" w14:textId="77777777" w:rsidR="006B06CD" w:rsidRDefault="00000000">
            <w:r>
              <w:t>Customers</w:t>
            </w:r>
          </w:p>
        </w:tc>
        <w:tc>
          <w:tcPr>
            <w:tcW w:w="5112" w:type="dxa"/>
          </w:tcPr>
          <w:p w14:paraId="6B0DA30F" w14:textId="77777777" w:rsidR="006B06CD" w:rsidRDefault="00000000">
            <w:r>
              <w:t>4K</w:t>
            </w:r>
          </w:p>
        </w:tc>
      </w:tr>
      <w:tr w:rsidR="006B06CD" w14:paraId="14AA0BEB" w14:textId="77777777">
        <w:tc>
          <w:tcPr>
            <w:tcW w:w="5112" w:type="dxa"/>
          </w:tcPr>
          <w:p w14:paraId="6EED7839" w14:textId="77777777" w:rsidR="006B06CD" w:rsidRDefault="00000000">
            <w:r>
              <w:t>Repeat Customers</w:t>
            </w:r>
          </w:p>
        </w:tc>
        <w:tc>
          <w:tcPr>
            <w:tcW w:w="5112" w:type="dxa"/>
          </w:tcPr>
          <w:p w14:paraId="272A1666" w14:textId="77777777" w:rsidR="006B06CD" w:rsidRDefault="00000000">
            <w:r>
              <w:t>3K</w:t>
            </w:r>
          </w:p>
        </w:tc>
      </w:tr>
      <w:tr w:rsidR="006B06CD" w14:paraId="647A0F4C" w14:textId="77777777">
        <w:tc>
          <w:tcPr>
            <w:tcW w:w="5112" w:type="dxa"/>
          </w:tcPr>
          <w:p w14:paraId="5A97E713" w14:textId="77777777" w:rsidR="006B06CD" w:rsidRDefault="00000000">
            <w:r>
              <w:t>Orders</w:t>
            </w:r>
          </w:p>
        </w:tc>
        <w:tc>
          <w:tcPr>
            <w:tcW w:w="5112" w:type="dxa"/>
          </w:tcPr>
          <w:p w14:paraId="1088A04B" w14:textId="77777777" w:rsidR="006B06CD" w:rsidRDefault="00000000">
            <w:r>
              <w:t>8K</w:t>
            </w:r>
          </w:p>
        </w:tc>
      </w:tr>
      <w:tr w:rsidR="006B06CD" w14:paraId="5F71235C" w14:textId="77777777">
        <w:tc>
          <w:tcPr>
            <w:tcW w:w="5112" w:type="dxa"/>
          </w:tcPr>
          <w:p w14:paraId="39A9BD56" w14:textId="77777777" w:rsidR="006B06CD" w:rsidRDefault="00000000">
            <w:r>
              <w:t>Revenue</w:t>
            </w:r>
          </w:p>
        </w:tc>
        <w:tc>
          <w:tcPr>
            <w:tcW w:w="5112" w:type="dxa"/>
          </w:tcPr>
          <w:p w14:paraId="3FD16735" w14:textId="77777777" w:rsidR="006B06CD" w:rsidRDefault="00000000">
            <w:r>
              <w:t>R51.13M</w:t>
            </w:r>
          </w:p>
        </w:tc>
      </w:tr>
      <w:tr w:rsidR="006B06CD" w14:paraId="22E7B761" w14:textId="77777777">
        <w:tc>
          <w:tcPr>
            <w:tcW w:w="5112" w:type="dxa"/>
          </w:tcPr>
          <w:p w14:paraId="126668BA" w14:textId="77777777" w:rsidR="006B06CD" w:rsidRDefault="00000000">
            <w:r>
              <w:t>Profit</w:t>
            </w:r>
          </w:p>
        </w:tc>
        <w:tc>
          <w:tcPr>
            <w:tcW w:w="5112" w:type="dxa"/>
          </w:tcPr>
          <w:p w14:paraId="7DCC550C" w14:textId="77777777" w:rsidR="006B06CD" w:rsidRDefault="00000000">
            <w:r>
              <w:t>R11.16M</w:t>
            </w:r>
          </w:p>
        </w:tc>
      </w:tr>
      <w:tr w:rsidR="006B06CD" w14:paraId="5E95FDC1" w14:textId="77777777">
        <w:tc>
          <w:tcPr>
            <w:tcW w:w="5112" w:type="dxa"/>
          </w:tcPr>
          <w:p w14:paraId="2E72CE32" w14:textId="77777777" w:rsidR="006B06CD" w:rsidRDefault="00000000">
            <w:r>
              <w:t>Overall Profit Margin</w:t>
            </w:r>
          </w:p>
        </w:tc>
        <w:tc>
          <w:tcPr>
            <w:tcW w:w="5112" w:type="dxa"/>
          </w:tcPr>
          <w:p w14:paraId="055D125C" w14:textId="77777777" w:rsidR="006B06CD" w:rsidRDefault="00000000">
            <w:r>
              <w:t>21.8%</w:t>
            </w:r>
          </w:p>
        </w:tc>
      </w:tr>
      <w:tr w:rsidR="006B06CD" w14:paraId="49B2D55B" w14:textId="77777777">
        <w:tc>
          <w:tcPr>
            <w:tcW w:w="5112" w:type="dxa"/>
          </w:tcPr>
          <w:p w14:paraId="3B34C701" w14:textId="77777777" w:rsidR="006B06CD" w:rsidRDefault="00000000">
            <w:r>
              <w:t>Average Order Value</w:t>
            </w:r>
          </w:p>
        </w:tc>
        <w:tc>
          <w:tcPr>
            <w:tcW w:w="5112" w:type="dxa"/>
          </w:tcPr>
          <w:p w14:paraId="72C34ECC" w14:textId="77777777" w:rsidR="006B06CD" w:rsidRDefault="00000000">
            <w:r>
              <w:t>R6.38K</w:t>
            </w:r>
          </w:p>
        </w:tc>
      </w:tr>
    </w:tbl>
    <w:p w14:paraId="6CAFD79A" w14:textId="77777777" w:rsidR="006B06CD" w:rsidRDefault="00000000">
      <w:pPr>
        <w:pStyle w:val="Heading1"/>
      </w:pPr>
      <w:r>
        <w:t>Customer &amp; RFM Analysis</w:t>
      </w:r>
    </w:p>
    <w:p w14:paraId="30EF1D17" w14:textId="77777777" w:rsidR="006B06CD" w:rsidRDefault="00000000">
      <w:r>
        <w:t>The model uses Recency, Frequency, and Monetary (RFM) analysis to differentiate customers according to purchasing behavior and value.</w:t>
      </w:r>
    </w:p>
    <w:p w14:paraId="603BD5CB" w14:textId="77777777" w:rsidR="006B06CD" w:rsidRDefault="00000000">
      <w:pPr>
        <w:pStyle w:val="ListBullet"/>
      </w:pPr>
      <w:r>
        <w:t>Champions</w:t>
      </w:r>
    </w:p>
    <w:p w14:paraId="7285AFCC" w14:textId="77777777" w:rsidR="006B06CD" w:rsidRDefault="00000000">
      <w:pPr>
        <w:pStyle w:val="ListBullet"/>
      </w:pPr>
      <w:r>
        <w:t>Loyal Customers</w:t>
      </w:r>
    </w:p>
    <w:p w14:paraId="0DB62A43" w14:textId="77777777" w:rsidR="006B06CD" w:rsidRDefault="00000000">
      <w:pPr>
        <w:pStyle w:val="ListBullet"/>
      </w:pPr>
      <w:r>
        <w:t>Potential Loyalists</w:t>
      </w:r>
    </w:p>
    <w:p w14:paraId="207FF747" w14:textId="77777777" w:rsidR="006B06CD" w:rsidRDefault="00000000">
      <w:pPr>
        <w:pStyle w:val="ListBullet"/>
      </w:pPr>
      <w:r>
        <w:t>At Risk</w:t>
      </w:r>
    </w:p>
    <w:p w14:paraId="683E1557" w14:textId="77777777" w:rsidR="006B06CD" w:rsidRDefault="00000000">
      <w:pPr>
        <w:pStyle w:val="ListBullet"/>
      </w:pPr>
      <w:r>
        <w:t>Needs Attention</w:t>
      </w:r>
    </w:p>
    <w:p w14:paraId="30C58D70" w14:textId="77777777" w:rsidR="006B06CD" w:rsidRDefault="00000000">
      <w:pPr>
        <w:pStyle w:val="ListBullet"/>
      </w:pPr>
      <w:r>
        <w:lastRenderedPageBreak/>
        <w:t>Lost Customers</w:t>
      </w:r>
    </w:p>
    <w:p w14:paraId="25CFCB92" w14:textId="77777777" w:rsidR="006B06CD" w:rsidRDefault="00000000">
      <w:pPr>
        <w:pStyle w:val="ListBullet"/>
      </w:pPr>
      <w:r>
        <w:t>Other</w:t>
      </w:r>
    </w:p>
    <w:p w14:paraId="2FC15743" w14:textId="77777777" w:rsidR="006B06CD" w:rsidRDefault="00000000">
      <w:r>
        <w:t>The analysis supports targeted customer retention, reactivation, and customer-value strategies.</w:t>
      </w:r>
    </w:p>
    <w:p w14:paraId="273D7A29" w14:textId="77777777" w:rsidR="006B06CD" w:rsidRDefault="00000000">
      <w:pPr>
        <w:pStyle w:val="Heading1"/>
      </w:pPr>
      <w:r>
        <w:t>Business Insights</w:t>
      </w:r>
    </w:p>
    <w:p w14:paraId="7C84420B" w14:textId="77777777" w:rsidR="006B06CD" w:rsidRDefault="00000000">
      <w:r>
        <w:rPr>
          <w:b/>
        </w:rPr>
        <w:t>Repeat-Customer Behavior</w:t>
      </w:r>
      <w:r>
        <w:t>: Approximately 65% of customers are repeat customers, indicating that repeat purchasing represents an important component of the business.</w:t>
      </w:r>
    </w:p>
    <w:p w14:paraId="78E6A750" w14:textId="77777777" w:rsidR="006B06CD" w:rsidRDefault="00000000">
      <w:r>
        <w:rPr>
          <w:b/>
        </w:rPr>
        <w:t>Customer Value Concentration</w:t>
      </w:r>
      <w:r>
        <w:t>: RFM analysis shows that customer value is not evenly distributed. Higher-value segments contribute disproportionately to revenue and should receive targeted retention attention.</w:t>
      </w:r>
    </w:p>
    <w:p w14:paraId="43ADAA10" w14:textId="77777777" w:rsidR="006B06CD" w:rsidRDefault="00000000">
      <w:r>
        <w:rPr>
          <w:b/>
        </w:rPr>
        <w:t>Revenue vs. Profitability</w:t>
      </w:r>
      <w:r>
        <w:t>: Product analysis separates revenue performance from profitability, helping identify products that generate strong sales but do not necessarily deliver equivalent profit contribution.</w:t>
      </w:r>
    </w:p>
    <w:p w14:paraId="78620758" w14:textId="77777777" w:rsidR="006B06CD" w:rsidRDefault="00000000">
      <w:r>
        <w:rPr>
          <w:b/>
        </w:rPr>
        <w:t>Regional Performance</w:t>
      </w:r>
      <w:r>
        <w:t>: The model supports comparison across five regions using revenue, profit, and order activity, enabling management to identify differences in regional performance.</w:t>
      </w:r>
    </w:p>
    <w:p w14:paraId="63C0AB82" w14:textId="77777777" w:rsidR="006B06CD" w:rsidRDefault="00000000">
      <w:r>
        <w:rPr>
          <w:b/>
        </w:rPr>
        <w:t>Customer Frequency vs. Value</w:t>
      </w:r>
      <w:r>
        <w:t>: The customer scatter analysis shows the relationship between purchasing frequency and customer revenue, helping distinguish frequent customers from customers who generate genuinely high monetary value.</w:t>
      </w:r>
    </w:p>
    <w:p w14:paraId="718093D5" w14:textId="77777777" w:rsidR="006B06CD" w:rsidRDefault="00000000">
      <w:pPr>
        <w:pStyle w:val="Heading1"/>
      </w:pPr>
      <w:r>
        <w:t>Business Impact &amp; Recommendations</w:t>
      </w:r>
    </w:p>
    <w:p w14:paraId="6CB44B03" w14:textId="77777777" w:rsidR="006B06CD" w:rsidRDefault="00000000">
      <w:pPr>
        <w:pStyle w:val="Heading2"/>
      </w:pPr>
      <w:r>
        <w:t>Protect High-Value Customers</w:t>
      </w:r>
    </w:p>
    <w:p w14:paraId="5BAE9D03" w14:textId="77777777" w:rsidR="006B06CD" w:rsidRDefault="00000000">
      <w:r>
        <w:t>Prioritize Champions and other high-value RFM segments with retention strategies and personalized offers.</w:t>
      </w:r>
    </w:p>
    <w:p w14:paraId="54CA5DB8" w14:textId="77777777" w:rsidR="006B06CD" w:rsidRDefault="00000000">
      <w:r>
        <w:t>Expected business impact: Protect valuable revenue and reduce the risk of losing high-value customers.</w:t>
      </w:r>
    </w:p>
    <w:p w14:paraId="727A4FAE" w14:textId="77777777" w:rsidR="006B06CD" w:rsidRDefault="00000000">
      <w:pPr>
        <w:pStyle w:val="Heading2"/>
      </w:pPr>
      <w:r>
        <w:t>Re-engage At-Risk Customers</w:t>
      </w:r>
    </w:p>
    <w:p w14:paraId="594FBF5E" w14:textId="77777777" w:rsidR="006B06CD" w:rsidRDefault="00000000">
      <w:r>
        <w:t>Use the At Risk and Needs Attention segments to develop targeted reactivation campaigns based on historical purchasing behavior.</w:t>
      </w:r>
    </w:p>
    <w:p w14:paraId="636D6E69" w14:textId="77777777" w:rsidR="006B06CD" w:rsidRDefault="00000000">
      <w:r>
        <w:t>Expected business impact: Recover declining customer activity and increase repeat purchases.</w:t>
      </w:r>
    </w:p>
    <w:p w14:paraId="7831963F" w14:textId="77777777" w:rsidR="006B06CD" w:rsidRDefault="00000000">
      <w:pPr>
        <w:pStyle w:val="Heading2"/>
      </w:pPr>
      <w:r>
        <w:t>Investigate Lost Customers</w:t>
      </w:r>
    </w:p>
    <w:p w14:paraId="215DE281" w14:textId="77777777" w:rsidR="006B06CD" w:rsidRDefault="00000000">
      <w:r>
        <w:t>Analyze historical purchasing behavior and customer characteristics to identify common patterns among Lost Customers.</w:t>
      </w:r>
    </w:p>
    <w:p w14:paraId="29C72CD5" w14:textId="77777777" w:rsidR="006B06CD" w:rsidRDefault="00000000">
      <w:r>
        <w:t>Expected business impact: Improve understanding of customer churn and identify opportunities for win-back strategies.</w:t>
      </w:r>
    </w:p>
    <w:p w14:paraId="590FA32C" w14:textId="77777777" w:rsidR="006B06CD" w:rsidRDefault="00000000">
      <w:pPr>
        <w:pStyle w:val="Heading2"/>
      </w:pPr>
      <w:r>
        <w:t>Strengthen Regional Decision-Making</w:t>
      </w:r>
    </w:p>
    <w:p w14:paraId="47F3A6E0" w14:textId="77777777" w:rsidR="006B06CD" w:rsidRDefault="00000000">
      <w:r>
        <w:t>Monitor regional performance using revenue, profit, and margin rather than revenue alone.</w:t>
      </w:r>
    </w:p>
    <w:p w14:paraId="6955BBAF" w14:textId="77777777" w:rsidR="006B06CD" w:rsidRDefault="00000000">
      <w:r>
        <w:t>Expected business impact: Support better allocation of commercial resources toward regions that combine sales volume with healthy profitability.</w:t>
      </w:r>
    </w:p>
    <w:p w14:paraId="190E2063" w14:textId="77777777" w:rsidR="006B06CD" w:rsidRDefault="00000000">
      <w:pPr>
        <w:pStyle w:val="Heading2"/>
      </w:pPr>
      <w:r>
        <w:lastRenderedPageBreak/>
        <w:t>Monitor Customer Retention</w:t>
      </w:r>
    </w:p>
    <w:p w14:paraId="4DFD3A73" w14:textId="77777777" w:rsidR="006B06CD" w:rsidRDefault="00000000">
      <w:r>
        <w:t>Use Repeat Customer % as a recurring management KPI.</w:t>
      </w:r>
    </w:p>
    <w:p w14:paraId="06B8285F" w14:textId="77777777" w:rsidR="006B06CD" w:rsidRDefault="00000000">
      <w:r>
        <w:t>Expected business impact: Provide an ongoing indicator of customer retention and the stability of repeat revenue.</w:t>
      </w:r>
    </w:p>
    <w:p w14:paraId="61F168C6" w14:textId="77777777" w:rsidR="006B06CD" w:rsidRDefault="00000000">
      <w:pPr>
        <w:pStyle w:val="Heading2"/>
      </w:pPr>
      <w:r>
        <w:t>Use Time Intelligence for Performance Management</w:t>
      </w:r>
    </w:p>
    <w:p w14:paraId="054D70D7" w14:textId="77777777" w:rsidR="006B06CD" w:rsidRDefault="00000000">
      <w:r>
        <w:t>Use MTD, YTD, MoM, and YoY measures to identify growth, slowdowns, and seasonal patterns.</w:t>
      </w:r>
    </w:p>
    <w:p w14:paraId="06EE93B8" w14:textId="77777777" w:rsidR="006B06CD" w:rsidRDefault="00000000">
      <w:r>
        <w:t>Expected business impact: Give management a consistent framework for monitoring changes in business performance over time.</w:t>
      </w:r>
    </w:p>
    <w:p w14:paraId="09A5A262" w14:textId="77777777" w:rsidR="006B06CD" w:rsidRDefault="00000000">
      <w:pPr>
        <w:pStyle w:val="Heading1"/>
      </w:pPr>
      <w:r>
        <w:t>Project Workflow</w:t>
      </w:r>
    </w:p>
    <w:p w14:paraId="32534758" w14:textId="77777777" w:rsidR="006B06CD" w:rsidRDefault="00000000">
      <w:r>
        <w:t>Source Data → SQL Server Staging → Data Validation &amp; Transformation → Star Schema → Analytical SQL / Gold Views → Power BI Semantic Model → DAX Measures &amp; Time Intelligence → Interactive Dashboards → Business Insights &amp; Recommendations</w:t>
      </w:r>
    </w:p>
    <w:p w14:paraId="3FE4C838" w14:textId="77777777" w:rsidR="006B06CD" w:rsidRDefault="00000000">
      <w:pPr>
        <w:pStyle w:val="Heading1"/>
      </w:pPr>
      <w:r>
        <w:t>Tools &amp; Technologies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6B06CD" w14:paraId="4C6F7994" w14:textId="77777777">
        <w:tc>
          <w:tcPr>
            <w:tcW w:w="5112" w:type="dxa"/>
          </w:tcPr>
          <w:p w14:paraId="46E1F099" w14:textId="77777777" w:rsidR="006B06CD" w:rsidRDefault="00000000">
            <w:r>
              <w:t>Technology</w:t>
            </w:r>
          </w:p>
        </w:tc>
        <w:tc>
          <w:tcPr>
            <w:tcW w:w="5112" w:type="dxa"/>
          </w:tcPr>
          <w:p w14:paraId="64D7F8C5" w14:textId="77777777" w:rsidR="006B06CD" w:rsidRDefault="00000000">
            <w:r>
              <w:t>Purpose</w:t>
            </w:r>
          </w:p>
        </w:tc>
      </w:tr>
      <w:tr w:rsidR="006B06CD" w14:paraId="1400E6AA" w14:textId="77777777">
        <w:tc>
          <w:tcPr>
            <w:tcW w:w="5112" w:type="dxa"/>
          </w:tcPr>
          <w:p w14:paraId="6B97FEB3" w14:textId="77777777" w:rsidR="006B06CD" w:rsidRDefault="00000000">
            <w:r>
              <w:t>SQL Server</w:t>
            </w:r>
          </w:p>
        </w:tc>
        <w:tc>
          <w:tcPr>
            <w:tcW w:w="5112" w:type="dxa"/>
          </w:tcPr>
          <w:p w14:paraId="4113145C" w14:textId="77777777" w:rsidR="006B06CD" w:rsidRDefault="00000000">
            <w:r>
              <w:t>Data storage, dimensional modelling, validation, and analytical SQL</w:t>
            </w:r>
          </w:p>
        </w:tc>
      </w:tr>
      <w:tr w:rsidR="006B06CD" w14:paraId="14B4964A" w14:textId="77777777">
        <w:tc>
          <w:tcPr>
            <w:tcW w:w="5112" w:type="dxa"/>
          </w:tcPr>
          <w:p w14:paraId="019DC80D" w14:textId="77777777" w:rsidR="006B06CD" w:rsidRDefault="00000000">
            <w:r>
              <w:t>SQL Server Management Studio</w:t>
            </w:r>
          </w:p>
        </w:tc>
        <w:tc>
          <w:tcPr>
            <w:tcW w:w="5112" w:type="dxa"/>
          </w:tcPr>
          <w:p w14:paraId="1D10485B" w14:textId="77777777" w:rsidR="006B06CD" w:rsidRDefault="00000000">
            <w:r>
              <w:t>Database development and administration</w:t>
            </w:r>
          </w:p>
        </w:tc>
      </w:tr>
      <w:tr w:rsidR="006B06CD" w14:paraId="2C318ACF" w14:textId="77777777">
        <w:tc>
          <w:tcPr>
            <w:tcW w:w="5112" w:type="dxa"/>
          </w:tcPr>
          <w:p w14:paraId="6EF661F2" w14:textId="77777777" w:rsidR="006B06CD" w:rsidRDefault="00000000">
            <w:r>
              <w:t>Power BI Desktop</w:t>
            </w:r>
          </w:p>
        </w:tc>
        <w:tc>
          <w:tcPr>
            <w:tcW w:w="5112" w:type="dxa"/>
          </w:tcPr>
          <w:p w14:paraId="7D1866ED" w14:textId="77777777" w:rsidR="006B06CD" w:rsidRDefault="00000000">
            <w:r>
              <w:t>Semantic modelling, visualization, and reporting</w:t>
            </w:r>
          </w:p>
        </w:tc>
      </w:tr>
      <w:tr w:rsidR="006B06CD" w14:paraId="435F54B8" w14:textId="77777777">
        <w:tc>
          <w:tcPr>
            <w:tcW w:w="5112" w:type="dxa"/>
          </w:tcPr>
          <w:p w14:paraId="03A6F2A8" w14:textId="77777777" w:rsidR="006B06CD" w:rsidRDefault="00000000">
            <w:r>
              <w:t>DAX</w:t>
            </w:r>
          </w:p>
        </w:tc>
        <w:tc>
          <w:tcPr>
            <w:tcW w:w="5112" w:type="dxa"/>
          </w:tcPr>
          <w:p w14:paraId="36B7C723" w14:textId="77777777" w:rsidR="006B06CD" w:rsidRDefault="00000000">
            <w:r>
              <w:t>Measures and time intelligence</w:t>
            </w:r>
          </w:p>
        </w:tc>
      </w:tr>
      <w:tr w:rsidR="006B06CD" w14:paraId="55D5153A" w14:textId="77777777">
        <w:tc>
          <w:tcPr>
            <w:tcW w:w="5112" w:type="dxa"/>
          </w:tcPr>
          <w:p w14:paraId="3B41E9DD" w14:textId="77777777" w:rsidR="006B06CD" w:rsidRDefault="00000000">
            <w:r>
              <w:t>Draw.io</w:t>
            </w:r>
          </w:p>
        </w:tc>
        <w:tc>
          <w:tcPr>
            <w:tcW w:w="5112" w:type="dxa"/>
          </w:tcPr>
          <w:p w14:paraId="6AB5A703" w14:textId="77777777" w:rsidR="006B06CD" w:rsidRDefault="00000000">
            <w:r>
              <w:t>ERD and BI architecture diagrams</w:t>
            </w:r>
          </w:p>
        </w:tc>
      </w:tr>
      <w:tr w:rsidR="006B06CD" w14:paraId="6FC08287" w14:textId="77777777">
        <w:tc>
          <w:tcPr>
            <w:tcW w:w="5112" w:type="dxa"/>
          </w:tcPr>
          <w:p w14:paraId="6A9C2490" w14:textId="77777777" w:rsidR="006B06CD" w:rsidRDefault="00000000">
            <w:r>
              <w:t>Microsoft Excel</w:t>
            </w:r>
          </w:p>
        </w:tc>
        <w:tc>
          <w:tcPr>
            <w:tcW w:w="5112" w:type="dxa"/>
          </w:tcPr>
          <w:p w14:paraId="0333A7FF" w14:textId="77777777" w:rsidR="006B06CD" w:rsidRDefault="00000000">
            <w:r>
              <w:t>Source data preparation</w:t>
            </w:r>
          </w:p>
        </w:tc>
      </w:tr>
      <w:tr w:rsidR="006B06CD" w14:paraId="0DDD730D" w14:textId="77777777">
        <w:tc>
          <w:tcPr>
            <w:tcW w:w="5112" w:type="dxa"/>
          </w:tcPr>
          <w:p w14:paraId="475C6B48" w14:textId="77777777" w:rsidR="006B06CD" w:rsidRDefault="00000000">
            <w:r>
              <w:t>GitHub</w:t>
            </w:r>
          </w:p>
        </w:tc>
        <w:tc>
          <w:tcPr>
            <w:tcW w:w="5112" w:type="dxa"/>
          </w:tcPr>
          <w:p w14:paraId="3F8C8BD6" w14:textId="77777777" w:rsidR="006B06CD" w:rsidRDefault="00000000">
            <w:r>
              <w:t>Portfolio presentation and project documentation</w:t>
            </w:r>
          </w:p>
        </w:tc>
      </w:tr>
      <w:tr w:rsidR="006B06CD" w14:paraId="60431F6C" w14:textId="77777777">
        <w:tc>
          <w:tcPr>
            <w:tcW w:w="5112" w:type="dxa"/>
          </w:tcPr>
          <w:p w14:paraId="03937931" w14:textId="77777777" w:rsidR="006B06CD" w:rsidRDefault="00000000">
            <w:r>
              <w:t>Databricks</w:t>
            </w:r>
          </w:p>
        </w:tc>
        <w:tc>
          <w:tcPr>
            <w:tcW w:w="5112" w:type="dxa"/>
          </w:tcPr>
          <w:p w14:paraId="4B9CFA82" w14:textId="77777777" w:rsidR="006B06CD" w:rsidRDefault="00000000">
            <w:r>
              <w:t>Data and analytics learning environment</w:t>
            </w:r>
          </w:p>
        </w:tc>
      </w:tr>
    </w:tbl>
    <w:p w14:paraId="0A19560B" w14:textId="77777777" w:rsidR="006B06CD" w:rsidRDefault="00000000">
      <w:pPr>
        <w:pStyle w:val="Heading1"/>
      </w:pPr>
      <w:r>
        <w:t>Project Structure</w:t>
      </w:r>
    </w:p>
    <w:p w14:paraId="09069561" w14:textId="77777777" w:rsidR="006B06CD" w:rsidRDefault="00000000">
      <w:pPr>
        <w:spacing w:after="0"/>
      </w:pPr>
      <w:r>
        <w:rPr>
          <w:rFonts w:ascii="Consolas" w:hAnsi="Consolas"/>
        </w:rPr>
        <w:t>Yonah-Technologies/</w:t>
      </w:r>
    </w:p>
    <w:p w14:paraId="5C9D5240" w14:textId="77777777" w:rsidR="006B06CD" w:rsidRDefault="00000000">
      <w:pPr>
        <w:spacing w:after="0"/>
      </w:pPr>
      <w:r>
        <w:rPr>
          <w:rFonts w:ascii="Consolas" w:hAnsi="Consolas"/>
        </w:rPr>
        <w:t>├── Data/</w:t>
      </w:r>
    </w:p>
    <w:p w14:paraId="1A693AF1" w14:textId="77777777" w:rsidR="006B06CD" w:rsidRDefault="00000000">
      <w:pPr>
        <w:spacing w:after="0"/>
      </w:pPr>
      <w:r>
        <w:rPr>
          <w:rFonts w:ascii="Consolas" w:hAnsi="Consolas"/>
        </w:rPr>
        <w:t>│   ├── Customers.csv</w:t>
      </w:r>
    </w:p>
    <w:p w14:paraId="5206F349" w14:textId="77777777" w:rsidR="006B06CD" w:rsidRDefault="00000000">
      <w:pPr>
        <w:spacing w:after="0"/>
      </w:pPr>
      <w:r>
        <w:rPr>
          <w:rFonts w:ascii="Consolas" w:hAnsi="Consolas"/>
        </w:rPr>
        <w:t>│   ├── Products.csv</w:t>
      </w:r>
    </w:p>
    <w:p w14:paraId="6FB01926" w14:textId="77777777" w:rsidR="006B06CD" w:rsidRDefault="00000000">
      <w:pPr>
        <w:spacing w:after="0"/>
      </w:pPr>
      <w:r>
        <w:rPr>
          <w:rFonts w:ascii="Consolas" w:hAnsi="Consolas"/>
        </w:rPr>
        <w:t>│   └── Sales_Data.csv</w:t>
      </w:r>
    </w:p>
    <w:p w14:paraId="51C1BAA5" w14:textId="77777777" w:rsidR="006B06CD" w:rsidRDefault="00000000">
      <w:pPr>
        <w:spacing w:after="0"/>
      </w:pPr>
      <w:r>
        <w:rPr>
          <w:rFonts w:ascii="Consolas" w:hAnsi="Consolas"/>
        </w:rPr>
        <w:t>├── SQL/</w:t>
      </w:r>
    </w:p>
    <w:p w14:paraId="10221EE4" w14:textId="44B8D08D" w:rsidR="006B06CD" w:rsidRDefault="00000000">
      <w:pPr>
        <w:spacing w:after="0"/>
      </w:pPr>
      <w:r>
        <w:rPr>
          <w:rFonts w:ascii="Consolas" w:hAnsi="Consolas"/>
        </w:rPr>
        <w:t xml:space="preserve">│   ├── </w:t>
      </w:r>
      <w:r w:rsidR="003115AA">
        <w:rPr>
          <w:rFonts w:ascii="Consolas" w:hAnsi="Consolas"/>
        </w:rPr>
        <w:t>Create Database</w:t>
      </w:r>
      <w:r>
        <w:rPr>
          <w:rFonts w:ascii="Consolas" w:hAnsi="Consolas"/>
        </w:rPr>
        <w:t>/</w:t>
      </w:r>
    </w:p>
    <w:p w14:paraId="0807C73B" w14:textId="53BA3210" w:rsidR="006B06CD" w:rsidRDefault="00000000">
      <w:pPr>
        <w:spacing w:after="0"/>
      </w:pPr>
      <w:r>
        <w:rPr>
          <w:rFonts w:ascii="Consolas" w:hAnsi="Consolas"/>
        </w:rPr>
        <w:t xml:space="preserve">│   ├── </w:t>
      </w:r>
      <w:r w:rsidR="003115AA">
        <w:rPr>
          <w:rFonts w:ascii="Consolas" w:hAnsi="Consolas"/>
        </w:rPr>
        <w:t>Create Tables</w:t>
      </w:r>
      <w:r>
        <w:rPr>
          <w:rFonts w:ascii="Consolas" w:hAnsi="Consolas"/>
        </w:rPr>
        <w:t>/</w:t>
      </w:r>
    </w:p>
    <w:p w14:paraId="2D72D0F7" w14:textId="17B765EE" w:rsidR="006B06CD" w:rsidRDefault="00000000">
      <w:pPr>
        <w:spacing w:after="0"/>
      </w:pPr>
      <w:r>
        <w:rPr>
          <w:rFonts w:ascii="Consolas" w:hAnsi="Consolas"/>
        </w:rPr>
        <w:t xml:space="preserve">│   ├── </w:t>
      </w:r>
      <w:r w:rsidR="003115AA">
        <w:rPr>
          <w:rFonts w:ascii="Consolas" w:hAnsi="Consolas"/>
        </w:rPr>
        <w:t>Load Data</w:t>
      </w:r>
      <w:r>
        <w:rPr>
          <w:rFonts w:ascii="Consolas" w:hAnsi="Consolas"/>
        </w:rPr>
        <w:t>/</w:t>
      </w:r>
    </w:p>
    <w:p w14:paraId="28C765DB" w14:textId="77777777" w:rsidR="006B06CD" w:rsidRDefault="00000000">
      <w:pPr>
        <w:spacing w:after="0"/>
      </w:pPr>
      <w:r>
        <w:rPr>
          <w:rFonts w:ascii="Consolas" w:hAnsi="Consolas"/>
        </w:rPr>
        <w:t>│   ├── Analytical_Views/</w:t>
      </w:r>
    </w:p>
    <w:p w14:paraId="049B3909" w14:textId="77777777" w:rsidR="006B06CD" w:rsidRDefault="00000000">
      <w:pPr>
        <w:spacing w:after="0"/>
      </w:pPr>
      <w:r>
        <w:rPr>
          <w:rFonts w:ascii="Consolas" w:hAnsi="Consolas"/>
        </w:rPr>
        <w:t>│   └── Validation/</w:t>
      </w:r>
    </w:p>
    <w:p w14:paraId="51E7C3C4" w14:textId="77777777" w:rsidR="006B06CD" w:rsidRDefault="00000000">
      <w:pPr>
        <w:spacing w:after="0"/>
      </w:pPr>
      <w:r>
        <w:rPr>
          <w:rFonts w:ascii="Consolas" w:hAnsi="Consolas"/>
        </w:rPr>
        <w:t>├── PowerBI/</w:t>
      </w:r>
    </w:p>
    <w:p w14:paraId="434E2A91" w14:textId="77777777" w:rsidR="006B06CD" w:rsidRDefault="00000000">
      <w:pPr>
        <w:spacing w:after="0"/>
      </w:pPr>
      <w:r>
        <w:rPr>
          <w:rFonts w:ascii="Consolas" w:hAnsi="Consolas"/>
        </w:rPr>
        <w:t>│   └── Yonah_BI.pbix</w:t>
      </w:r>
    </w:p>
    <w:p w14:paraId="28C3D9E3" w14:textId="77777777" w:rsidR="006B06CD" w:rsidRDefault="00000000">
      <w:pPr>
        <w:spacing w:after="0"/>
      </w:pPr>
      <w:r>
        <w:rPr>
          <w:rFonts w:ascii="Consolas" w:hAnsi="Consolas"/>
        </w:rPr>
        <w:t>├── Images/</w:t>
      </w:r>
    </w:p>
    <w:p w14:paraId="7C8AB1CD" w14:textId="77777777" w:rsidR="006B06CD" w:rsidRDefault="00000000">
      <w:pPr>
        <w:spacing w:after="0"/>
      </w:pPr>
      <w:r>
        <w:rPr>
          <w:rFonts w:ascii="Consolas" w:hAnsi="Consolas"/>
        </w:rPr>
        <w:t>│   ├── Architecture.png</w:t>
      </w:r>
    </w:p>
    <w:p w14:paraId="6FD40B97" w14:textId="77777777" w:rsidR="006B06CD" w:rsidRDefault="00000000">
      <w:pPr>
        <w:spacing w:after="0"/>
      </w:pPr>
      <w:r>
        <w:rPr>
          <w:rFonts w:ascii="Consolas" w:hAnsi="Consolas"/>
        </w:rPr>
        <w:lastRenderedPageBreak/>
        <w:t>│   ├── Star_Schema.png</w:t>
      </w:r>
    </w:p>
    <w:p w14:paraId="34CDA574" w14:textId="77777777" w:rsidR="006B06CD" w:rsidRDefault="00000000">
      <w:pPr>
        <w:spacing w:after="0"/>
      </w:pPr>
      <w:r>
        <w:rPr>
          <w:rFonts w:ascii="Consolas" w:hAnsi="Consolas"/>
        </w:rPr>
        <w:t>│   ├── ERD.png</w:t>
      </w:r>
    </w:p>
    <w:p w14:paraId="505127E2" w14:textId="77777777" w:rsidR="006B06CD" w:rsidRDefault="00000000">
      <w:pPr>
        <w:spacing w:after="0"/>
      </w:pPr>
      <w:r>
        <w:rPr>
          <w:rFonts w:ascii="Consolas" w:hAnsi="Consolas"/>
        </w:rPr>
        <w:t>│   ├── PowerBI_Semantic_Model.png</w:t>
      </w:r>
    </w:p>
    <w:p w14:paraId="5473F3A6" w14:textId="77777777" w:rsidR="006B06CD" w:rsidRDefault="00000000">
      <w:pPr>
        <w:spacing w:after="0"/>
      </w:pPr>
      <w:r>
        <w:rPr>
          <w:rFonts w:ascii="Consolas" w:hAnsi="Consolas"/>
        </w:rPr>
        <w:t>│   ├── Executive_Dashboard.png</w:t>
      </w:r>
    </w:p>
    <w:p w14:paraId="7F570C61" w14:textId="77777777" w:rsidR="006B06CD" w:rsidRDefault="00000000">
      <w:pPr>
        <w:spacing w:after="0"/>
      </w:pPr>
      <w:r>
        <w:rPr>
          <w:rFonts w:ascii="Consolas" w:hAnsi="Consolas"/>
        </w:rPr>
        <w:t>│   ├── Sales_Regional_Performance.png</w:t>
      </w:r>
    </w:p>
    <w:p w14:paraId="4982E6B7" w14:textId="77777777" w:rsidR="006B06CD" w:rsidRDefault="00000000">
      <w:pPr>
        <w:spacing w:after="0"/>
      </w:pPr>
      <w:r>
        <w:rPr>
          <w:rFonts w:ascii="Consolas" w:hAnsi="Consolas"/>
        </w:rPr>
        <w:t>│   ├── Product_Analytics.png</w:t>
      </w:r>
    </w:p>
    <w:p w14:paraId="3DD9CF86" w14:textId="77777777" w:rsidR="006B06CD" w:rsidRDefault="00000000">
      <w:pPr>
        <w:spacing w:after="0"/>
      </w:pPr>
      <w:r>
        <w:rPr>
          <w:rFonts w:ascii="Consolas" w:hAnsi="Consolas"/>
        </w:rPr>
        <w:t>│   └── Customer_Analytics.png</w:t>
      </w:r>
    </w:p>
    <w:p w14:paraId="67FB27BC" w14:textId="77777777" w:rsidR="006B06CD" w:rsidRDefault="00000000">
      <w:pPr>
        <w:spacing w:after="0"/>
      </w:pPr>
      <w:r>
        <w:rPr>
          <w:rFonts w:ascii="Consolas" w:hAnsi="Consolas"/>
        </w:rPr>
        <w:t>└── README.md</w:t>
      </w:r>
    </w:p>
    <w:p w14:paraId="29305242" w14:textId="77777777" w:rsidR="006B06CD" w:rsidRDefault="00000000">
      <w:pPr>
        <w:pStyle w:val="Heading1"/>
      </w:pPr>
      <w:r>
        <w:t>Conclusion</w:t>
      </w:r>
    </w:p>
    <w:p w14:paraId="3DD0643A" w14:textId="77777777" w:rsidR="006B06CD" w:rsidRDefault="00000000">
      <w:r>
        <w:t>The Yonah Technologies Sales Analytics project demonstrates an end-to-end Business Intelligence workflow rather than a standalone dashboard.</w:t>
      </w:r>
    </w:p>
    <w:p w14:paraId="7EA1CC06" w14:textId="77777777" w:rsidR="006B06CD" w:rsidRDefault="00000000">
      <w:r>
        <w:t>The solution combines SQL Server, dimensional modelling, analytical SQL, reporting-ready views, Power BI, DAX, RFM segmentation, time intelligence, and executive reporting.</w:t>
      </w:r>
    </w:p>
    <w:p w14:paraId="201D02E9" w14:textId="77777777" w:rsidR="006B06CD" w:rsidRDefault="00000000">
      <w:r>
        <w:t>The resulting analytical environment provides a structured way to evaluate sales performance, profitability, customer behavior, regional activity, product performance, and business growth within a single reporting solution.</w:t>
      </w:r>
    </w:p>
    <w:p w14:paraId="14055A85" w14:textId="77777777" w:rsidR="006B06CD" w:rsidRDefault="00000000">
      <w:pPr>
        <w:pStyle w:val="Heading1"/>
      </w:pPr>
      <w:r>
        <w:t>About Me</w:t>
      </w:r>
    </w:p>
    <w:p w14:paraId="2C6E6ACC" w14:textId="77777777" w:rsidR="006B06CD" w:rsidRDefault="00000000">
      <w:r>
        <w:t>I am building my career in Data Analytics and Business Intelligence, with a focus on using SQL, Power BI, DAX, data modelling, and Excel to transform raw data into structured analysis and actionable business insights.</w:t>
      </w:r>
    </w:p>
    <w:p w14:paraId="2303DCB8" w14:textId="77777777" w:rsidR="006B06CD" w:rsidRDefault="00000000">
      <w:r>
        <w:t>This project demonstrates my ability to work across the analytics lifecycle, from data preparation and dimensional modelling through analytical SQL, semantic modelling, visualization, customer segmentation, and business recommendations.</w:t>
      </w:r>
    </w:p>
    <w:p w14:paraId="663732B1" w14:textId="77777777" w:rsidR="006B06CD" w:rsidRDefault="00000000">
      <w:pPr>
        <w:pStyle w:val="Heading2"/>
      </w:pPr>
      <w:r>
        <w:t>Technical Focus</w:t>
      </w:r>
    </w:p>
    <w:p w14:paraId="6EA0A4D0" w14:textId="77777777" w:rsidR="006B06CD" w:rsidRDefault="00000000">
      <w:pPr>
        <w:pStyle w:val="ListBullet"/>
      </w:pPr>
      <w:r>
        <w:t>SQL</w:t>
      </w:r>
    </w:p>
    <w:p w14:paraId="23DFAAB6" w14:textId="77777777" w:rsidR="006B06CD" w:rsidRDefault="00000000">
      <w:pPr>
        <w:pStyle w:val="ListBullet"/>
      </w:pPr>
      <w:r>
        <w:t>Microsoft Power BI</w:t>
      </w:r>
    </w:p>
    <w:p w14:paraId="56A4D85D" w14:textId="77777777" w:rsidR="006B06CD" w:rsidRDefault="00000000">
      <w:pPr>
        <w:pStyle w:val="ListBullet"/>
      </w:pPr>
      <w:r>
        <w:t>DAX</w:t>
      </w:r>
    </w:p>
    <w:p w14:paraId="0D0D563C" w14:textId="77777777" w:rsidR="006B06CD" w:rsidRDefault="00000000">
      <w:pPr>
        <w:pStyle w:val="ListBullet"/>
      </w:pPr>
      <w:r>
        <w:t>Data Modelling</w:t>
      </w:r>
    </w:p>
    <w:p w14:paraId="53B1E53B" w14:textId="77777777" w:rsidR="006B06CD" w:rsidRDefault="00000000">
      <w:pPr>
        <w:pStyle w:val="ListBullet"/>
      </w:pPr>
      <w:r>
        <w:t>Excel</w:t>
      </w:r>
    </w:p>
    <w:p w14:paraId="6AB3F36E" w14:textId="77777777" w:rsidR="006B06CD" w:rsidRDefault="00000000">
      <w:pPr>
        <w:pStyle w:val="ListBullet"/>
      </w:pPr>
      <w:r>
        <w:t>Analytical Problem Solving</w:t>
      </w:r>
    </w:p>
    <w:p w14:paraId="148EAB7D" w14:textId="77777777" w:rsidR="006B06CD" w:rsidRDefault="00000000">
      <w:pPr>
        <w:pStyle w:val="ListBullet"/>
      </w:pPr>
      <w:r>
        <w:t>Databricks</w:t>
      </w:r>
    </w:p>
    <w:p w14:paraId="40559CCC" w14:textId="77777777" w:rsidR="006B06CD" w:rsidRDefault="00000000">
      <w:r>
        <w:t>This project forms part of my BI portfolio and demonstrates my ability to translate data into business-focused analysis and reporting.</w:t>
      </w:r>
    </w:p>
    <w:sectPr w:rsidR="006B06CD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3152510">
    <w:abstractNumId w:val="8"/>
  </w:num>
  <w:num w:numId="2" w16cid:durableId="760297784">
    <w:abstractNumId w:val="6"/>
  </w:num>
  <w:num w:numId="3" w16cid:durableId="113448945">
    <w:abstractNumId w:val="5"/>
  </w:num>
  <w:num w:numId="4" w16cid:durableId="1503357268">
    <w:abstractNumId w:val="4"/>
  </w:num>
  <w:num w:numId="5" w16cid:durableId="1868248768">
    <w:abstractNumId w:val="7"/>
  </w:num>
  <w:num w:numId="6" w16cid:durableId="1364867404">
    <w:abstractNumId w:val="3"/>
  </w:num>
  <w:num w:numId="7" w16cid:durableId="2091270709">
    <w:abstractNumId w:val="2"/>
  </w:num>
  <w:num w:numId="8" w16cid:durableId="447163605">
    <w:abstractNumId w:val="1"/>
  </w:num>
  <w:num w:numId="9" w16cid:durableId="1077751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15AA"/>
    <w:rsid w:val="00326F90"/>
    <w:rsid w:val="003C56FF"/>
    <w:rsid w:val="006271FD"/>
    <w:rsid w:val="006A2624"/>
    <w:rsid w:val="006B06C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1C2C8D6"/>
  <w14:defaultImageDpi w14:val="300"/>
  <w15:docId w15:val="{E519637D-71A3-4521-B198-37D0D6645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1920</Words>
  <Characters>10949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Tshego</cp:lastModifiedBy>
  <cp:revision>3</cp:revision>
  <dcterms:created xsi:type="dcterms:W3CDTF">2013-12-23T23:15:00Z</dcterms:created>
  <dcterms:modified xsi:type="dcterms:W3CDTF">2026-09-11T23:53:00Z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789cc81b-ca07-42a3-9198-13f165d5d9f7</vt:lpwstr>
  </property>
</Properties>
</file>