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ANEXO V</w:t>
      </w:r>
    </w:p>
    <w:p>
      <w:pPr>
        <w:jc w:val="center"/>
      </w:pPr>
      <w:r>
        <w:rPr>
          <w:b/>
        </w:rPr>
        <w:t>DECLARAÇÃO DO RESPONSÁVEL TÉCNICO PELO LICENCIAMENTO POR ADESÃO E COMPROMISSO</w:t>
      </w:r>
    </w:p>
    <w:p/>
    <w:p>
      <w:pPr>
        <w:jc w:val="both"/>
      </w:pPr>
      <w:r>
        <w:rPr>
          <w:b/>
        </w:rPr>
        <w:t>________________</w:t>
      </w:r>
      <w:r>
        <w:t>, brasileiro(a), ________________, ________________, portador(a) do CPF nº ________________, com Documento de Identidade nº ________________, residente e domiciliado(a) em ________________,</w:t>
      </w:r>
    </w:p>
    <w:p>
      <w:pPr>
        <w:jc w:val="both"/>
      </w:pPr>
      <w:r>
        <w:t>Pelo presente instrumento, declaro ser responsável pelas informações prestadas sobre o empreendimento em questão, assumindo a responsabilidade técnica pelas informações prestadas e pelo cumprimento de todas as normas legais vigentes, com o intuito de licenciamento ambiental da atividade de Sistema de Abastecimento de Água (SAA) de Candói/PR – CNAE 3600-6/01 (Captação, tratamento e distribuição de água) através da Licença por Adesão e Compromisso (LAC), sob pena de sofrer as sanções legais cabíveis.</w:t>
      </w:r>
    </w:p>
    <w:p>
      <w:pPr>
        <w:jc w:val="right"/>
      </w:pPr>
      <w:r>
        <w:t>Candói – PR, 15 de outubro de 2026.</w:t>
      </w:r>
    </w:p>
    <w:p/>
    <w:p/>
    <w:p/>
    <w:p>
      <w:pPr>
        <w:jc w:val="center"/>
      </w:pPr>
      <w:r>
        <w:t>_______________________________________</w:t>
      </w:r>
    </w:p>
    <w:p>
      <w:pPr>
        <w:jc w:val="center"/>
      </w:pPr>
      <w:r>
        <w:t>________________</w:t>
      </w:r>
    </w:p>
    <w:p>
      <w:pPr>
        <w:jc w:val="center"/>
      </w:pPr>
      <w:r>
        <w:t>DECLARANTE – Nº DO REGISTRO NO CONSELHO DE CLASSE: ________________</w:t>
      </w:r>
    </w:p>
    <w:sectPr w:rsidR="00FC693F" w:rsidRPr="0006063C" w:rsidSect="0003461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