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06E09" w:rsidRPr="00900926" w:rsidRDefault="00900926" w:rsidP="00FF351C">
      <w:pPr>
        <w:jc w:val="both"/>
        <w:rPr>
          <w:b/>
          <w:bCs/>
          <w:sz w:val="32"/>
          <w:szCs w:val="32"/>
          <w:lang w:val="es-ES"/>
        </w:rPr>
      </w:pPr>
      <w:r w:rsidRPr="00900926">
        <w:rPr>
          <w:b/>
          <w:bCs/>
          <w:sz w:val="32"/>
          <w:szCs w:val="32"/>
          <w:lang w:val="es-ES"/>
        </w:rPr>
        <w:t>Entregable #1:</w:t>
      </w:r>
    </w:p>
    <w:p w:rsidR="00900926" w:rsidRDefault="00900926" w:rsidP="00FF351C">
      <w:pPr>
        <w:jc w:val="both"/>
        <w:rPr>
          <w:i/>
          <w:iCs/>
          <w:sz w:val="28"/>
          <w:szCs w:val="28"/>
          <w:lang w:val="es-ES"/>
        </w:rPr>
      </w:pPr>
      <w:r w:rsidRPr="00900926">
        <w:rPr>
          <w:i/>
          <w:iCs/>
          <w:sz w:val="28"/>
          <w:szCs w:val="28"/>
          <w:lang w:val="es-ES"/>
        </w:rPr>
        <w:t>Análisis Exploratorio y Estadístico</w:t>
      </w:r>
    </w:p>
    <w:p w:rsidR="00900926" w:rsidRDefault="00900926" w:rsidP="00FF351C">
      <w:pPr>
        <w:jc w:val="both"/>
        <w:rPr>
          <w:i/>
          <w:iCs/>
          <w:sz w:val="28"/>
          <w:szCs w:val="28"/>
          <w:lang w:val="es-ES"/>
        </w:rPr>
      </w:pPr>
    </w:p>
    <w:p w:rsidR="00900926" w:rsidRDefault="00900926" w:rsidP="00FF351C">
      <w:pPr>
        <w:jc w:val="both"/>
        <w:rPr>
          <w:b/>
          <w:bCs/>
          <w:sz w:val="28"/>
          <w:szCs w:val="28"/>
          <w:lang w:val="es-ES"/>
        </w:rPr>
      </w:pPr>
      <w:r>
        <w:rPr>
          <w:b/>
          <w:bCs/>
          <w:sz w:val="28"/>
          <w:szCs w:val="28"/>
          <w:lang w:val="es-ES"/>
        </w:rPr>
        <w:t>Preguntas de Negocio:</w:t>
      </w:r>
    </w:p>
    <w:p w:rsidR="00900926" w:rsidRPr="001C5048" w:rsidRDefault="00900926" w:rsidP="00FF351C">
      <w:pPr>
        <w:pStyle w:val="ListParagraph"/>
        <w:numPr>
          <w:ilvl w:val="0"/>
          <w:numId w:val="1"/>
        </w:numPr>
        <w:jc w:val="both"/>
        <w:rPr>
          <w:lang w:val="es-ES"/>
        </w:rPr>
      </w:pPr>
      <w:r w:rsidRPr="001C5048">
        <w:rPr>
          <w:lang w:val="es-ES"/>
        </w:rPr>
        <w:t>¿Cuáles son los tipos de interacción más frecuentes entre los usuarios y los productos?</w:t>
      </w:r>
    </w:p>
    <w:p w:rsidR="00900926" w:rsidRPr="001C5048" w:rsidRDefault="00900926" w:rsidP="00FF351C">
      <w:pPr>
        <w:pStyle w:val="ListParagraph"/>
        <w:numPr>
          <w:ilvl w:val="0"/>
          <w:numId w:val="1"/>
        </w:numPr>
        <w:jc w:val="both"/>
        <w:rPr>
          <w:lang w:val="es-ES"/>
        </w:rPr>
      </w:pPr>
      <w:r w:rsidRPr="001C5048">
        <w:rPr>
          <w:lang w:val="es-ES"/>
        </w:rPr>
        <w:t>¿Existen segmentos de usuarios que compartan ciertas conductas, según sus patrones de navegación y compra?</w:t>
      </w:r>
    </w:p>
    <w:p w:rsidR="00900926" w:rsidRPr="001C5048" w:rsidRDefault="001C5048" w:rsidP="00FF351C">
      <w:pPr>
        <w:pStyle w:val="ListParagraph"/>
        <w:numPr>
          <w:ilvl w:val="0"/>
          <w:numId w:val="1"/>
        </w:numPr>
        <w:jc w:val="both"/>
        <w:rPr>
          <w:lang w:val="es-ES"/>
        </w:rPr>
      </w:pPr>
      <w:r w:rsidRPr="001C5048">
        <w:rPr>
          <w:lang w:val="es-ES"/>
        </w:rPr>
        <w:t>¿Qué productos reciben la mayor cantidad de visualizaciones, son adicionados al carrito y son comprados?</w:t>
      </w:r>
    </w:p>
    <w:p w:rsidR="001C5048" w:rsidRPr="001C5048" w:rsidRDefault="001C5048" w:rsidP="00FF351C">
      <w:pPr>
        <w:pStyle w:val="ListParagraph"/>
        <w:numPr>
          <w:ilvl w:val="0"/>
          <w:numId w:val="1"/>
        </w:numPr>
        <w:jc w:val="both"/>
        <w:rPr>
          <w:lang w:val="es-ES"/>
        </w:rPr>
      </w:pPr>
      <w:r w:rsidRPr="001C5048">
        <w:rPr>
          <w:lang w:val="es-ES"/>
        </w:rPr>
        <w:t>¿Cómo es que evoluciona la actividad de los usuarios a lo largo del tiempo?</w:t>
      </w:r>
    </w:p>
    <w:p w:rsidR="001C5048" w:rsidRPr="001C5048" w:rsidRDefault="001C5048" w:rsidP="00FF351C">
      <w:pPr>
        <w:pStyle w:val="ListParagraph"/>
        <w:numPr>
          <w:ilvl w:val="0"/>
          <w:numId w:val="1"/>
        </w:numPr>
        <w:jc w:val="both"/>
        <w:rPr>
          <w:lang w:val="es-ES"/>
        </w:rPr>
      </w:pPr>
      <w:r w:rsidRPr="001C5048">
        <w:rPr>
          <w:lang w:val="es-ES"/>
        </w:rPr>
        <w:t>¿Cuáles son las variables que describen mejor el comportamiento de los usuarios, para alimentar el sistema de recomendaciones?</w:t>
      </w:r>
    </w:p>
    <w:p w:rsidR="001C5048" w:rsidRDefault="001C5048" w:rsidP="00FF351C">
      <w:pPr>
        <w:jc w:val="both"/>
        <w:rPr>
          <w:sz w:val="28"/>
          <w:szCs w:val="28"/>
          <w:lang w:val="es-ES"/>
        </w:rPr>
      </w:pPr>
    </w:p>
    <w:p w:rsidR="001C5048" w:rsidRDefault="001C5048" w:rsidP="00FF351C">
      <w:pPr>
        <w:jc w:val="both"/>
        <w:rPr>
          <w:b/>
          <w:bCs/>
          <w:sz w:val="28"/>
          <w:szCs w:val="28"/>
          <w:lang w:val="es-ES"/>
        </w:rPr>
      </w:pPr>
      <w:r>
        <w:rPr>
          <w:b/>
          <w:bCs/>
          <w:sz w:val="28"/>
          <w:szCs w:val="28"/>
          <w:lang w:val="es-ES"/>
        </w:rPr>
        <w:t>Objetivos Específicos:</w:t>
      </w:r>
    </w:p>
    <w:p w:rsidR="001C5048" w:rsidRDefault="001C5048" w:rsidP="00FF351C">
      <w:pPr>
        <w:pStyle w:val="ListParagraph"/>
        <w:numPr>
          <w:ilvl w:val="0"/>
          <w:numId w:val="2"/>
        </w:numPr>
        <w:jc w:val="both"/>
        <w:rPr>
          <w:lang w:val="es-ES"/>
        </w:rPr>
      </w:pPr>
      <w:r>
        <w:rPr>
          <w:lang w:val="es-ES"/>
        </w:rPr>
        <w:t>Analizar estadísticamente la distribución de las interacciones entre el usuario y los productos.</w:t>
      </w:r>
    </w:p>
    <w:p w:rsidR="001C5048" w:rsidRDefault="001C5048" w:rsidP="00FF351C">
      <w:pPr>
        <w:pStyle w:val="ListParagraph"/>
        <w:numPr>
          <w:ilvl w:val="0"/>
          <w:numId w:val="2"/>
        </w:numPr>
        <w:jc w:val="both"/>
        <w:rPr>
          <w:lang w:val="es-ES"/>
        </w:rPr>
      </w:pPr>
      <w:r>
        <w:rPr>
          <w:lang w:val="es-ES"/>
        </w:rPr>
        <w:t>Identificar correlaciones entre las variables relevantes del comportamiento de los usuarios.</w:t>
      </w:r>
    </w:p>
    <w:p w:rsidR="001C5048" w:rsidRDefault="00363E40" w:rsidP="00FF351C">
      <w:pPr>
        <w:pStyle w:val="ListParagraph"/>
        <w:numPr>
          <w:ilvl w:val="0"/>
          <w:numId w:val="2"/>
        </w:numPr>
        <w:jc w:val="both"/>
        <w:rPr>
          <w:lang w:val="es-ES"/>
        </w:rPr>
      </w:pPr>
      <w:r>
        <w:rPr>
          <w:lang w:val="es-ES"/>
        </w:rPr>
        <w:t>Determinar el número óptimo de segmentos mediante algoritmos de clustering.</w:t>
      </w:r>
    </w:p>
    <w:p w:rsidR="00363E40" w:rsidRDefault="00363E40" w:rsidP="00FF351C">
      <w:pPr>
        <w:pStyle w:val="ListParagraph"/>
        <w:numPr>
          <w:ilvl w:val="0"/>
          <w:numId w:val="2"/>
        </w:numPr>
        <w:jc w:val="both"/>
        <w:rPr>
          <w:lang w:val="es-ES"/>
        </w:rPr>
      </w:pPr>
      <w:r>
        <w:rPr>
          <w:lang w:val="es-ES"/>
        </w:rPr>
        <w:t>Seleccionar las variables más representativas que serán utilizadas posteriormente por el modelo de recomendación.</w:t>
      </w:r>
    </w:p>
    <w:p w:rsidR="00363E40" w:rsidRDefault="00363E40" w:rsidP="00FF351C">
      <w:pPr>
        <w:jc w:val="both"/>
        <w:rPr>
          <w:lang w:val="es-ES"/>
        </w:rPr>
      </w:pPr>
    </w:p>
    <w:p w:rsidR="00363E40" w:rsidRPr="00363E40" w:rsidRDefault="00363E40" w:rsidP="00FF351C">
      <w:pPr>
        <w:jc w:val="both"/>
        <w:rPr>
          <w:b/>
          <w:bCs/>
          <w:sz w:val="28"/>
          <w:szCs w:val="28"/>
          <w:lang w:val="es-ES"/>
        </w:rPr>
      </w:pPr>
      <w:r w:rsidRPr="00363E40">
        <w:rPr>
          <w:b/>
          <w:bCs/>
          <w:sz w:val="28"/>
          <w:szCs w:val="28"/>
          <w:lang w:val="es-ES"/>
        </w:rPr>
        <w:t>Introducción (cubre solo lo del análisis exploratorio/estadístico):</w:t>
      </w:r>
    </w:p>
    <w:p w:rsidR="00363E40" w:rsidRDefault="00363E40" w:rsidP="00FF351C">
      <w:pPr>
        <w:jc w:val="both"/>
        <w:rPr>
          <w:b/>
          <w:bCs/>
          <w:lang w:val="es-ES"/>
        </w:rPr>
      </w:pPr>
    </w:p>
    <w:p w:rsidR="00363E40" w:rsidRDefault="00FF351C" w:rsidP="00FF351C">
      <w:pPr>
        <w:jc w:val="both"/>
        <w:rPr>
          <w:lang w:val="es-ES"/>
        </w:rPr>
      </w:pPr>
      <w:r>
        <w:rPr>
          <w:lang w:val="es-ES"/>
        </w:rPr>
        <w:t>El crecimiento acelerado del comercio electrónico, ha incrementado de manera significativa el volumen de datos que son generados por las interacciones entre los usuarios y los productos. Cada visualización, adición al carrito y compra, constituye una fuente de información valiosa. Esta información da la posibilidad de comprender las preferencias de los clientes y así poder ofrecer experiencias de compra más personalizadas. No obstante, el procesamiento de millones de registros se en un desafío importante, en temas relacionados con el almacenamiento, el análisis y la capacidad de respuesta de los sistemas tradicionales. Esto hace necesario el uso de técnicas de computación paralela y de procesamiento distribuido.</w:t>
      </w:r>
    </w:p>
    <w:p w:rsidR="00FF351C" w:rsidRDefault="00FF351C" w:rsidP="00FF351C">
      <w:pPr>
        <w:jc w:val="both"/>
        <w:rPr>
          <w:lang w:val="es-ES"/>
        </w:rPr>
      </w:pPr>
    </w:p>
    <w:p w:rsidR="00363E40" w:rsidRDefault="00870C98" w:rsidP="00FF351C">
      <w:pPr>
        <w:jc w:val="both"/>
        <w:rPr>
          <w:lang w:val="es-ES"/>
        </w:rPr>
      </w:pPr>
      <w:r>
        <w:rPr>
          <w:lang w:val="es-ES"/>
        </w:rPr>
        <w:t xml:space="preserve">Cabe destacar, que los sistemas de recomendación se han convertido en un componente imprescindible de las plataformas de comercio electrónico. Siendo causa de que los sistemas de recomendación permiten sugerir productos que son relevantes para cada usuario, siendo elegidos a partir de su comportamiento histórico y de los patrones observados. Estas recomendaciones contribuyen a la mejora de la experiencia del usuario, incrementan las tasas de conversión y fortalecen la fidelización de los clientes. Para que estos sistemas sean efectivos, deben de ser capaces de procesar grandes volúmenes de datos de manera eficiente y además, generar recomendaciones en tiempos de respuesta reducidos. </w:t>
      </w:r>
    </w:p>
    <w:p w:rsidR="00870C98" w:rsidRDefault="00870C98" w:rsidP="00FF351C">
      <w:pPr>
        <w:jc w:val="both"/>
        <w:rPr>
          <w:lang w:val="es-ES"/>
        </w:rPr>
      </w:pPr>
    </w:p>
    <w:p w:rsidR="00870C98" w:rsidRDefault="0018241F" w:rsidP="00FF351C">
      <w:pPr>
        <w:jc w:val="both"/>
        <w:rPr>
          <w:lang w:val="es-ES"/>
        </w:rPr>
      </w:pPr>
      <w:r>
        <w:rPr>
          <w:lang w:val="es-ES"/>
        </w:rPr>
        <w:lastRenderedPageBreak/>
        <w:t xml:space="preserve">En este proyecto, se propone el diseño y la implementación de un sistema de recomendación paralelo para un entorno de comercio electrónico. Llegando a aprovechar las herramientas de procesamiento multinúcleo, aceleración mediante GPU y técnicas de procesamiento distribuido. Como fuente de datos se utilizará el </w:t>
      </w:r>
      <w:proofErr w:type="spellStart"/>
      <w:r>
        <w:rPr>
          <w:lang w:val="es-ES"/>
        </w:rPr>
        <w:t>dataset</w:t>
      </w:r>
      <w:proofErr w:type="spellEnd"/>
      <w:r>
        <w:rPr>
          <w:lang w:val="es-ES"/>
        </w:rPr>
        <w:t xml:space="preserve"> “</w:t>
      </w:r>
      <w:proofErr w:type="spellStart"/>
      <w:r>
        <w:rPr>
          <w:i/>
          <w:iCs/>
          <w:lang w:val="es-ES"/>
        </w:rPr>
        <w:t>RetailRocket</w:t>
      </w:r>
      <w:proofErr w:type="spellEnd"/>
      <w:r>
        <w:rPr>
          <w:i/>
          <w:iCs/>
          <w:lang w:val="es-ES"/>
        </w:rPr>
        <w:t xml:space="preserve"> E-</w:t>
      </w:r>
      <w:proofErr w:type="spellStart"/>
      <w:r>
        <w:rPr>
          <w:i/>
          <w:iCs/>
          <w:lang w:val="es-ES"/>
        </w:rPr>
        <w:t>commerce</w:t>
      </w:r>
      <w:proofErr w:type="spellEnd"/>
      <w:r>
        <w:rPr>
          <w:i/>
          <w:iCs/>
          <w:lang w:val="es-ES"/>
        </w:rPr>
        <w:t xml:space="preserve"> </w:t>
      </w:r>
      <w:proofErr w:type="spellStart"/>
      <w:r>
        <w:rPr>
          <w:i/>
          <w:iCs/>
          <w:lang w:val="es-ES"/>
        </w:rPr>
        <w:t>Dataset</w:t>
      </w:r>
      <w:proofErr w:type="spellEnd"/>
      <w:r>
        <w:rPr>
          <w:i/>
          <w:iCs/>
          <w:lang w:val="es-ES"/>
        </w:rPr>
        <w:t>”</w:t>
      </w:r>
      <w:r>
        <w:rPr>
          <w:lang w:val="es-ES"/>
        </w:rPr>
        <w:t xml:space="preserve">, el cual contiene aproximadamente 2,7 millones de eventos de interacción entre usuarios y productos, además de información relacionada a categorías y propiedades de los productos. Entre estos eventos hay visualizaciones, adiciones al carrito y transacciones. La magnitud de este </w:t>
      </w:r>
      <w:proofErr w:type="spellStart"/>
      <w:r>
        <w:rPr>
          <w:lang w:val="es-ES"/>
        </w:rPr>
        <w:t>dataset</w:t>
      </w:r>
      <w:proofErr w:type="spellEnd"/>
      <w:r>
        <w:rPr>
          <w:lang w:val="es-ES"/>
        </w:rPr>
        <w:t xml:space="preserve"> representa un escenario adecuado para evaluar el impacto de distintas estrategias de paralelización en tareas de análisis de datos y aprendizaje automático.</w:t>
      </w:r>
    </w:p>
    <w:p w:rsidR="0018241F" w:rsidRDefault="0018241F" w:rsidP="00FF351C">
      <w:pPr>
        <w:jc w:val="both"/>
        <w:rPr>
          <w:lang w:val="es-ES"/>
        </w:rPr>
      </w:pPr>
    </w:p>
    <w:p w:rsidR="0018241F" w:rsidRPr="0018241F" w:rsidRDefault="0018241F" w:rsidP="00FF351C">
      <w:pPr>
        <w:jc w:val="both"/>
        <w:rPr>
          <w:lang w:val="es-ES"/>
        </w:rPr>
      </w:pPr>
    </w:p>
    <w:sectPr w:rsidR="0018241F" w:rsidRPr="001824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273C2"/>
    <w:multiLevelType w:val="hybridMultilevel"/>
    <w:tmpl w:val="5510E2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13332D3"/>
    <w:multiLevelType w:val="hybridMultilevel"/>
    <w:tmpl w:val="0D2A88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0799583">
    <w:abstractNumId w:val="1"/>
  </w:num>
  <w:num w:numId="2" w16cid:durableId="179513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926"/>
    <w:rsid w:val="0018241F"/>
    <w:rsid w:val="001C5048"/>
    <w:rsid w:val="00363E40"/>
    <w:rsid w:val="007D39A9"/>
    <w:rsid w:val="00860D1D"/>
    <w:rsid w:val="00870C98"/>
    <w:rsid w:val="00900926"/>
    <w:rsid w:val="00B06E09"/>
    <w:rsid w:val="00CE2C8D"/>
    <w:rsid w:val="00F653F9"/>
    <w:rsid w:val="00FF35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55294C"/>
  <w15:chartTrackingRefBased/>
  <w15:docId w15:val="{44F04396-58AC-474B-9BD5-BF363E95C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09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487</Words>
  <Characters>2781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María Ramírez Campabadal</dc:creator>
  <cp:keywords/>
  <dc:description/>
  <cp:lastModifiedBy>Ana María Ramírez Campabadal</cp:lastModifiedBy>
  <cp:revision>1</cp:revision>
  <dcterms:created xsi:type="dcterms:W3CDTF">2026-06-30T22:14:00Z</dcterms:created>
  <dcterms:modified xsi:type="dcterms:W3CDTF">2026-06-30T23:21:00Z</dcterms:modified>
</cp:coreProperties>
</file>