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9220423"/>
        <w:docPartObj>
          <w:docPartGallery w:val="Cover Pages"/>
          <w:docPartUnique/>
        </w:docPartObj>
      </w:sdtPr>
      <w:sdtContent>
        <w:p w14:paraId="15B4C449" w14:textId="60A0BF66" w:rsidR="00EE6315" w:rsidRDefault="00EE6315">
          <w:r>
            <w:rPr>
              <w:noProof/>
            </w:rPr>
            <mc:AlternateContent>
              <mc:Choice Requires="wpg">
                <w:drawing>
                  <wp:anchor distT="0" distB="0" distL="114300" distR="114300" simplePos="0" relativeHeight="251662336" behindDoc="0" locked="0" layoutInCell="1" allowOverlap="1" wp14:anchorId="52DADDEA" wp14:editId="3180391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895FB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F1B1474" wp14:editId="6CEC6B99">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0F149B" w14:textId="77777777" w:rsidR="00EE6315" w:rsidRDefault="00EE6315" w:rsidP="00EE6315">
                                <w:pPr>
                                  <w:pStyle w:val="NoSpacing"/>
                                  <w:jc w:val="right"/>
                                  <w:rPr>
                                    <w:color w:val="595959" w:themeColor="text1" w:themeTint="A6"/>
                                    <w:sz w:val="28"/>
                                    <w:szCs w:val="28"/>
                                    <w:lang w:val="es-MX"/>
                                  </w:rPr>
                                </w:pPr>
                                <w:r w:rsidRPr="00321370">
                                  <w:rPr>
                                    <w:color w:val="595959" w:themeColor="text1" w:themeTint="A6"/>
                                    <w:sz w:val="28"/>
                                    <w:szCs w:val="28"/>
                                    <w:lang w:val="es-MX"/>
                                  </w:rPr>
                                  <w:t xml:space="preserve">David Campos Morado - 183511 </w:t>
                                </w:r>
                              </w:p>
                              <w:p w14:paraId="357A5D1D" w14:textId="38963768" w:rsidR="00EE6315" w:rsidRPr="00EE6315" w:rsidRDefault="00EE6315" w:rsidP="00EE6315">
                                <w:pPr>
                                  <w:pStyle w:val="NoSpacing"/>
                                  <w:jc w:val="right"/>
                                  <w:rPr>
                                    <w:color w:val="595959" w:themeColor="text1" w:themeTint="A6"/>
                                    <w:sz w:val="18"/>
                                    <w:szCs w:val="18"/>
                                    <w:lang w:val="es-MX"/>
                                  </w:rPr>
                                </w:pPr>
                                <w:proofErr w:type="spellStart"/>
                                <w:r w:rsidRPr="00321370">
                                  <w:rPr>
                                    <w:color w:val="595959" w:themeColor="text1" w:themeTint="A6"/>
                                    <w:sz w:val="28"/>
                                    <w:szCs w:val="28"/>
                                    <w:lang w:val="es-MX"/>
                                  </w:rPr>
                                  <w:t>Ingenieria</w:t>
                                </w:r>
                                <w:proofErr w:type="spellEnd"/>
                                <w:r w:rsidRPr="00321370">
                                  <w:rPr>
                                    <w:color w:val="595959" w:themeColor="text1" w:themeTint="A6"/>
                                    <w:sz w:val="28"/>
                                    <w:szCs w:val="28"/>
                                    <w:lang w:val="es-MX"/>
                                  </w:rPr>
                                  <w:t xml:space="preserve"> en </w:t>
                                </w:r>
                                <w:proofErr w:type="spellStart"/>
                                <w:r w:rsidRPr="00321370">
                                  <w:rPr>
                                    <w:color w:val="595959" w:themeColor="text1" w:themeTint="A6"/>
                                    <w:sz w:val="28"/>
                                    <w:szCs w:val="28"/>
                                    <w:lang w:val="es-MX"/>
                                  </w:rPr>
                                  <w:t>Tecnologias</w:t>
                                </w:r>
                                <w:proofErr w:type="spellEnd"/>
                                <w:r w:rsidRPr="00321370">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EE6315">
                                      <w:rPr>
                                        <w:color w:val="595959" w:themeColor="text1" w:themeTint="A6"/>
                                        <w:sz w:val="18"/>
                                        <w:szCs w:val="18"/>
                                        <w:lang w:val="es-MX"/>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F1B1474"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70F149B" w14:textId="77777777" w:rsidR="00EE6315" w:rsidRDefault="00EE6315" w:rsidP="00EE6315">
                          <w:pPr>
                            <w:pStyle w:val="NoSpacing"/>
                            <w:jc w:val="right"/>
                            <w:rPr>
                              <w:color w:val="595959" w:themeColor="text1" w:themeTint="A6"/>
                              <w:sz w:val="28"/>
                              <w:szCs w:val="28"/>
                              <w:lang w:val="es-MX"/>
                            </w:rPr>
                          </w:pPr>
                          <w:r w:rsidRPr="00321370">
                            <w:rPr>
                              <w:color w:val="595959" w:themeColor="text1" w:themeTint="A6"/>
                              <w:sz w:val="28"/>
                              <w:szCs w:val="28"/>
                              <w:lang w:val="es-MX"/>
                            </w:rPr>
                            <w:t xml:space="preserve">David Campos Morado - 183511 </w:t>
                          </w:r>
                        </w:p>
                        <w:p w14:paraId="357A5D1D" w14:textId="38963768" w:rsidR="00EE6315" w:rsidRPr="00EE6315" w:rsidRDefault="00EE6315" w:rsidP="00EE6315">
                          <w:pPr>
                            <w:pStyle w:val="NoSpacing"/>
                            <w:jc w:val="right"/>
                            <w:rPr>
                              <w:color w:val="595959" w:themeColor="text1" w:themeTint="A6"/>
                              <w:sz w:val="18"/>
                              <w:szCs w:val="18"/>
                              <w:lang w:val="es-MX"/>
                            </w:rPr>
                          </w:pPr>
                          <w:proofErr w:type="spellStart"/>
                          <w:r w:rsidRPr="00321370">
                            <w:rPr>
                              <w:color w:val="595959" w:themeColor="text1" w:themeTint="A6"/>
                              <w:sz w:val="28"/>
                              <w:szCs w:val="28"/>
                              <w:lang w:val="es-MX"/>
                            </w:rPr>
                            <w:t>Ingenieria</w:t>
                          </w:r>
                          <w:proofErr w:type="spellEnd"/>
                          <w:r w:rsidRPr="00321370">
                            <w:rPr>
                              <w:color w:val="595959" w:themeColor="text1" w:themeTint="A6"/>
                              <w:sz w:val="28"/>
                              <w:szCs w:val="28"/>
                              <w:lang w:val="es-MX"/>
                            </w:rPr>
                            <w:t xml:space="preserve"> en </w:t>
                          </w:r>
                          <w:proofErr w:type="spellStart"/>
                          <w:r w:rsidRPr="00321370">
                            <w:rPr>
                              <w:color w:val="595959" w:themeColor="text1" w:themeTint="A6"/>
                              <w:sz w:val="28"/>
                              <w:szCs w:val="28"/>
                              <w:lang w:val="es-MX"/>
                            </w:rPr>
                            <w:t>Tecnologias</w:t>
                          </w:r>
                          <w:proofErr w:type="spellEnd"/>
                          <w:r w:rsidRPr="00321370">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EE6315">
                                <w:rPr>
                                  <w:color w:val="595959" w:themeColor="text1" w:themeTint="A6"/>
                                  <w:sz w:val="18"/>
                                  <w:szCs w:val="18"/>
                                  <w:lang w:val="es-MX"/>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4E8B508" wp14:editId="2E75D5D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31F1E" w14:textId="77777777" w:rsidR="00EE6315" w:rsidRPr="00EE6315" w:rsidRDefault="00EE6315" w:rsidP="00EE6315">
                                <w:pPr>
                                  <w:pStyle w:val="NoSpacing"/>
                                  <w:jc w:val="right"/>
                                  <w:rPr>
                                    <w:color w:val="156082" w:themeColor="accent1"/>
                                    <w:sz w:val="36"/>
                                    <w:szCs w:val="36"/>
                                  </w:rPr>
                                </w:pPr>
                                <w:r w:rsidRPr="00EE6315">
                                  <w:rPr>
                                    <w:color w:val="156082" w:themeColor="accent1"/>
                                    <w:sz w:val="36"/>
                                    <w:szCs w:val="36"/>
                                  </w:rPr>
                                  <w:t xml:space="preserve">Prof: Servando Lopez Contreras </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5EBECFC" w14:textId="26A65B8E" w:rsidR="00EE6315" w:rsidRDefault="00EE6315">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4E8B508"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7131F1E" w14:textId="77777777" w:rsidR="00EE6315" w:rsidRPr="00EE6315" w:rsidRDefault="00EE6315" w:rsidP="00EE6315">
                          <w:pPr>
                            <w:pStyle w:val="NoSpacing"/>
                            <w:jc w:val="right"/>
                            <w:rPr>
                              <w:color w:val="156082" w:themeColor="accent1"/>
                              <w:sz w:val="36"/>
                              <w:szCs w:val="36"/>
                            </w:rPr>
                          </w:pPr>
                          <w:r w:rsidRPr="00EE6315">
                            <w:rPr>
                              <w:color w:val="156082" w:themeColor="accent1"/>
                              <w:sz w:val="36"/>
                              <w:szCs w:val="36"/>
                            </w:rPr>
                            <w:t xml:space="preserve">Prof: Servando Lopez Contreras </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5EBECFC" w14:textId="26A65B8E" w:rsidR="00EE6315" w:rsidRDefault="00EE6315">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9995C17" wp14:editId="0B6EC70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B7F777" w14:textId="748703DB" w:rsidR="00EE6315" w:rsidRDefault="00EE631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E6315">
                                      <w:rPr>
                                        <w:caps/>
                                        <w:color w:val="156082" w:themeColor="accent1"/>
                                        <w:sz w:val="64"/>
                                        <w:szCs w:val="64"/>
                                      </w:rPr>
                                      <w:t>File path traversal, simple case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9D5E3C" w14:textId="02FD5714" w:rsidR="00EE6315" w:rsidRDefault="00EE6315">
                                    <w:pPr>
                                      <w:jc w:val="right"/>
                                      <w:rPr>
                                        <w:smallCaps/>
                                        <w:color w:val="404040" w:themeColor="text1" w:themeTint="BF"/>
                                        <w:sz w:val="36"/>
                                        <w:szCs w:val="36"/>
                                      </w:rPr>
                                    </w:pPr>
                                    <w:proofErr w:type="spellStart"/>
                                    <w:r w:rsidRPr="00A64489">
                                      <w:rPr>
                                        <w:color w:val="404040" w:themeColor="text1" w:themeTint="BF"/>
                                        <w:sz w:val="36"/>
                                        <w:szCs w:val="36"/>
                                      </w:rPr>
                                      <w:t>Programacion</w:t>
                                    </w:r>
                                    <w:proofErr w:type="spellEnd"/>
                                    <w:r w:rsidRPr="00A64489">
                                      <w:rPr>
                                        <w:color w:val="404040" w:themeColor="text1" w:themeTint="BF"/>
                                        <w:sz w:val="36"/>
                                        <w:szCs w:val="36"/>
                                      </w:rPr>
                                      <w:t xml:space="preserve"> Wap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995C17"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7B7F777" w14:textId="748703DB" w:rsidR="00EE6315" w:rsidRDefault="00EE631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E6315">
                                <w:rPr>
                                  <w:caps/>
                                  <w:color w:val="156082" w:themeColor="accent1"/>
                                  <w:sz w:val="64"/>
                                  <w:szCs w:val="64"/>
                                </w:rPr>
                                <w:t>File path traversal, simple case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9D5E3C" w14:textId="02FD5714" w:rsidR="00EE6315" w:rsidRDefault="00EE6315">
                              <w:pPr>
                                <w:jc w:val="right"/>
                                <w:rPr>
                                  <w:smallCaps/>
                                  <w:color w:val="404040" w:themeColor="text1" w:themeTint="BF"/>
                                  <w:sz w:val="36"/>
                                  <w:szCs w:val="36"/>
                                </w:rPr>
                              </w:pPr>
                              <w:proofErr w:type="spellStart"/>
                              <w:r w:rsidRPr="00A64489">
                                <w:rPr>
                                  <w:color w:val="404040" w:themeColor="text1" w:themeTint="BF"/>
                                  <w:sz w:val="36"/>
                                  <w:szCs w:val="36"/>
                                </w:rPr>
                                <w:t>Programacion</w:t>
                              </w:r>
                              <w:proofErr w:type="spellEnd"/>
                              <w:r w:rsidRPr="00A64489">
                                <w:rPr>
                                  <w:color w:val="404040" w:themeColor="text1" w:themeTint="BF"/>
                                  <w:sz w:val="36"/>
                                  <w:szCs w:val="36"/>
                                </w:rPr>
                                <w:t xml:space="preserve"> Wap</w:t>
                              </w:r>
                            </w:p>
                          </w:sdtContent>
                        </w:sdt>
                      </w:txbxContent>
                    </v:textbox>
                    <w10:wrap type="square" anchorx="page" anchory="page"/>
                  </v:shape>
                </w:pict>
              </mc:Fallback>
            </mc:AlternateContent>
          </w:r>
        </w:p>
        <w:p w14:paraId="05D098BD" w14:textId="2BD5CA24" w:rsidR="00EE6315" w:rsidRDefault="00EE6315">
          <w:r>
            <w:br w:type="page"/>
          </w:r>
        </w:p>
      </w:sdtContent>
    </w:sdt>
    <w:p w14:paraId="7332ECB2" w14:textId="77777777" w:rsidR="00607E5B" w:rsidRPr="00607E5B" w:rsidRDefault="00607E5B" w:rsidP="00607E5B">
      <w:pPr>
        <w:pStyle w:val="Heading2"/>
        <w:rPr>
          <w:lang w:val="es-MX"/>
        </w:rPr>
      </w:pPr>
      <w:r w:rsidRPr="00607E5B">
        <w:rPr>
          <w:lang w:val="es-MX"/>
        </w:rPr>
        <w:lastRenderedPageBreak/>
        <w:t>Objetivo del Laboratorio</w:t>
      </w:r>
    </w:p>
    <w:p w14:paraId="03AF54B7" w14:textId="77777777" w:rsidR="00607E5B" w:rsidRPr="00607E5B" w:rsidRDefault="00607E5B" w:rsidP="00607E5B">
      <w:pPr>
        <w:ind w:firstLine="720"/>
        <w:rPr>
          <w:lang w:val="es-MX"/>
        </w:rPr>
      </w:pPr>
      <w:r w:rsidRPr="00607E5B">
        <w:rPr>
          <w:lang w:val="es-MX"/>
        </w:rPr>
        <w:t xml:space="preserve">El objetivo de esta práctica es identificar y explotar una vulnerabilidad de </w:t>
      </w:r>
      <w:r w:rsidRPr="00607E5B">
        <w:rPr>
          <w:i/>
          <w:iCs/>
          <w:lang w:val="es-MX"/>
        </w:rPr>
        <w:t xml:space="preserve">File Path </w:t>
      </w:r>
      <w:proofErr w:type="spellStart"/>
      <w:r w:rsidRPr="00607E5B">
        <w:rPr>
          <w:i/>
          <w:iCs/>
          <w:lang w:val="es-MX"/>
        </w:rPr>
        <w:t>Traversal</w:t>
      </w:r>
      <w:proofErr w:type="spellEnd"/>
      <w:r w:rsidRPr="00607E5B">
        <w:rPr>
          <w:lang w:val="es-MX"/>
        </w:rPr>
        <w:t xml:space="preserve"> (también conocida como </w:t>
      </w:r>
      <w:proofErr w:type="spellStart"/>
      <w:r w:rsidRPr="00607E5B">
        <w:rPr>
          <w:lang w:val="es-MX"/>
        </w:rPr>
        <w:t>Directory</w:t>
      </w:r>
      <w:proofErr w:type="spellEnd"/>
      <w:r w:rsidRPr="00607E5B">
        <w:rPr>
          <w:lang w:val="es-MX"/>
        </w:rPr>
        <w:t xml:space="preserve"> </w:t>
      </w:r>
      <w:proofErr w:type="spellStart"/>
      <w:r w:rsidRPr="00607E5B">
        <w:rPr>
          <w:lang w:val="es-MX"/>
        </w:rPr>
        <w:t>Traversal</w:t>
      </w:r>
      <w:proofErr w:type="spellEnd"/>
      <w:r w:rsidRPr="00607E5B">
        <w:rPr>
          <w:lang w:val="es-MX"/>
        </w:rPr>
        <w:t>) en su caso más simple. Se busca manipular las rutas de acceso enviadas al servidor mediante secuencias de navegación como</w:t>
      </w:r>
      <w:proofErr w:type="gramStart"/>
      <w:r w:rsidRPr="00607E5B">
        <w:rPr>
          <w:lang w:val="es-MX"/>
        </w:rPr>
        <w:t xml:space="preserve"> ../../..</w:t>
      </w:r>
      <w:proofErr w:type="gramEnd"/>
      <w:r w:rsidRPr="00607E5B">
        <w:rPr>
          <w:lang w:val="es-MX"/>
        </w:rPr>
        <w:t>/ para lograr evadir el directorio web y leer el archivo confidencial /</w:t>
      </w:r>
      <w:proofErr w:type="spellStart"/>
      <w:r w:rsidRPr="00607E5B">
        <w:rPr>
          <w:lang w:val="es-MX"/>
        </w:rPr>
        <w:t>etc</w:t>
      </w:r>
      <w:proofErr w:type="spellEnd"/>
      <w:r w:rsidRPr="00607E5B">
        <w:rPr>
          <w:lang w:val="es-MX"/>
        </w:rPr>
        <w:t>/</w:t>
      </w:r>
      <w:proofErr w:type="spellStart"/>
      <w:r w:rsidRPr="00607E5B">
        <w:rPr>
          <w:lang w:val="es-MX"/>
        </w:rPr>
        <w:t>passwd</w:t>
      </w:r>
      <w:proofErr w:type="spellEnd"/>
      <w:r w:rsidRPr="00607E5B">
        <w:rPr>
          <w:lang w:val="es-MX"/>
        </w:rPr>
        <w:t xml:space="preserve"> del sistema operativo. </w:t>
      </w:r>
    </w:p>
    <w:p w14:paraId="7851A141" w14:textId="77777777" w:rsidR="00607E5B" w:rsidRPr="00607E5B" w:rsidRDefault="00607E5B" w:rsidP="00607E5B">
      <w:pPr>
        <w:pStyle w:val="Heading2"/>
        <w:rPr>
          <w:lang w:val="es-MX"/>
        </w:rPr>
      </w:pPr>
      <w:r w:rsidRPr="00607E5B">
        <w:rPr>
          <w:lang w:val="es-MX"/>
        </w:rPr>
        <w:t>Marco Teórico</w:t>
      </w:r>
    </w:p>
    <w:p w14:paraId="212E1911" w14:textId="77777777" w:rsidR="00607E5B" w:rsidRDefault="00607E5B" w:rsidP="00607E5B">
      <w:pPr>
        <w:pStyle w:val="Heading3"/>
        <w:rPr>
          <w:lang w:val="es-MX"/>
        </w:rPr>
      </w:pPr>
      <w:r w:rsidRPr="00607E5B">
        <w:rPr>
          <w:lang w:val="es-MX"/>
        </w:rPr>
        <w:t xml:space="preserve">File Path </w:t>
      </w:r>
      <w:proofErr w:type="spellStart"/>
      <w:r w:rsidRPr="00607E5B">
        <w:rPr>
          <w:lang w:val="es-MX"/>
        </w:rPr>
        <w:t>Traversal</w:t>
      </w:r>
      <w:proofErr w:type="spellEnd"/>
    </w:p>
    <w:p w14:paraId="6EA44454" w14:textId="7316D1B7" w:rsidR="00607E5B" w:rsidRPr="00607E5B" w:rsidRDefault="00607E5B" w:rsidP="00607E5B">
      <w:pPr>
        <w:ind w:firstLine="720"/>
        <w:rPr>
          <w:lang w:val="es-MX"/>
        </w:rPr>
      </w:pPr>
      <w:r w:rsidRPr="00607E5B">
        <w:rPr>
          <w:lang w:val="es-MX"/>
        </w:rPr>
        <w:t xml:space="preserve">Es una vulnerabilidad web que permite a un atacante navegar por los directorios del servidor para acceder a recursos y archivos que no deberían ser públicos. Esto suele ocurrir cuando la aplicación web utiliza nombres de archivo enviados por el usuario para abrir o cargar un recurso sin aplicar mecanismos de validación. </w:t>
      </w:r>
    </w:p>
    <w:p w14:paraId="4220D150" w14:textId="77777777" w:rsidR="00607E5B" w:rsidRDefault="00607E5B" w:rsidP="00607E5B">
      <w:pPr>
        <w:pStyle w:val="Heading2"/>
        <w:rPr>
          <w:lang w:val="es-MX"/>
        </w:rPr>
      </w:pPr>
      <w:r w:rsidRPr="00607E5B">
        <w:rPr>
          <w:lang w:val="es-MX"/>
        </w:rPr>
        <w:t>Vectores y Riesgos</w:t>
      </w:r>
    </w:p>
    <w:p w14:paraId="2EDE4553" w14:textId="4D785975" w:rsidR="00607E5B" w:rsidRPr="00607E5B" w:rsidRDefault="00607E5B" w:rsidP="00607E5B">
      <w:pPr>
        <w:ind w:firstLine="720"/>
        <w:rPr>
          <w:lang w:val="es-MX"/>
        </w:rPr>
      </w:pPr>
      <w:r w:rsidRPr="00607E5B">
        <w:rPr>
          <w:lang w:val="es-MX"/>
        </w:rPr>
        <w:t>Si no existe mitigación, un atacante puede leer archivos sensibles, obtener credenciales de bases de datos, conocer la estructura interna del servidor, leer logs e identificar rutas para ataques de mayor impacto (como RCE o LFI). En sistemas Linux, los objetivos comunes incluyen /</w:t>
      </w:r>
      <w:proofErr w:type="spellStart"/>
      <w:r w:rsidRPr="00607E5B">
        <w:rPr>
          <w:lang w:val="es-MX"/>
        </w:rPr>
        <w:t>etc</w:t>
      </w:r>
      <w:proofErr w:type="spellEnd"/>
      <w:r w:rsidRPr="00607E5B">
        <w:rPr>
          <w:lang w:val="es-MX"/>
        </w:rPr>
        <w:t>/</w:t>
      </w:r>
      <w:proofErr w:type="spellStart"/>
      <w:r w:rsidRPr="00607E5B">
        <w:rPr>
          <w:lang w:val="es-MX"/>
        </w:rPr>
        <w:t>passwd</w:t>
      </w:r>
      <w:proofErr w:type="spellEnd"/>
      <w:r w:rsidRPr="00607E5B">
        <w:rPr>
          <w:lang w:val="es-MX"/>
        </w:rPr>
        <w:t xml:space="preserve"> o /</w:t>
      </w:r>
      <w:proofErr w:type="spellStart"/>
      <w:r w:rsidRPr="00607E5B">
        <w:rPr>
          <w:lang w:val="es-MX"/>
        </w:rPr>
        <w:t>etc</w:t>
      </w:r>
      <w:proofErr w:type="spellEnd"/>
      <w:r w:rsidRPr="00607E5B">
        <w:rPr>
          <w:lang w:val="es-MX"/>
        </w:rPr>
        <w:t>/</w:t>
      </w:r>
      <w:proofErr w:type="spellStart"/>
      <w:r w:rsidRPr="00607E5B">
        <w:rPr>
          <w:lang w:val="es-MX"/>
        </w:rPr>
        <w:t>shadow</w:t>
      </w:r>
      <w:proofErr w:type="spellEnd"/>
      <w:r w:rsidRPr="00607E5B">
        <w:rPr>
          <w:lang w:val="es-MX"/>
        </w:rPr>
        <w:t xml:space="preserve">, mientras que en Windows se busca acceder a rutas como C:\Windows\system.ini. </w:t>
      </w:r>
    </w:p>
    <w:p w14:paraId="20164FE7" w14:textId="77777777" w:rsidR="00607E5B" w:rsidRPr="00607E5B" w:rsidRDefault="00607E5B" w:rsidP="00607E5B">
      <w:pPr>
        <w:pStyle w:val="Heading2"/>
      </w:pPr>
      <w:proofErr w:type="spellStart"/>
      <w:r w:rsidRPr="00607E5B">
        <w:t>Entorno</w:t>
      </w:r>
      <w:proofErr w:type="spellEnd"/>
      <w:r w:rsidRPr="00607E5B">
        <w:t xml:space="preserve"> de Laboratorio</w:t>
      </w:r>
    </w:p>
    <w:p w14:paraId="13042717" w14:textId="77777777" w:rsidR="00607E5B" w:rsidRPr="00607E5B" w:rsidRDefault="00607E5B" w:rsidP="00607E5B">
      <w:pPr>
        <w:pStyle w:val="ListParagraph"/>
        <w:numPr>
          <w:ilvl w:val="0"/>
          <w:numId w:val="3"/>
        </w:numPr>
      </w:pPr>
      <w:proofErr w:type="spellStart"/>
      <w:r w:rsidRPr="00607E5B">
        <w:rPr>
          <w:b/>
          <w:bCs/>
        </w:rPr>
        <w:t>Herramienta</w:t>
      </w:r>
      <w:proofErr w:type="spellEnd"/>
      <w:r w:rsidRPr="00607E5B">
        <w:rPr>
          <w:b/>
          <w:bCs/>
        </w:rPr>
        <w:t>:</w:t>
      </w:r>
      <w:r w:rsidRPr="00607E5B">
        <w:t xml:space="preserve"> Burp Suite Community Edition (Proxy, HTTP History, Repeater). </w:t>
      </w:r>
    </w:p>
    <w:p w14:paraId="215C4C7D" w14:textId="77777777" w:rsidR="00607E5B" w:rsidRPr="00607E5B" w:rsidRDefault="00607E5B" w:rsidP="00607E5B">
      <w:pPr>
        <w:pStyle w:val="ListParagraph"/>
        <w:numPr>
          <w:ilvl w:val="0"/>
          <w:numId w:val="3"/>
        </w:numPr>
        <w:rPr>
          <w:lang w:val="es-MX"/>
        </w:rPr>
      </w:pPr>
      <w:r w:rsidRPr="00607E5B">
        <w:rPr>
          <w:b/>
          <w:bCs/>
          <w:lang w:val="es-MX"/>
        </w:rPr>
        <w:t>Objetivo:</w:t>
      </w:r>
      <w:r w:rsidRPr="00607E5B">
        <w:rPr>
          <w:lang w:val="es-MX"/>
        </w:rPr>
        <w:t xml:space="preserve"> Laboratorio instanciado en </w:t>
      </w:r>
      <w:proofErr w:type="spellStart"/>
      <w:r w:rsidRPr="00607E5B">
        <w:rPr>
          <w:lang w:val="es-MX"/>
        </w:rPr>
        <w:t>PortSwigger</w:t>
      </w:r>
      <w:proofErr w:type="spellEnd"/>
      <w:r w:rsidRPr="00607E5B">
        <w:rPr>
          <w:lang w:val="es-MX"/>
        </w:rPr>
        <w:t xml:space="preserve"> - Web Security </w:t>
      </w:r>
      <w:proofErr w:type="spellStart"/>
      <w:r w:rsidRPr="00607E5B">
        <w:rPr>
          <w:lang w:val="es-MX"/>
        </w:rPr>
        <w:t>Academy</w:t>
      </w:r>
      <w:proofErr w:type="spellEnd"/>
      <w:r w:rsidRPr="00607E5B">
        <w:rPr>
          <w:lang w:val="es-MX"/>
        </w:rPr>
        <w:t xml:space="preserve">. </w:t>
      </w:r>
    </w:p>
    <w:p w14:paraId="66E86164" w14:textId="77777777" w:rsidR="00607E5B" w:rsidRDefault="00607E5B" w:rsidP="00607E5B">
      <w:pPr>
        <w:rPr>
          <w:b/>
          <w:bCs/>
          <w:lang w:val="es-MX"/>
        </w:rPr>
      </w:pPr>
    </w:p>
    <w:p w14:paraId="6CEF148D" w14:textId="1AC1758E" w:rsidR="00607E5B" w:rsidRPr="00607E5B" w:rsidRDefault="00607E5B" w:rsidP="00607E5B">
      <w:pPr>
        <w:pStyle w:val="Heading2"/>
        <w:rPr>
          <w:lang w:val="es-MX"/>
        </w:rPr>
      </w:pPr>
      <w:r w:rsidRPr="00607E5B">
        <w:rPr>
          <w:lang w:val="es-MX"/>
        </w:rPr>
        <w:t>Desarrollo de la Práctica (Procedimiento y Evidencias)</w:t>
      </w:r>
    </w:p>
    <w:p w14:paraId="55E9DC4D" w14:textId="4FC0F44D" w:rsidR="00607E5B" w:rsidRDefault="00607E5B" w:rsidP="00607E5B">
      <w:pPr>
        <w:rPr>
          <w:lang w:val="es-MX"/>
        </w:rPr>
      </w:pPr>
      <w:r w:rsidRPr="00607E5B">
        <w:rPr>
          <w:rFonts w:ascii="Times New Roman" w:eastAsia="Times New Roman" w:hAnsi="Times New Roman" w:cs="Times New Roman"/>
          <w:b/>
          <w:bCs/>
          <w:kern w:val="0"/>
          <w:lang w:val="es-MX"/>
          <w14:ligatures w14:val="none"/>
        </w:rPr>
        <w:t>Paso 1: Análisis del entorno y objetivo</w:t>
      </w:r>
      <w:r w:rsidRPr="00607E5B">
        <w:rPr>
          <w:lang w:val="es-MX"/>
        </w:rPr>
        <w:t xml:space="preserve"> </w:t>
      </w:r>
    </w:p>
    <w:p w14:paraId="2AF44775" w14:textId="20A0B7CF" w:rsidR="00607E5B" w:rsidRPr="00607E5B" w:rsidRDefault="00607E5B" w:rsidP="00607E5B">
      <w:pPr>
        <w:ind w:firstLine="720"/>
        <w:rPr>
          <w:lang w:val="es-MX"/>
        </w:rPr>
      </w:pPr>
      <w:r>
        <w:rPr>
          <w:i/>
          <w:iCs/>
          <w:noProof/>
          <w:lang w:val="es-MX"/>
        </w:rPr>
        <w:drawing>
          <wp:anchor distT="0" distB="0" distL="114300" distR="114300" simplePos="0" relativeHeight="251664384" behindDoc="1" locked="0" layoutInCell="1" allowOverlap="1" wp14:anchorId="1FF0E265" wp14:editId="1BB48AC8">
            <wp:simplePos x="0" y="0"/>
            <wp:positionH relativeFrom="margin">
              <wp:align>center</wp:align>
            </wp:positionH>
            <wp:positionV relativeFrom="paragraph">
              <wp:posOffset>689079</wp:posOffset>
            </wp:positionV>
            <wp:extent cx="3561907" cy="1749369"/>
            <wp:effectExtent l="0" t="0" r="635" b="3810"/>
            <wp:wrapNone/>
            <wp:docPr id="97213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36533" name="Picture 9721365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61907" cy="1749369"/>
                    </a:xfrm>
                    <a:prstGeom prst="rect">
                      <a:avLst/>
                    </a:prstGeom>
                  </pic:spPr>
                </pic:pic>
              </a:graphicData>
            </a:graphic>
            <wp14:sizeRelH relativeFrom="margin">
              <wp14:pctWidth>0</wp14:pctWidth>
            </wp14:sizeRelH>
            <wp14:sizeRelV relativeFrom="margin">
              <wp14:pctHeight>0</wp14:pctHeight>
            </wp14:sizeRelV>
          </wp:anchor>
        </w:drawing>
      </w:r>
      <w:r w:rsidRPr="00607E5B">
        <w:rPr>
          <w:lang w:val="es-MX"/>
        </w:rPr>
        <w:t xml:space="preserve">Se accedió al entorno proporcionado por Web Security </w:t>
      </w:r>
      <w:proofErr w:type="spellStart"/>
      <w:r w:rsidRPr="00607E5B">
        <w:rPr>
          <w:lang w:val="es-MX"/>
        </w:rPr>
        <w:t>Academy</w:t>
      </w:r>
      <w:proofErr w:type="spellEnd"/>
      <w:r w:rsidRPr="00607E5B">
        <w:rPr>
          <w:lang w:val="es-MX"/>
        </w:rPr>
        <w:t xml:space="preserve"> para el laboratorio "File </w:t>
      </w:r>
      <w:proofErr w:type="spellStart"/>
      <w:r w:rsidRPr="00607E5B">
        <w:rPr>
          <w:lang w:val="es-MX"/>
        </w:rPr>
        <w:t>path</w:t>
      </w:r>
      <w:proofErr w:type="spellEnd"/>
      <w:r w:rsidRPr="00607E5B">
        <w:rPr>
          <w:lang w:val="es-MX"/>
        </w:rPr>
        <w:t xml:space="preserve"> </w:t>
      </w:r>
      <w:proofErr w:type="spellStart"/>
      <w:r w:rsidRPr="00607E5B">
        <w:rPr>
          <w:lang w:val="es-MX"/>
        </w:rPr>
        <w:t>traversal</w:t>
      </w:r>
      <w:proofErr w:type="spellEnd"/>
      <w:r w:rsidRPr="00607E5B">
        <w:rPr>
          <w:lang w:val="es-MX"/>
        </w:rPr>
        <w:t xml:space="preserve">, simple case". Al ingresar, se observó una tienda en línea funcional que carga imágenes de productos mediante peticiones HTTP. </w:t>
      </w:r>
    </w:p>
    <w:p w14:paraId="60009903" w14:textId="19EFD3E5" w:rsidR="00607E5B" w:rsidRDefault="00607E5B" w:rsidP="00607E5B">
      <w:pPr>
        <w:rPr>
          <w:i/>
          <w:iCs/>
          <w:lang w:val="es-MX"/>
        </w:rPr>
      </w:pPr>
    </w:p>
    <w:p w14:paraId="62B14280" w14:textId="496395A3" w:rsidR="00607E5B" w:rsidRDefault="00607E5B" w:rsidP="00607E5B">
      <w:pPr>
        <w:jc w:val="right"/>
        <w:rPr>
          <w:i/>
          <w:iCs/>
          <w:lang w:val="es-MX"/>
        </w:rPr>
      </w:pPr>
    </w:p>
    <w:p w14:paraId="50EA68BB" w14:textId="77777777" w:rsidR="00607E5B" w:rsidRDefault="00607E5B" w:rsidP="00607E5B">
      <w:pPr>
        <w:rPr>
          <w:i/>
          <w:iCs/>
          <w:lang w:val="es-MX"/>
        </w:rPr>
      </w:pPr>
    </w:p>
    <w:p w14:paraId="2D1B29CB" w14:textId="77777777" w:rsidR="00607E5B" w:rsidRPr="00607E5B" w:rsidRDefault="00607E5B" w:rsidP="00607E5B">
      <w:pPr>
        <w:rPr>
          <w:rFonts w:ascii="Times New Roman" w:eastAsia="Times New Roman" w:hAnsi="Times New Roman" w:cs="Times New Roman"/>
          <w:b/>
          <w:bCs/>
          <w:kern w:val="0"/>
          <w:lang w:val="es-MX"/>
          <w14:ligatures w14:val="none"/>
        </w:rPr>
      </w:pPr>
      <w:r w:rsidRPr="00607E5B">
        <w:rPr>
          <w:rFonts w:ascii="Times New Roman" w:eastAsia="Times New Roman" w:hAnsi="Times New Roman" w:cs="Times New Roman"/>
          <w:b/>
          <w:bCs/>
          <w:kern w:val="0"/>
          <w:lang w:val="es-MX"/>
          <w14:ligatures w14:val="none"/>
        </w:rPr>
        <w:lastRenderedPageBreak/>
        <w:t xml:space="preserve">Paso 2: Intercepción del tráfico </w:t>
      </w:r>
    </w:p>
    <w:p w14:paraId="7DEA140F" w14:textId="4255E563" w:rsidR="00607E5B" w:rsidRDefault="00607E5B" w:rsidP="00607E5B">
      <w:pPr>
        <w:ind w:firstLine="720"/>
        <w:rPr>
          <w:lang w:val="es-MX"/>
        </w:rPr>
      </w:pPr>
      <w:r w:rsidRPr="00607E5B">
        <w:rPr>
          <w:lang w:val="es-MX"/>
        </w:rPr>
        <w:t xml:space="preserve">Se utilizó la pestaña "Proxy" y el "HTTP </w:t>
      </w:r>
      <w:proofErr w:type="spellStart"/>
      <w:r w:rsidRPr="00607E5B">
        <w:rPr>
          <w:lang w:val="es-MX"/>
        </w:rPr>
        <w:t>history</w:t>
      </w:r>
      <w:proofErr w:type="spellEnd"/>
      <w:r w:rsidRPr="00607E5B">
        <w:rPr>
          <w:lang w:val="es-MX"/>
        </w:rPr>
        <w:t xml:space="preserve">" de </w:t>
      </w:r>
      <w:proofErr w:type="spellStart"/>
      <w:r w:rsidRPr="00607E5B">
        <w:rPr>
          <w:lang w:val="es-MX"/>
        </w:rPr>
        <w:t>Burp</w:t>
      </w:r>
      <w:proofErr w:type="spellEnd"/>
      <w:r w:rsidRPr="00607E5B">
        <w:rPr>
          <w:lang w:val="es-MX"/>
        </w:rPr>
        <w:t xml:space="preserve"> Suite para analizar el tráfico. Se identificaron las peticiones GET utilizadas para solicitar los recursos gráficos de los productos, en específico la petición que llama al parámetro </w:t>
      </w:r>
      <w:proofErr w:type="spellStart"/>
      <w:r w:rsidRPr="00607E5B">
        <w:rPr>
          <w:lang w:val="es-MX"/>
        </w:rPr>
        <w:t>filename</w:t>
      </w:r>
      <w:proofErr w:type="spellEnd"/>
      <w:r w:rsidRPr="00607E5B">
        <w:rPr>
          <w:lang w:val="es-MX"/>
        </w:rPr>
        <w:t>=50.jpg. Esta petición se envió al módulo "</w:t>
      </w:r>
      <w:proofErr w:type="spellStart"/>
      <w:r w:rsidRPr="00607E5B">
        <w:rPr>
          <w:lang w:val="es-MX"/>
        </w:rPr>
        <w:t>Repeater</w:t>
      </w:r>
      <w:proofErr w:type="spellEnd"/>
      <w:r w:rsidRPr="00607E5B">
        <w:rPr>
          <w:lang w:val="es-MX"/>
        </w:rPr>
        <w:t xml:space="preserve">" para poder manipular el parámetro de entrada y reenviar la petición. </w:t>
      </w:r>
    </w:p>
    <w:p w14:paraId="7E5DE17C" w14:textId="744DD2DD" w:rsidR="00607E5B" w:rsidRDefault="00607E5B" w:rsidP="00607E5B">
      <w:pPr>
        <w:ind w:firstLine="720"/>
        <w:rPr>
          <w:lang w:val="es-MX"/>
        </w:rPr>
      </w:pPr>
      <w:r>
        <w:rPr>
          <w:b/>
          <w:bCs/>
          <w:noProof/>
          <w:lang w:val="es-MX"/>
        </w:rPr>
        <w:drawing>
          <wp:anchor distT="0" distB="0" distL="114300" distR="114300" simplePos="0" relativeHeight="251666432" behindDoc="1" locked="0" layoutInCell="1" allowOverlap="1" wp14:anchorId="56E7965B" wp14:editId="423238A9">
            <wp:simplePos x="0" y="0"/>
            <wp:positionH relativeFrom="margin">
              <wp:align>center</wp:align>
            </wp:positionH>
            <wp:positionV relativeFrom="paragraph">
              <wp:posOffset>21192</wp:posOffset>
            </wp:positionV>
            <wp:extent cx="4356086" cy="2340000"/>
            <wp:effectExtent l="0" t="0" r="6985" b="3175"/>
            <wp:wrapNone/>
            <wp:docPr id="510459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611" name="Picture 510459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56086" cy="2340000"/>
                    </a:xfrm>
                    <a:prstGeom prst="rect">
                      <a:avLst/>
                    </a:prstGeom>
                  </pic:spPr>
                </pic:pic>
              </a:graphicData>
            </a:graphic>
            <wp14:sizeRelH relativeFrom="margin">
              <wp14:pctWidth>0</wp14:pctWidth>
            </wp14:sizeRelH>
            <wp14:sizeRelV relativeFrom="margin">
              <wp14:pctHeight>0</wp14:pctHeight>
            </wp14:sizeRelV>
          </wp:anchor>
        </w:drawing>
      </w:r>
    </w:p>
    <w:p w14:paraId="4F75CD23" w14:textId="77777777" w:rsidR="00607E5B" w:rsidRDefault="00607E5B" w:rsidP="00607E5B">
      <w:pPr>
        <w:ind w:firstLine="720"/>
        <w:rPr>
          <w:lang w:val="es-MX"/>
        </w:rPr>
      </w:pPr>
    </w:p>
    <w:p w14:paraId="6E5B3A62" w14:textId="77777777" w:rsidR="00607E5B" w:rsidRDefault="00607E5B" w:rsidP="00607E5B">
      <w:pPr>
        <w:ind w:firstLine="720"/>
        <w:rPr>
          <w:lang w:val="es-MX"/>
        </w:rPr>
      </w:pPr>
    </w:p>
    <w:p w14:paraId="55844F22" w14:textId="77777777" w:rsidR="00607E5B" w:rsidRDefault="00607E5B" w:rsidP="00607E5B">
      <w:pPr>
        <w:ind w:firstLine="720"/>
        <w:rPr>
          <w:lang w:val="es-MX"/>
        </w:rPr>
      </w:pPr>
    </w:p>
    <w:p w14:paraId="325EA6F0" w14:textId="77777777" w:rsidR="00607E5B" w:rsidRDefault="00607E5B" w:rsidP="00607E5B">
      <w:pPr>
        <w:ind w:firstLine="720"/>
        <w:rPr>
          <w:lang w:val="es-MX"/>
        </w:rPr>
      </w:pPr>
    </w:p>
    <w:p w14:paraId="72C9397F" w14:textId="77777777" w:rsidR="00607E5B" w:rsidRDefault="00607E5B" w:rsidP="00607E5B">
      <w:pPr>
        <w:ind w:firstLine="720"/>
        <w:rPr>
          <w:lang w:val="es-MX"/>
        </w:rPr>
      </w:pPr>
    </w:p>
    <w:p w14:paraId="615D9C14" w14:textId="5D0ED828" w:rsidR="00607E5B" w:rsidRDefault="00607E5B" w:rsidP="00607E5B">
      <w:pPr>
        <w:tabs>
          <w:tab w:val="left" w:pos="6011"/>
          <w:tab w:val="left" w:pos="6949"/>
        </w:tabs>
        <w:ind w:firstLine="720"/>
        <w:rPr>
          <w:lang w:val="es-MX"/>
        </w:rPr>
      </w:pPr>
      <w:r>
        <w:rPr>
          <w:lang w:val="es-MX"/>
        </w:rPr>
        <w:tab/>
      </w:r>
      <w:r>
        <w:rPr>
          <w:lang w:val="es-MX"/>
        </w:rPr>
        <w:tab/>
      </w:r>
    </w:p>
    <w:p w14:paraId="40FB5D35" w14:textId="77777777" w:rsidR="00607E5B" w:rsidRDefault="00607E5B" w:rsidP="00607E5B">
      <w:pPr>
        <w:ind w:firstLine="720"/>
        <w:rPr>
          <w:lang w:val="es-MX"/>
        </w:rPr>
      </w:pPr>
    </w:p>
    <w:p w14:paraId="041E4A63" w14:textId="77777777" w:rsidR="00607E5B" w:rsidRPr="00607E5B" w:rsidRDefault="00607E5B" w:rsidP="00607E5B">
      <w:pPr>
        <w:ind w:firstLine="720"/>
        <w:rPr>
          <w:lang w:val="es-MX"/>
        </w:rPr>
      </w:pPr>
    </w:p>
    <w:p w14:paraId="74252A8C" w14:textId="77777777" w:rsidR="00607E5B" w:rsidRDefault="00607E5B" w:rsidP="00607E5B">
      <w:pPr>
        <w:rPr>
          <w:rFonts w:ascii="Times New Roman" w:eastAsia="Times New Roman" w:hAnsi="Times New Roman" w:cs="Times New Roman"/>
          <w:b/>
          <w:bCs/>
          <w:kern w:val="0"/>
          <w:lang w:val="es-MX"/>
          <w14:ligatures w14:val="none"/>
        </w:rPr>
      </w:pPr>
      <w:r w:rsidRPr="00607E5B">
        <w:rPr>
          <w:rFonts w:ascii="Times New Roman" w:eastAsia="Times New Roman" w:hAnsi="Times New Roman" w:cs="Times New Roman"/>
          <w:b/>
          <w:bCs/>
          <w:kern w:val="0"/>
          <w:lang w:val="es-MX"/>
          <w14:ligatures w14:val="none"/>
        </w:rPr>
        <w:t>Paso 3: Análisis de la respuesta original y errores de sintaxis</w:t>
      </w:r>
    </w:p>
    <w:p w14:paraId="4ACB841B" w14:textId="3B0CC66E" w:rsidR="00607E5B" w:rsidRPr="00607E5B" w:rsidRDefault="00607E5B" w:rsidP="00607E5B">
      <w:pPr>
        <w:ind w:firstLine="720"/>
        <w:rPr>
          <w:lang w:val="es-MX"/>
        </w:rPr>
      </w:pPr>
      <w:r w:rsidRPr="00607E5B">
        <w:rPr>
          <w:lang w:val="es-MX"/>
        </w:rPr>
        <w:t xml:space="preserve"> Dentro del </w:t>
      </w:r>
      <w:proofErr w:type="spellStart"/>
      <w:r w:rsidRPr="00607E5B">
        <w:rPr>
          <w:lang w:val="es-MX"/>
        </w:rPr>
        <w:t>Repeater</w:t>
      </w:r>
      <w:proofErr w:type="spellEnd"/>
      <w:r w:rsidRPr="00607E5B">
        <w:rPr>
          <w:lang w:val="es-MX"/>
        </w:rPr>
        <w:t>, se confirmó que la petición normal devuelve un estado "200 OK" junto con la renderización de la imagen solicitada. Durante el proceso de prueba, se inyectaron distintas rutas. En un intento con un error de tipeo (</w:t>
      </w:r>
      <w:proofErr w:type="spellStart"/>
      <w:r w:rsidRPr="00607E5B">
        <w:rPr>
          <w:lang w:val="es-MX"/>
        </w:rPr>
        <w:t>filename</w:t>
      </w:r>
      <w:proofErr w:type="spellEnd"/>
      <w:r w:rsidRPr="00607E5B">
        <w:rPr>
          <w:lang w:val="es-MX"/>
        </w:rPr>
        <w:t>=/</w:t>
      </w:r>
      <w:proofErr w:type="spellStart"/>
      <w:r w:rsidRPr="00607E5B">
        <w:rPr>
          <w:lang w:val="es-MX"/>
        </w:rPr>
        <w:t>etrc</w:t>
      </w:r>
      <w:proofErr w:type="spellEnd"/>
      <w:r w:rsidRPr="00607E5B">
        <w:rPr>
          <w:lang w:val="es-MX"/>
        </w:rPr>
        <w:t>/</w:t>
      </w:r>
      <w:proofErr w:type="spellStart"/>
      <w:r w:rsidRPr="00607E5B">
        <w:rPr>
          <w:lang w:val="es-MX"/>
        </w:rPr>
        <w:t>passwd</w:t>
      </w:r>
      <w:proofErr w:type="spellEnd"/>
      <w:r w:rsidRPr="00607E5B">
        <w:rPr>
          <w:lang w:val="es-MX"/>
        </w:rPr>
        <w:t xml:space="preserve">), el servidor respondió con un error "400 Bad </w:t>
      </w:r>
      <w:proofErr w:type="spellStart"/>
      <w:r w:rsidRPr="00607E5B">
        <w:rPr>
          <w:lang w:val="es-MX"/>
        </w:rPr>
        <w:t>Request</w:t>
      </w:r>
      <w:proofErr w:type="spellEnd"/>
      <w:r w:rsidRPr="00607E5B">
        <w:rPr>
          <w:lang w:val="es-MX"/>
        </w:rPr>
        <w:t xml:space="preserve">" y el mensaje "No </w:t>
      </w:r>
      <w:proofErr w:type="spellStart"/>
      <w:r w:rsidRPr="00607E5B">
        <w:rPr>
          <w:lang w:val="es-MX"/>
        </w:rPr>
        <w:t>such</w:t>
      </w:r>
      <w:proofErr w:type="spellEnd"/>
      <w:r w:rsidRPr="00607E5B">
        <w:rPr>
          <w:lang w:val="es-MX"/>
        </w:rPr>
        <w:t xml:space="preserve"> file", demostrando el comportamiento del servidor ante archivos inexistentes. </w:t>
      </w:r>
    </w:p>
    <w:p w14:paraId="2D4296A1" w14:textId="34B6A87B" w:rsidR="00607E5B" w:rsidRDefault="00607E5B" w:rsidP="00607E5B">
      <w:pPr>
        <w:rPr>
          <w:i/>
          <w:iCs/>
          <w:lang w:val="es-MX"/>
        </w:rPr>
      </w:pPr>
    </w:p>
    <w:p w14:paraId="4CA07BC5" w14:textId="5E6A4BCD" w:rsidR="00607E5B" w:rsidRDefault="00607E5B" w:rsidP="00607E5B">
      <w:pPr>
        <w:rPr>
          <w:b/>
          <w:bCs/>
          <w:lang w:val="es-MX"/>
        </w:rPr>
      </w:pPr>
      <w:r>
        <w:rPr>
          <w:b/>
          <w:bCs/>
          <w:noProof/>
          <w:lang w:val="es-MX"/>
        </w:rPr>
        <w:drawing>
          <wp:anchor distT="0" distB="0" distL="114300" distR="114300" simplePos="0" relativeHeight="251667456" behindDoc="1" locked="0" layoutInCell="1" allowOverlap="1" wp14:anchorId="08D3F2F2" wp14:editId="2EEADE80">
            <wp:simplePos x="0" y="0"/>
            <wp:positionH relativeFrom="margin">
              <wp:align>center</wp:align>
            </wp:positionH>
            <wp:positionV relativeFrom="paragraph">
              <wp:posOffset>337067</wp:posOffset>
            </wp:positionV>
            <wp:extent cx="6440799" cy="1318437"/>
            <wp:effectExtent l="0" t="0" r="0" b="0"/>
            <wp:wrapNone/>
            <wp:docPr id="1124996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6742" name="Picture 1124996742"/>
                    <pic:cNvPicPr/>
                  </pic:nvPicPr>
                  <pic:blipFill>
                    <a:blip r:embed="rId9">
                      <a:extLst>
                        <a:ext uri="{28A0092B-C50C-407E-A947-70E740481C1C}">
                          <a14:useLocalDpi xmlns:a14="http://schemas.microsoft.com/office/drawing/2010/main" val="0"/>
                        </a:ext>
                      </a:extLst>
                    </a:blip>
                    <a:stretch>
                      <a:fillRect/>
                    </a:stretch>
                  </pic:blipFill>
                  <pic:spPr>
                    <a:xfrm>
                      <a:off x="0" y="0"/>
                      <a:ext cx="6440799" cy="1318437"/>
                    </a:xfrm>
                    <a:prstGeom prst="rect">
                      <a:avLst/>
                    </a:prstGeom>
                  </pic:spPr>
                </pic:pic>
              </a:graphicData>
            </a:graphic>
            <wp14:sizeRelH relativeFrom="margin">
              <wp14:pctWidth>0</wp14:pctWidth>
            </wp14:sizeRelH>
            <wp14:sizeRelV relativeFrom="margin">
              <wp14:pctHeight>0</wp14:pctHeight>
            </wp14:sizeRelV>
          </wp:anchor>
        </w:drawing>
      </w:r>
    </w:p>
    <w:p w14:paraId="0E489B9C" w14:textId="393D239D" w:rsidR="00607E5B" w:rsidRDefault="00607E5B" w:rsidP="00607E5B">
      <w:pPr>
        <w:rPr>
          <w:b/>
          <w:bCs/>
          <w:lang w:val="es-MX"/>
        </w:rPr>
      </w:pPr>
    </w:p>
    <w:p w14:paraId="473D89FF" w14:textId="77777777" w:rsidR="00607E5B" w:rsidRDefault="00607E5B" w:rsidP="00607E5B">
      <w:pPr>
        <w:rPr>
          <w:b/>
          <w:bCs/>
          <w:lang w:val="es-MX"/>
        </w:rPr>
      </w:pPr>
    </w:p>
    <w:p w14:paraId="24CF4303" w14:textId="77777777" w:rsidR="00607E5B" w:rsidRDefault="00607E5B" w:rsidP="00607E5B">
      <w:pPr>
        <w:rPr>
          <w:b/>
          <w:bCs/>
          <w:lang w:val="es-MX"/>
        </w:rPr>
      </w:pPr>
    </w:p>
    <w:p w14:paraId="4E7A4A69" w14:textId="77777777" w:rsidR="00607E5B" w:rsidRDefault="00607E5B" w:rsidP="00607E5B">
      <w:pPr>
        <w:rPr>
          <w:b/>
          <w:bCs/>
          <w:lang w:val="es-MX"/>
        </w:rPr>
      </w:pPr>
    </w:p>
    <w:p w14:paraId="5135FAC0" w14:textId="77777777" w:rsidR="00607E5B" w:rsidRDefault="00607E5B" w:rsidP="00607E5B">
      <w:pPr>
        <w:rPr>
          <w:b/>
          <w:bCs/>
          <w:lang w:val="es-MX"/>
        </w:rPr>
      </w:pPr>
    </w:p>
    <w:p w14:paraId="4AB5752E" w14:textId="77777777" w:rsidR="00607E5B" w:rsidRDefault="00607E5B" w:rsidP="00607E5B">
      <w:pPr>
        <w:rPr>
          <w:b/>
          <w:bCs/>
          <w:lang w:val="es-MX"/>
        </w:rPr>
      </w:pPr>
    </w:p>
    <w:p w14:paraId="420C7B6F" w14:textId="1EE17796" w:rsidR="00607E5B" w:rsidRDefault="00607E5B" w:rsidP="00607E5B">
      <w:pPr>
        <w:rPr>
          <w:lang w:val="es-MX"/>
        </w:rPr>
      </w:pPr>
      <w:r w:rsidRPr="00607E5B">
        <w:rPr>
          <w:b/>
          <w:bCs/>
          <w:lang w:val="es-MX"/>
        </w:rPr>
        <w:lastRenderedPageBreak/>
        <w:t>Paso 4: Explotación exitosa de la vulnerabilidad</w:t>
      </w:r>
      <w:r w:rsidRPr="00607E5B">
        <w:rPr>
          <w:lang w:val="es-MX"/>
        </w:rPr>
        <w:t xml:space="preserve"> </w:t>
      </w:r>
    </w:p>
    <w:p w14:paraId="6A938F4F" w14:textId="14FDA19B" w:rsidR="00607E5B" w:rsidRPr="00607E5B" w:rsidRDefault="00607E5B" w:rsidP="00607E5B">
      <w:pPr>
        <w:ind w:firstLine="720"/>
        <w:rPr>
          <w:lang w:val="es-MX"/>
        </w:rPr>
      </w:pPr>
      <w:r w:rsidRPr="00607E5B">
        <w:rPr>
          <w:lang w:val="es-MX"/>
        </w:rPr>
        <w:t xml:space="preserve">Una vez comprendido el funcionamiento, se inyectó el </w:t>
      </w:r>
      <w:proofErr w:type="spellStart"/>
      <w:r w:rsidRPr="00607E5B">
        <w:rPr>
          <w:lang w:val="es-MX"/>
        </w:rPr>
        <w:t>payload</w:t>
      </w:r>
      <w:proofErr w:type="spellEnd"/>
      <w:r w:rsidRPr="00607E5B">
        <w:rPr>
          <w:lang w:val="es-MX"/>
        </w:rPr>
        <w:t xml:space="preserve"> malicioso sustituyendo el nombre de la imagen por la secuencia de retroceso de directorios</w:t>
      </w:r>
      <w:proofErr w:type="gramStart"/>
      <w:r w:rsidRPr="00607E5B">
        <w:rPr>
          <w:lang w:val="es-MX"/>
        </w:rPr>
        <w:t xml:space="preserve"> ../../..</w:t>
      </w:r>
      <w:proofErr w:type="gramEnd"/>
      <w:r w:rsidRPr="00607E5B">
        <w:rPr>
          <w:lang w:val="es-MX"/>
        </w:rPr>
        <w:t>/</w:t>
      </w:r>
      <w:proofErr w:type="spellStart"/>
      <w:r w:rsidRPr="00607E5B">
        <w:rPr>
          <w:lang w:val="es-MX"/>
        </w:rPr>
        <w:t>etc</w:t>
      </w:r>
      <w:proofErr w:type="spellEnd"/>
      <w:r w:rsidRPr="00607E5B">
        <w:rPr>
          <w:lang w:val="es-MX"/>
        </w:rPr>
        <w:t>/</w:t>
      </w:r>
      <w:proofErr w:type="spellStart"/>
      <w:r w:rsidRPr="00607E5B">
        <w:rPr>
          <w:lang w:val="es-MX"/>
        </w:rPr>
        <w:t>passwd</w:t>
      </w:r>
      <w:proofErr w:type="spellEnd"/>
      <w:r w:rsidRPr="00607E5B">
        <w:rPr>
          <w:lang w:val="es-MX"/>
        </w:rPr>
        <w:t xml:space="preserve"> en la petición GET. Adicionalmente, se probó inyectando una secuencia más larga </w:t>
      </w:r>
      <w:proofErr w:type="gramStart"/>
      <w:r w:rsidRPr="00607E5B">
        <w:rPr>
          <w:lang w:val="es-MX"/>
        </w:rPr>
        <w:t>(../../../../..</w:t>
      </w:r>
      <w:proofErr w:type="gramEnd"/>
      <w:r w:rsidRPr="00607E5B">
        <w:rPr>
          <w:lang w:val="es-MX"/>
        </w:rPr>
        <w:t>/</w:t>
      </w:r>
      <w:proofErr w:type="spellStart"/>
      <w:r w:rsidRPr="00607E5B">
        <w:rPr>
          <w:lang w:val="es-MX"/>
        </w:rPr>
        <w:t>etc</w:t>
      </w:r>
      <w:proofErr w:type="spellEnd"/>
      <w:r w:rsidRPr="00607E5B">
        <w:rPr>
          <w:lang w:val="es-MX"/>
        </w:rPr>
        <w:t>/</w:t>
      </w:r>
      <w:proofErr w:type="spellStart"/>
      <w:r w:rsidRPr="00607E5B">
        <w:rPr>
          <w:lang w:val="es-MX"/>
        </w:rPr>
        <w:t>passwd</w:t>
      </w:r>
      <w:proofErr w:type="spellEnd"/>
      <w:r w:rsidRPr="00607E5B">
        <w:rPr>
          <w:lang w:val="es-MX"/>
        </w:rPr>
        <w:t xml:space="preserve">) para asegurar el escape hasta el directorio raíz. En ambos casos, debido a la falta de validación del input del usuario, el servidor procesó la ruta manipulada. </w:t>
      </w:r>
    </w:p>
    <w:p w14:paraId="13D3C172" w14:textId="612D78A5" w:rsidR="00607E5B" w:rsidRDefault="00607E5B" w:rsidP="00607E5B">
      <w:pPr>
        <w:rPr>
          <w:i/>
          <w:iCs/>
          <w:lang w:val="es-MX"/>
        </w:rPr>
      </w:pPr>
      <w:r>
        <w:rPr>
          <w:i/>
          <w:iCs/>
          <w:noProof/>
          <w:lang w:val="es-MX"/>
        </w:rPr>
        <w:drawing>
          <wp:anchor distT="0" distB="0" distL="114300" distR="114300" simplePos="0" relativeHeight="251668480" behindDoc="1" locked="0" layoutInCell="1" allowOverlap="1" wp14:anchorId="63C49572" wp14:editId="451B44FB">
            <wp:simplePos x="0" y="0"/>
            <wp:positionH relativeFrom="margin">
              <wp:align>right</wp:align>
            </wp:positionH>
            <wp:positionV relativeFrom="paragraph">
              <wp:posOffset>10589</wp:posOffset>
            </wp:positionV>
            <wp:extent cx="5943600" cy="2858135"/>
            <wp:effectExtent l="0" t="0" r="0" b="0"/>
            <wp:wrapNone/>
            <wp:docPr id="165686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6991" name="Picture 1656869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58135"/>
                    </a:xfrm>
                    <a:prstGeom prst="rect">
                      <a:avLst/>
                    </a:prstGeom>
                  </pic:spPr>
                </pic:pic>
              </a:graphicData>
            </a:graphic>
          </wp:anchor>
        </w:drawing>
      </w:r>
    </w:p>
    <w:p w14:paraId="48D471F4" w14:textId="77777777" w:rsidR="00607E5B" w:rsidRDefault="00607E5B" w:rsidP="00607E5B">
      <w:pPr>
        <w:rPr>
          <w:i/>
          <w:iCs/>
          <w:lang w:val="es-MX"/>
        </w:rPr>
      </w:pPr>
    </w:p>
    <w:p w14:paraId="27A6943F" w14:textId="77777777" w:rsidR="00607E5B" w:rsidRDefault="00607E5B" w:rsidP="00607E5B">
      <w:pPr>
        <w:rPr>
          <w:i/>
          <w:iCs/>
          <w:lang w:val="es-MX"/>
        </w:rPr>
      </w:pPr>
    </w:p>
    <w:p w14:paraId="4501E428" w14:textId="7DFD31FF" w:rsidR="00607E5B" w:rsidRDefault="00607E5B" w:rsidP="00607E5B">
      <w:pPr>
        <w:rPr>
          <w:i/>
          <w:iCs/>
          <w:lang w:val="es-MX"/>
        </w:rPr>
      </w:pPr>
    </w:p>
    <w:p w14:paraId="6A6F45BA" w14:textId="2806CF59" w:rsidR="00607E5B" w:rsidRDefault="00607E5B" w:rsidP="00607E5B">
      <w:pPr>
        <w:rPr>
          <w:i/>
          <w:iCs/>
          <w:lang w:val="es-MX"/>
        </w:rPr>
      </w:pPr>
    </w:p>
    <w:p w14:paraId="3BADF623" w14:textId="670EA353" w:rsidR="00607E5B" w:rsidRDefault="00607E5B" w:rsidP="00607E5B">
      <w:pPr>
        <w:rPr>
          <w:i/>
          <w:iCs/>
          <w:lang w:val="es-MX"/>
        </w:rPr>
      </w:pPr>
    </w:p>
    <w:p w14:paraId="74EBF215" w14:textId="2751273D" w:rsidR="00607E5B" w:rsidRDefault="00607E5B" w:rsidP="00607E5B">
      <w:pPr>
        <w:rPr>
          <w:i/>
          <w:iCs/>
          <w:lang w:val="es-MX"/>
        </w:rPr>
      </w:pPr>
    </w:p>
    <w:p w14:paraId="6F24F1E8" w14:textId="554E5D12" w:rsidR="00607E5B" w:rsidRDefault="00607E5B" w:rsidP="00607E5B">
      <w:pPr>
        <w:rPr>
          <w:i/>
          <w:iCs/>
          <w:lang w:val="es-MX"/>
        </w:rPr>
      </w:pPr>
    </w:p>
    <w:p w14:paraId="4EAD7C8E" w14:textId="58C7F789" w:rsidR="00607E5B" w:rsidRDefault="00607E5B" w:rsidP="00607E5B">
      <w:pPr>
        <w:rPr>
          <w:i/>
          <w:iCs/>
          <w:lang w:val="es-MX"/>
        </w:rPr>
      </w:pPr>
    </w:p>
    <w:p w14:paraId="67B82E6C" w14:textId="379C84BD" w:rsidR="00607E5B" w:rsidRDefault="00607E5B" w:rsidP="00607E5B">
      <w:pPr>
        <w:rPr>
          <w:i/>
          <w:iCs/>
          <w:lang w:val="es-MX"/>
        </w:rPr>
      </w:pPr>
      <w:r>
        <w:rPr>
          <w:i/>
          <w:iCs/>
          <w:noProof/>
          <w:lang w:val="es-MX"/>
        </w:rPr>
        <w:drawing>
          <wp:anchor distT="0" distB="0" distL="114300" distR="114300" simplePos="0" relativeHeight="251670528" behindDoc="1" locked="0" layoutInCell="1" allowOverlap="1" wp14:anchorId="29D29580" wp14:editId="019B7D1C">
            <wp:simplePos x="0" y="0"/>
            <wp:positionH relativeFrom="margin">
              <wp:align>right</wp:align>
            </wp:positionH>
            <wp:positionV relativeFrom="paragraph">
              <wp:posOffset>293518</wp:posOffset>
            </wp:positionV>
            <wp:extent cx="5943600" cy="2254885"/>
            <wp:effectExtent l="0" t="0" r="0" b="0"/>
            <wp:wrapNone/>
            <wp:docPr id="1253675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75772" name="Picture 12536757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54885"/>
                    </a:xfrm>
                    <a:prstGeom prst="rect">
                      <a:avLst/>
                    </a:prstGeom>
                  </pic:spPr>
                </pic:pic>
              </a:graphicData>
            </a:graphic>
          </wp:anchor>
        </w:drawing>
      </w:r>
    </w:p>
    <w:p w14:paraId="007582B7" w14:textId="77777777" w:rsidR="00607E5B" w:rsidRDefault="00607E5B" w:rsidP="00607E5B">
      <w:pPr>
        <w:rPr>
          <w:i/>
          <w:iCs/>
          <w:lang w:val="es-MX"/>
        </w:rPr>
      </w:pPr>
    </w:p>
    <w:p w14:paraId="327A24E3" w14:textId="77777777" w:rsidR="00607E5B" w:rsidRDefault="00607E5B" w:rsidP="00607E5B">
      <w:pPr>
        <w:rPr>
          <w:i/>
          <w:iCs/>
          <w:lang w:val="es-MX"/>
        </w:rPr>
      </w:pPr>
    </w:p>
    <w:p w14:paraId="62EBDA38" w14:textId="77777777" w:rsidR="00607E5B" w:rsidRDefault="00607E5B" w:rsidP="00607E5B">
      <w:pPr>
        <w:rPr>
          <w:i/>
          <w:iCs/>
          <w:lang w:val="es-MX"/>
        </w:rPr>
      </w:pPr>
    </w:p>
    <w:p w14:paraId="0ADD4437" w14:textId="77777777" w:rsidR="00607E5B" w:rsidRDefault="00607E5B" w:rsidP="00607E5B">
      <w:pPr>
        <w:rPr>
          <w:i/>
          <w:iCs/>
          <w:lang w:val="es-MX"/>
        </w:rPr>
      </w:pPr>
    </w:p>
    <w:p w14:paraId="2BD8D1E7" w14:textId="77777777" w:rsidR="00607E5B" w:rsidRDefault="00607E5B" w:rsidP="00607E5B">
      <w:pPr>
        <w:rPr>
          <w:i/>
          <w:iCs/>
          <w:lang w:val="es-MX"/>
        </w:rPr>
      </w:pPr>
    </w:p>
    <w:p w14:paraId="39DA93D7" w14:textId="77777777" w:rsidR="00607E5B" w:rsidRDefault="00607E5B" w:rsidP="00607E5B">
      <w:pPr>
        <w:rPr>
          <w:i/>
          <w:iCs/>
          <w:lang w:val="es-MX"/>
        </w:rPr>
      </w:pPr>
    </w:p>
    <w:p w14:paraId="1F525A98" w14:textId="77777777" w:rsidR="00607E5B" w:rsidRDefault="00607E5B" w:rsidP="00607E5B">
      <w:pPr>
        <w:rPr>
          <w:i/>
          <w:iCs/>
          <w:lang w:val="es-MX"/>
        </w:rPr>
      </w:pPr>
    </w:p>
    <w:p w14:paraId="4763A1C4" w14:textId="77777777" w:rsidR="00607E5B" w:rsidRDefault="00607E5B" w:rsidP="00607E5B">
      <w:pPr>
        <w:rPr>
          <w:i/>
          <w:iCs/>
          <w:lang w:val="es-MX"/>
        </w:rPr>
      </w:pPr>
    </w:p>
    <w:p w14:paraId="7584B199" w14:textId="77777777" w:rsidR="00607E5B" w:rsidRDefault="00607E5B" w:rsidP="00607E5B">
      <w:pPr>
        <w:rPr>
          <w:i/>
          <w:iCs/>
          <w:lang w:val="es-MX"/>
        </w:rPr>
      </w:pPr>
    </w:p>
    <w:p w14:paraId="185BB618" w14:textId="77777777" w:rsidR="00607E5B" w:rsidRDefault="00607E5B" w:rsidP="00607E5B">
      <w:pPr>
        <w:rPr>
          <w:i/>
          <w:iCs/>
          <w:lang w:val="es-MX"/>
        </w:rPr>
      </w:pPr>
    </w:p>
    <w:p w14:paraId="6E9060D1" w14:textId="3DB0F5DA" w:rsidR="00607E5B" w:rsidRPr="00607E5B" w:rsidRDefault="00607E5B" w:rsidP="00607E5B">
      <w:pPr>
        <w:rPr>
          <w:lang w:val="es-MX"/>
        </w:rPr>
      </w:pPr>
      <w:r w:rsidRPr="00607E5B">
        <w:rPr>
          <w:b/>
          <w:bCs/>
          <w:lang w:val="es-MX"/>
        </w:rPr>
        <w:lastRenderedPageBreak/>
        <w:t>Paso 5: Confirmación de lectura de archivos sensibles</w:t>
      </w:r>
      <w:r w:rsidRPr="00607E5B">
        <w:rPr>
          <w:lang w:val="es-MX"/>
        </w:rPr>
        <w:t xml:space="preserve"> Como respuesta a los </w:t>
      </w:r>
      <w:proofErr w:type="spellStart"/>
      <w:r w:rsidRPr="00607E5B">
        <w:rPr>
          <w:lang w:val="es-MX"/>
        </w:rPr>
        <w:t>payloads</w:t>
      </w:r>
      <w:proofErr w:type="spellEnd"/>
      <w:r w:rsidRPr="00607E5B">
        <w:rPr>
          <w:lang w:val="es-MX"/>
        </w:rPr>
        <w:t xml:space="preserve"> enviados, el servidor devolvió un código "200 OK" y expuso en texto plano el contenido del archivo interno /</w:t>
      </w:r>
      <w:proofErr w:type="spellStart"/>
      <w:r w:rsidRPr="00607E5B">
        <w:rPr>
          <w:lang w:val="es-MX"/>
        </w:rPr>
        <w:t>etc</w:t>
      </w:r>
      <w:proofErr w:type="spellEnd"/>
      <w:r w:rsidRPr="00607E5B">
        <w:rPr>
          <w:lang w:val="es-MX"/>
        </w:rPr>
        <w:t>/</w:t>
      </w:r>
      <w:proofErr w:type="spellStart"/>
      <w:r w:rsidRPr="00607E5B">
        <w:rPr>
          <w:lang w:val="es-MX"/>
        </w:rPr>
        <w:t>passwd</w:t>
      </w:r>
      <w:proofErr w:type="spellEnd"/>
      <w:r w:rsidRPr="00607E5B">
        <w:rPr>
          <w:lang w:val="es-MX"/>
        </w:rPr>
        <w:t xml:space="preserve">. En la respuesta HTTP se lograron observar los usuarios y servicios del sistema operativo, tales como root:x:0:0..., </w:t>
      </w:r>
      <w:proofErr w:type="spellStart"/>
      <w:r w:rsidRPr="00607E5B">
        <w:rPr>
          <w:lang w:val="es-MX"/>
        </w:rPr>
        <w:t>daemon</w:t>
      </w:r>
      <w:proofErr w:type="spellEnd"/>
      <w:r w:rsidRPr="00607E5B">
        <w:rPr>
          <w:lang w:val="es-MX"/>
        </w:rPr>
        <w:t xml:space="preserve">, y </w:t>
      </w:r>
      <w:proofErr w:type="spellStart"/>
      <w:r w:rsidRPr="00607E5B">
        <w:rPr>
          <w:lang w:val="es-MX"/>
        </w:rPr>
        <w:t>bin</w:t>
      </w:r>
      <w:proofErr w:type="spellEnd"/>
      <w:r w:rsidRPr="00607E5B">
        <w:rPr>
          <w:lang w:val="es-MX"/>
        </w:rPr>
        <w:t xml:space="preserve">, confirmando la brecha de confidencialidad. </w:t>
      </w:r>
      <w:proofErr w:type="gramStart"/>
      <w:r w:rsidRPr="00607E5B">
        <w:rPr>
          <w:lang w:val="es-MX"/>
        </w:rPr>
        <w:t>Al regresar a la vista del navegador, el laboratorio arrojó el mensaje emergente "</w:t>
      </w:r>
      <w:proofErr w:type="spellStart"/>
      <w:r w:rsidRPr="00607E5B">
        <w:rPr>
          <w:lang w:val="es-MX"/>
        </w:rPr>
        <w:t>Congratulations</w:t>
      </w:r>
      <w:proofErr w:type="spellEnd"/>
      <w:r w:rsidRPr="00607E5B">
        <w:rPr>
          <w:lang w:val="es-MX"/>
        </w:rPr>
        <w:t xml:space="preserve">, </w:t>
      </w:r>
      <w:proofErr w:type="spellStart"/>
      <w:r w:rsidRPr="00607E5B">
        <w:rPr>
          <w:lang w:val="es-MX"/>
        </w:rPr>
        <w:t>you</w:t>
      </w:r>
      <w:proofErr w:type="spellEnd"/>
      <w:r w:rsidRPr="00607E5B">
        <w:rPr>
          <w:lang w:val="es-MX"/>
        </w:rPr>
        <w:t xml:space="preserve"> </w:t>
      </w:r>
      <w:proofErr w:type="spellStart"/>
      <w:r w:rsidRPr="00607E5B">
        <w:rPr>
          <w:lang w:val="es-MX"/>
        </w:rPr>
        <w:t>solved</w:t>
      </w:r>
      <w:proofErr w:type="spellEnd"/>
      <w:r w:rsidRPr="00607E5B">
        <w:rPr>
          <w:lang w:val="es-MX"/>
        </w:rPr>
        <w:t xml:space="preserve"> </w:t>
      </w:r>
      <w:proofErr w:type="spellStart"/>
      <w:r w:rsidRPr="00607E5B">
        <w:rPr>
          <w:lang w:val="es-MX"/>
        </w:rPr>
        <w:t>the</w:t>
      </w:r>
      <w:proofErr w:type="spellEnd"/>
      <w:r w:rsidRPr="00607E5B">
        <w:rPr>
          <w:lang w:val="es-MX"/>
        </w:rPr>
        <w:t xml:space="preserve"> </w:t>
      </w:r>
      <w:proofErr w:type="spellStart"/>
      <w:r w:rsidRPr="00607E5B">
        <w:rPr>
          <w:lang w:val="es-MX"/>
        </w:rPr>
        <w:t>lab</w:t>
      </w:r>
      <w:proofErr w:type="spellEnd"/>
      <w:r w:rsidRPr="00607E5B">
        <w:rPr>
          <w:lang w:val="es-MX"/>
        </w:rPr>
        <w:t>!</w:t>
      </w:r>
      <w:proofErr w:type="gramEnd"/>
      <w:r w:rsidRPr="00607E5B">
        <w:rPr>
          <w:lang w:val="es-MX"/>
        </w:rPr>
        <w:t xml:space="preserve">". </w:t>
      </w:r>
    </w:p>
    <w:p w14:paraId="13007FD8" w14:textId="162253DB" w:rsidR="00607E5B" w:rsidRPr="00607E5B" w:rsidRDefault="00607E5B" w:rsidP="00607E5B">
      <w:pPr>
        <w:pStyle w:val="Heading2"/>
        <w:rPr>
          <w:lang w:val="es-MX"/>
        </w:rPr>
      </w:pPr>
      <w:r>
        <w:rPr>
          <w:i/>
          <w:iCs/>
          <w:noProof/>
          <w:lang w:val="es-MX"/>
        </w:rPr>
        <w:drawing>
          <wp:inline distT="0" distB="0" distL="0" distR="0" wp14:anchorId="514D42FB" wp14:editId="14F12169">
            <wp:extent cx="5943600" cy="3100705"/>
            <wp:effectExtent l="0" t="0" r="0" b="4445"/>
            <wp:docPr id="98852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421" name="Picture 988524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00705"/>
                    </a:xfrm>
                    <a:prstGeom prst="rect">
                      <a:avLst/>
                    </a:prstGeom>
                  </pic:spPr>
                </pic:pic>
              </a:graphicData>
            </a:graphic>
          </wp:inline>
        </w:drawing>
      </w:r>
      <w:r w:rsidRPr="00607E5B">
        <w:rPr>
          <w:lang w:val="es-MX"/>
        </w:rPr>
        <w:t xml:space="preserve"> </w:t>
      </w:r>
      <w:r w:rsidRPr="00607E5B">
        <w:rPr>
          <w:lang w:val="es-MX"/>
        </w:rPr>
        <w:t>Conclusión</w:t>
      </w:r>
    </w:p>
    <w:p w14:paraId="15353CF7" w14:textId="77777777" w:rsidR="00607E5B" w:rsidRPr="00607E5B" w:rsidRDefault="00607E5B" w:rsidP="00607E5B">
      <w:pPr>
        <w:rPr>
          <w:lang w:val="es-MX"/>
        </w:rPr>
      </w:pPr>
      <w:r w:rsidRPr="00607E5B">
        <w:rPr>
          <w:lang w:val="es-MX"/>
        </w:rPr>
        <w:t xml:space="preserve">La resolución exitosa de esta actividad evidencia el peligro crítico de no validar las entradas de usuario, especialmente cuando interactúan directamente con el sistema de archivos del servidor. Al tratarse de un caso simple sin medidas de seguridad, bastó con utilizar secuencias básicas de directorio </w:t>
      </w:r>
      <w:proofErr w:type="gramStart"/>
      <w:r w:rsidRPr="00607E5B">
        <w:rPr>
          <w:lang w:val="es-MX"/>
        </w:rPr>
        <w:t>(..</w:t>
      </w:r>
      <w:proofErr w:type="gramEnd"/>
      <w:r w:rsidRPr="00607E5B">
        <w:rPr>
          <w:lang w:val="es-MX"/>
        </w:rPr>
        <w:t xml:space="preserve">/) para escalar desde la carpeta de la aplicación hasta la raíz del sistema operativo Linux y extraer información sensible. Para prevenir esto, las aplicaciones deben implementar mecanismos sólidos de validación como el uso de "listas blancas" (permitiendo solo nombres y extensiones de archivos legítimos) o usar </w:t>
      </w:r>
      <w:proofErr w:type="spellStart"/>
      <w:r w:rsidRPr="00607E5B">
        <w:rPr>
          <w:lang w:val="es-MX"/>
        </w:rPr>
        <w:t>APIs</w:t>
      </w:r>
      <w:proofErr w:type="spellEnd"/>
      <w:r w:rsidRPr="00607E5B">
        <w:rPr>
          <w:lang w:val="es-MX"/>
        </w:rPr>
        <w:t xml:space="preserve"> modernas que eviten referenciar archivos mediante entradas directas del usuario final. </w:t>
      </w:r>
    </w:p>
    <w:p w14:paraId="0672BD32" w14:textId="77777777" w:rsidR="00EE6315" w:rsidRPr="00607E5B" w:rsidRDefault="00EE6315">
      <w:pPr>
        <w:rPr>
          <w:lang w:val="es-MX"/>
        </w:rPr>
      </w:pPr>
    </w:p>
    <w:sectPr w:rsidR="00EE6315" w:rsidRPr="00607E5B" w:rsidSect="00EE6315">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960FE"/>
    <w:multiLevelType w:val="multilevel"/>
    <w:tmpl w:val="64C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2520A"/>
    <w:multiLevelType w:val="hybridMultilevel"/>
    <w:tmpl w:val="2D64AE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F4F4662"/>
    <w:multiLevelType w:val="multilevel"/>
    <w:tmpl w:val="CA70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86624">
    <w:abstractNumId w:val="2"/>
  </w:num>
  <w:num w:numId="2" w16cid:durableId="1104376240">
    <w:abstractNumId w:val="0"/>
  </w:num>
  <w:num w:numId="3" w16cid:durableId="107357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315"/>
    <w:rsid w:val="00607E5B"/>
    <w:rsid w:val="00EA6B19"/>
    <w:rsid w:val="00EE6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52C0"/>
  <w15:chartTrackingRefBased/>
  <w15:docId w15:val="{65B649C4-61E1-4BB4-BB0F-40B203E5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315"/>
    <w:rPr>
      <w:rFonts w:eastAsiaTheme="majorEastAsia" w:cstheme="majorBidi"/>
      <w:color w:val="272727" w:themeColor="text1" w:themeTint="D8"/>
    </w:rPr>
  </w:style>
  <w:style w:type="paragraph" w:styleId="Title">
    <w:name w:val="Title"/>
    <w:basedOn w:val="Normal"/>
    <w:next w:val="Normal"/>
    <w:link w:val="TitleChar"/>
    <w:uiPriority w:val="10"/>
    <w:qFormat/>
    <w:rsid w:val="00EE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315"/>
    <w:pPr>
      <w:spacing w:before="160"/>
      <w:jc w:val="center"/>
    </w:pPr>
    <w:rPr>
      <w:i/>
      <w:iCs/>
      <w:color w:val="404040" w:themeColor="text1" w:themeTint="BF"/>
    </w:rPr>
  </w:style>
  <w:style w:type="character" w:customStyle="1" w:styleId="QuoteChar">
    <w:name w:val="Quote Char"/>
    <w:basedOn w:val="DefaultParagraphFont"/>
    <w:link w:val="Quote"/>
    <w:uiPriority w:val="29"/>
    <w:rsid w:val="00EE6315"/>
    <w:rPr>
      <w:i/>
      <w:iCs/>
      <w:color w:val="404040" w:themeColor="text1" w:themeTint="BF"/>
    </w:rPr>
  </w:style>
  <w:style w:type="paragraph" w:styleId="ListParagraph">
    <w:name w:val="List Paragraph"/>
    <w:basedOn w:val="Normal"/>
    <w:uiPriority w:val="34"/>
    <w:qFormat/>
    <w:rsid w:val="00EE6315"/>
    <w:pPr>
      <w:ind w:left="720"/>
      <w:contextualSpacing/>
    </w:pPr>
  </w:style>
  <w:style w:type="character" w:styleId="IntenseEmphasis">
    <w:name w:val="Intense Emphasis"/>
    <w:basedOn w:val="DefaultParagraphFont"/>
    <w:uiPriority w:val="21"/>
    <w:qFormat/>
    <w:rsid w:val="00EE6315"/>
    <w:rPr>
      <w:i/>
      <w:iCs/>
      <w:color w:val="0F4761" w:themeColor="accent1" w:themeShade="BF"/>
    </w:rPr>
  </w:style>
  <w:style w:type="paragraph" w:styleId="IntenseQuote">
    <w:name w:val="Intense Quote"/>
    <w:basedOn w:val="Normal"/>
    <w:next w:val="Normal"/>
    <w:link w:val="IntenseQuoteChar"/>
    <w:uiPriority w:val="30"/>
    <w:qFormat/>
    <w:rsid w:val="00EE6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315"/>
    <w:rPr>
      <w:i/>
      <w:iCs/>
      <w:color w:val="0F4761" w:themeColor="accent1" w:themeShade="BF"/>
    </w:rPr>
  </w:style>
  <w:style w:type="character" w:styleId="IntenseReference">
    <w:name w:val="Intense Reference"/>
    <w:basedOn w:val="DefaultParagraphFont"/>
    <w:uiPriority w:val="32"/>
    <w:qFormat/>
    <w:rsid w:val="00EE6315"/>
    <w:rPr>
      <w:b/>
      <w:bCs/>
      <w:smallCaps/>
      <w:color w:val="0F4761" w:themeColor="accent1" w:themeShade="BF"/>
      <w:spacing w:val="5"/>
    </w:rPr>
  </w:style>
  <w:style w:type="paragraph" w:styleId="NoSpacing">
    <w:name w:val="No Spacing"/>
    <w:link w:val="NoSpacingChar"/>
    <w:uiPriority w:val="1"/>
    <w:qFormat/>
    <w:rsid w:val="00EE631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E631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Programacion Wap</dc:subject>
  <dc:creator>David Campos Morado</dc:creator>
  <cp:keywords/>
  <dc:description/>
  <cp:lastModifiedBy>David Campos Morado</cp:lastModifiedBy>
  <cp:revision>1</cp:revision>
  <dcterms:created xsi:type="dcterms:W3CDTF">2026-09-23T18:15:00Z</dcterms:created>
  <dcterms:modified xsi:type="dcterms:W3CDTF">2026-09-23T18:48:00Z</dcterms:modified>
</cp:coreProperties>
</file>