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8AC9" w14:textId="3D3C1CFD" w:rsidR="00A81284" w:rsidRDefault="00A81284" w:rsidP="00A81284">
      <w:pPr>
        <w:jc w:val="center"/>
        <w:rPr>
          <w:b/>
          <w:bCs/>
        </w:rPr>
      </w:pPr>
      <w:r>
        <w:rPr>
          <w:b/>
          <w:bCs/>
        </w:rPr>
        <w:t>Proyecto 2 Cloud Computing</w:t>
      </w:r>
    </w:p>
    <w:p w14:paraId="5F44E097" w14:textId="5E0C11F7" w:rsidR="00A81284" w:rsidRDefault="00A81284" w:rsidP="00A81284">
      <w:pPr>
        <w:rPr>
          <w:b/>
          <w:bCs/>
        </w:rPr>
      </w:pPr>
      <w:r>
        <w:rPr>
          <w:b/>
          <w:bCs/>
        </w:rPr>
        <w:t>Sebastian Berrio</w:t>
      </w:r>
    </w:p>
    <w:p w14:paraId="568C613D" w14:textId="72A554D8" w:rsidR="00A81284" w:rsidRDefault="00A81284" w:rsidP="00A81284">
      <w:pPr>
        <w:rPr>
          <w:b/>
          <w:bCs/>
        </w:rPr>
      </w:pPr>
      <w:r>
        <w:rPr>
          <w:b/>
          <w:bCs/>
        </w:rPr>
        <w:t>Sebastian Amaya</w:t>
      </w:r>
    </w:p>
    <w:p w14:paraId="761DCA28" w14:textId="71E19644" w:rsidR="00A81284" w:rsidRDefault="00A81284" w:rsidP="00A81284">
      <w:pPr>
        <w:rPr>
          <w:b/>
          <w:bCs/>
        </w:rPr>
      </w:pPr>
      <w:r>
        <w:rPr>
          <w:b/>
          <w:bCs/>
        </w:rPr>
        <w:t>David Guillermo Naranjo Ochoa</w:t>
      </w:r>
    </w:p>
    <w:p w14:paraId="7C4C80F7" w14:textId="77777777" w:rsidR="00A81284" w:rsidRDefault="00A81284" w:rsidP="00A81284">
      <w:pPr>
        <w:rPr>
          <w:b/>
          <w:bCs/>
        </w:rPr>
      </w:pPr>
    </w:p>
    <w:p w14:paraId="78694F1B" w14:textId="6AD80534" w:rsidR="00A81284" w:rsidRPr="001C2F26" w:rsidRDefault="00A81284" w:rsidP="00A81284">
      <w:pPr>
        <w:rPr>
          <w:b/>
          <w:bCs/>
        </w:rPr>
      </w:pPr>
      <w:r>
        <w:rPr>
          <w:b/>
          <w:bCs/>
        </w:rPr>
        <w:t xml:space="preserve">Informe Técnico - </w:t>
      </w:r>
      <w:r w:rsidRPr="001C2F26">
        <w:rPr>
          <w:b/>
          <w:bCs/>
        </w:rPr>
        <w:t xml:space="preserve">CaféCol CloudApp </w:t>
      </w:r>
    </w:p>
    <w:p w14:paraId="7B0CAC80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1. Descripción General de la Solución</w:t>
      </w:r>
    </w:p>
    <w:p w14:paraId="3042A7B5" w14:textId="77777777" w:rsidR="00A81284" w:rsidRPr="001C2F26" w:rsidRDefault="00A81284" w:rsidP="00A81284">
      <w:pPr>
        <w:jc w:val="both"/>
      </w:pPr>
      <w:r w:rsidRPr="001C2F26">
        <w:t>CaféCol CloudApp es una aplicación web desarrollada bajo una arquitectura serverless en AWS, cuyo propósito es registrar pedidos de café realizados por clientes mediante una interfaz web sencilla.</w:t>
      </w:r>
    </w:p>
    <w:p w14:paraId="08289250" w14:textId="77777777" w:rsidR="00A81284" w:rsidRPr="001C2F26" w:rsidRDefault="00A81284" w:rsidP="00A81284">
      <w:pPr>
        <w:jc w:val="both"/>
      </w:pPr>
      <w:r w:rsidRPr="001C2F26">
        <w:t>La aplicación permite que un usuario ingrese su nombre, seleccione el tipo de café deseado y registre el pedido. La información es enviada a través de una API REST hacia una función AWS Lambda, la cual procesa la solicitud y almacena los datos en una tabla Amazon DynamoDB.</w:t>
      </w:r>
    </w:p>
    <w:p w14:paraId="1781CC73" w14:textId="77777777" w:rsidR="00A81284" w:rsidRPr="001C2F26" w:rsidRDefault="00A81284" w:rsidP="00A81284">
      <w:pPr>
        <w:jc w:val="both"/>
      </w:pPr>
      <w:r w:rsidRPr="001C2F26">
        <w:t>La solución fue diseñada utilizando servicios administrados de AWS con el objetivo de reducir costos operativos, simplificar la administración de infraestructura y facilitar la escalabilidad.</w:t>
      </w:r>
    </w:p>
    <w:p w14:paraId="698D12E5" w14:textId="77777777" w:rsidR="00A81284" w:rsidRPr="001C2F26" w:rsidRDefault="00A81284" w:rsidP="00A81284">
      <w:pPr>
        <w:jc w:val="both"/>
      </w:pPr>
    </w:p>
    <w:p w14:paraId="641AC118" w14:textId="77777777" w:rsidR="00A81284" w:rsidRDefault="00A81284" w:rsidP="00A81284">
      <w:pPr>
        <w:rPr>
          <w:b/>
          <w:bCs/>
        </w:rPr>
      </w:pPr>
      <w:r w:rsidRPr="001C2F26">
        <w:rPr>
          <w:b/>
          <w:bCs/>
        </w:rPr>
        <w:t>2. Arquitectura de la Solución</w:t>
      </w:r>
    </w:p>
    <w:p w14:paraId="716E90C1" w14:textId="77777777" w:rsidR="00A81284" w:rsidRPr="001C2F26" w:rsidRDefault="00A81284" w:rsidP="00A81284">
      <w:pPr>
        <w:rPr>
          <w:b/>
          <w:bCs/>
        </w:rPr>
      </w:pPr>
      <w:r w:rsidRPr="007D0CA5">
        <w:rPr>
          <w:lang w:val="es-MX"/>
        </w:rPr>
        <w:drawing>
          <wp:inline distT="0" distB="0" distL="0" distR="0" wp14:anchorId="46FF5B2A" wp14:editId="4D593538">
            <wp:extent cx="5612130" cy="3768090"/>
            <wp:effectExtent l="0" t="0" r="7620" b="3810"/>
            <wp:docPr id="1392505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3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308D" w14:textId="77777777" w:rsidR="00A81284" w:rsidRPr="001C2F26" w:rsidRDefault="00A81284" w:rsidP="00A81284">
      <w:r w:rsidRPr="001C2F26">
        <w:lastRenderedPageBreak/>
        <w:t>La arquitectura implementada sigue el modelo serverless y está compuesta por los siguientes elementos:</w:t>
      </w:r>
    </w:p>
    <w:p w14:paraId="50B7758D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Usuario accede a la aplicación web mediante un navegador.</w:t>
      </w:r>
    </w:p>
    <w:p w14:paraId="29258461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El frontend está alojado en Amazon S3 como sitio web estático.</w:t>
      </w:r>
    </w:p>
    <w:p w14:paraId="1F545522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El formulario realiza una solicitud HTTP</w:t>
      </w:r>
      <w:r>
        <w:t>S</w:t>
      </w:r>
      <w:r w:rsidRPr="001C2F26">
        <w:t xml:space="preserve"> POST hacia Amazon API Gateway.</w:t>
      </w:r>
    </w:p>
    <w:p w14:paraId="0152AF4E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API Gateway invoca la función AWS Lambda.</w:t>
      </w:r>
    </w:p>
    <w:p w14:paraId="5C1BEE6B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Lambda procesa el pedido recibido.</w:t>
      </w:r>
    </w:p>
    <w:p w14:paraId="369669B9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La información se almacena en Amazon DynamoDB.</w:t>
      </w:r>
    </w:p>
    <w:p w14:paraId="43629DE5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Los eventos, registros y métricas son monitoreados mediante Amazon CloudWatch.</w:t>
      </w:r>
    </w:p>
    <w:p w14:paraId="3950432B" w14:textId="77777777" w:rsidR="00A81284" w:rsidRPr="001C2F26" w:rsidRDefault="00A81284" w:rsidP="00A81284">
      <w:pPr>
        <w:numPr>
          <w:ilvl w:val="0"/>
          <w:numId w:val="1"/>
        </w:numPr>
      </w:pPr>
      <w:r w:rsidRPr="001C2F26">
        <w:t>La respuesta es enviada nuevamente al navegador del usuario.</w:t>
      </w:r>
    </w:p>
    <w:p w14:paraId="572D8E74" w14:textId="77777777" w:rsidR="00A81284" w:rsidRPr="001C2F26" w:rsidRDefault="00A81284" w:rsidP="00A81284"/>
    <w:p w14:paraId="09BEDD13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3. Servicios Utilizados y Justificación</w:t>
      </w:r>
    </w:p>
    <w:p w14:paraId="7A33C8B6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Amazon S3</w:t>
      </w:r>
    </w:p>
    <w:p w14:paraId="2FA7F1C4" w14:textId="77777777" w:rsidR="00A81284" w:rsidRPr="001C2F26" w:rsidRDefault="00A81284" w:rsidP="00A81284">
      <w:r w:rsidRPr="001C2F26">
        <w:t>Utilizado para alojar el frontend estático de la aplicación.</w:t>
      </w:r>
    </w:p>
    <w:p w14:paraId="58F2CB96" w14:textId="77777777" w:rsidR="00A81284" w:rsidRPr="001C2F26" w:rsidRDefault="00A81284" w:rsidP="00A81284">
      <w:r w:rsidRPr="001C2F26">
        <w:rPr>
          <w:b/>
          <w:bCs/>
        </w:rPr>
        <w:t>Justificación:</w:t>
      </w:r>
    </w:p>
    <w:p w14:paraId="75791C18" w14:textId="77777777" w:rsidR="00A81284" w:rsidRPr="001C2F26" w:rsidRDefault="00A81284" w:rsidP="00A81284">
      <w:pPr>
        <w:numPr>
          <w:ilvl w:val="0"/>
          <w:numId w:val="2"/>
        </w:numPr>
      </w:pPr>
      <w:r w:rsidRPr="001C2F26">
        <w:t>Bajo costo.</w:t>
      </w:r>
    </w:p>
    <w:p w14:paraId="4237C66B" w14:textId="77777777" w:rsidR="00A81284" w:rsidRPr="001C2F26" w:rsidRDefault="00A81284" w:rsidP="00A81284">
      <w:pPr>
        <w:numPr>
          <w:ilvl w:val="0"/>
          <w:numId w:val="2"/>
        </w:numPr>
      </w:pPr>
      <w:r w:rsidRPr="001C2F26">
        <w:t>Alta disponibilidad.</w:t>
      </w:r>
    </w:p>
    <w:p w14:paraId="70C3E0E4" w14:textId="77777777" w:rsidR="00A81284" w:rsidRPr="001C2F26" w:rsidRDefault="00A81284" w:rsidP="00A81284">
      <w:pPr>
        <w:numPr>
          <w:ilvl w:val="0"/>
          <w:numId w:val="2"/>
        </w:numPr>
      </w:pPr>
      <w:r w:rsidRPr="001C2F26">
        <w:t>Fácil configuración para sitios web estáticos.</w:t>
      </w:r>
    </w:p>
    <w:p w14:paraId="25978BDB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Amazon API Gateway</w:t>
      </w:r>
    </w:p>
    <w:p w14:paraId="41DD224E" w14:textId="77777777" w:rsidR="00A81284" w:rsidRPr="001C2F26" w:rsidRDefault="00A81284" w:rsidP="00A81284">
      <w:r w:rsidRPr="001C2F26">
        <w:t>Utilizado para exponer el endpoint REST que recibe las solicitudes de registro de pedidos.</w:t>
      </w:r>
    </w:p>
    <w:p w14:paraId="5B79EAB1" w14:textId="77777777" w:rsidR="00A81284" w:rsidRPr="001C2F26" w:rsidRDefault="00A81284" w:rsidP="00A81284">
      <w:r w:rsidRPr="001C2F26">
        <w:rPr>
          <w:b/>
          <w:bCs/>
        </w:rPr>
        <w:t>Justificación:</w:t>
      </w:r>
    </w:p>
    <w:p w14:paraId="6F2D78C4" w14:textId="77777777" w:rsidR="00A81284" w:rsidRPr="001C2F26" w:rsidRDefault="00A81284" w:rsidP="00A81284">
      <w:pPr>
        <w:numPr>
          <w:ilvl w:val="0"/>
          <w:numId w:val="3"/>
        </w:numPr>
      </w:pPr>
      <w:r w:rsidRPr="001C2F26">
        <w:t>Integración nativa con AWS Lambda.</w:t>
      </w:r>
    </w:p>
    <w:p w14:paraId="3E7EE9B2" w14:textId="77777777" w:rsidR="00A81284" w:rsidRPr="001C2F26" w:rsidRDefault="00A81284" w:rsidP="00A81284">
      <w:pPr>
        <w:numPr>
          <w:ilvl w:val="0"/>
          <w:numId w:val="3"/>
        </w:numPr>
      </w:pPr>
      <w:r w:rsidRPr="001C2F26">
        <w:t>Escalabilidad automática.</w:t>
      </w:r>
    </w:p>
    <w:p w14:paraId="25D81A1F" w14:textId="77777777" w:rsidR="00A81284" w:rsidRPr="001C2F26" w:rsidRDefault="00A81284" w:rsidP="00A81284">
      <w:pPr>
        <w:numPr>
          <w:ilvl w:val="0"/>
          <w:numId w:val="3"/>
        </w:numPr>
      </w:pPr>
      <w:r w:rsidRPr="001C2F26">
        <w:t>Administración sencilla de APIs.</w:t>
      </w:r>
    </w:p>
    <w:p w14:paraId="6E6EE389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AWS Lambda</w:t>
      </w:r>
    </w:p>
    <w:p w14:paraId="2F1BFB87" w14:textId="77777777" w:rsidR="00A81284" w:rsidRPr="001C2F26" w:rsidRDefault="00A81284" w:rsidP="00A81284">
      <w:r w:rsidRPr="001C2F26">
        <w:t>Responsable del procesamiento de las solicitudes enviadas por los usuarios.</w:t>
      </w:r>
    </w:p>
    <w:p w14:paraId="5F8D2E27" w14:textId="77777777" w:rsidR="00A81284" w:rsidRPr="001C2F26" w:rsidRDefault="00A81284" w:rsidP="00A81284">
      <w:r w:rsidRPr="001C2F26">
        <w:rPr>
          <w:b/>
          <w:bCs/>
        </w:rPr>
        <w:t>Justificación:</w:t>
      </w:r>
    </w:p>
    <w:p w14:paraId="46306C47" w14:textId="77777777" w:rsidR="00A81284" w:rsidRPr="001C2F26" w:rsidRDefault="00A81284" w:rsidP="00A81284">
      <w:pPr>
        <w:numPr>
          <w:ilvl w:val="0"/>
          <w:numId w:val="4"/>
        </w:numPr>
      </w:pPr>
      <w:r w:rsidRPr="001C2F26">
        <w:t>No requiere administración de servidores.</w:t>
      </w:r>
    </w:p>
    <w:p w14:paraId="4AB6BF07" w14:textId="77777777" w:rsidR="00A81284" w:rsidRPr="001C2F26" w:rsidRDefault="00A81284" w:rsidP="00A81284">
      <w:pPr>
        <w:numPr>
          <w:ilvl w:val="0"/>
          <w:numId w:val="4"/>
        </w:numPr>
      </w:pPr>
      <w:r w:rsidRPr="001C2F26">
        <w:t>Cobro basado únicamente en uso.</w:t>
      </w:r>
    </w:p>
    <w:p w14:paraId="5FCB4436" w14:textId="77777777" w:rsidR="00A81284" w:rsidRPr="001C2F26" w:rsidRDefault="00A81284" w:rsidP="00A81284">
      <w:pPr>
        <w:numPr>
          <w:ilvl w:val="0"/>
          <w:numId w:val="4"/>
        </w:numPr>
      </w:pPr>
      <w:r w:rsidRPr="001C2F26">
        <w:lastRenderedPageBreak/>
        <w:t>Escalabilidad automática.</w:t>
      </w:r>
    </w:p>
    <w:p w14:paraId="1404AF33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Amazon DynamoDB</w:t>
      </w:r>
    </w:p>
    <w:p w14:paraId="12C1FA5E" w14:textId="77777777" w:rsidR="00A81284" w:rsidRPr="001C2F26" w:rsidRDefault="00A81284" w:rsidP="00A81284">
      <w:r w:rsidRPr="001C2F26">
        <w:t>Base de datos NoSQL utilizada para almacenar los pedidos registrados.</w:t>
      </w:r>
    </w:p>
    <w:p w14:paraId="36AE9C86" w14:textId="77777777" w:rsidR="00A81284" w:rsidRPr="001C2F26" w:rsidRDefault="00A81284" w:rsidP="00A81284">
      <w:r w:rsidRPr="001C2F26">
        <w:rPr>
          <w:b/>
          <w:bCs/>
        </w:rPr>
        <w:t>Justificación:</w:t>
      </w:r>
    </w:p>
    <w:p w14:paraId="63B7993E" w14:textId="77777777" w:rsidR="00A81284" w:rsidRPr="001C2F26" w:rsidRDefault="00A81284" w:rsidP="00A81284">
      <w:pPr>
        <w:numPr>
          <w:ilvl w:val="0"/>
          <w:numId w:val="5"/>
        </w:numPr>
      </w:pPr>
      <w:r w:rsidRPr="001C2F26">
        <w:t>Alta disponibilidad.</w:t>
      </w:r>
    </w:p>
    <w:p w14:paraId="157ED431" w14:textId="77777777" w:rsidR="00A81284" w:rsidRPr="001C2F26" w:rsidRDefault="00A81284" w:rsidP="00A81284">
      <w:pPr>
        <w:numPr>
          <w:ilvl w:val="0"/>
          <w:numId w:val="5"/>
        </w:numPr>
      </w:pPr>
      <w:r w:rsidRPr="001C2F26">
        <w:t>Baja latencia.</w:t>
      </w:r>
    </w:p>
    <w:p w14:paraId="3D9F0829" w14:textId="77777777" w:rsidR="00A81284" w:rsidRPr="001C2F26" w:rsidRDefault="00A81284" w:rsidP="00A81284">
      <w:pPr>
        <w:numPr>
          <w:ilvl w:val="0"/>
          <w:numId w:val="5"/>
        </w:numPr>
      </w:pPr>
      <w:r w:rsidRPr="001C2F26">
        <w:t>Integración directa con Lambda.</w:t>
      </w:r>
    </w:p>
    <w:p w14:paraId="1908D4C1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Amazon CloudWatch</w:t>
      </w:r>
    </w:p>
    <w:p w14:paraId="02D6AB03" w14:textId="77777777" w:rsidR="00A81284" w:rsidRPr="001C2F26" w:rsidRDefault="00A81284" w:rsidP="00A81284">
      <w:r w:rsidRPr="001C2F26">
        <w:t>Utilizado para monitoreo, almacenamiento de logs y seguimiento de métricas.</w:t>
      </w:r>
    </w:p>
    <w:p w14:paraId="006B3CBA" w14:textId="77777777" w:rsidR="00A81284" w:rsidRPr="001C2F26" w:rsidRDefault="00A81284" w:rsidP="00A81284">
      <w:r w:rsidRPr="001C2F26">
        <w:rPr>
          <w:b/>
          <w:bCs/>
        </w:rPr>
        <w:t>Justificación:</w:t>
      </w:r>
    </w:p>
    <w:p w14:paraId="2D056C9D" w14:textId="77777777" w:rsidR="00A81284" w:rsidRPr="001C2F26" w:rsidRDefault="00A81284" w:rsidP="00A81284">
      <w:pPr>
        <w:numPr>
          <w:ilvl w:val="0"/>
          <w:numId w:val="6"/>
        </w:numPr>
      </w:pPr>
      <w:r w:rsidRPr="001C2F26">
        <w:t>Supervisión centralizada.</w:t>
      </w:r>
    </w:p>
    <w:p w14:paraId="4424809F" w14:textId="77777777" w:rsidR="00A81284" w:rsidRPr="001C2F26" w:rsidRDefault="00A81284" w:rsidP="00A81284">
      <w:pPr>
        <w:numPr>
          <w:ilvl w:val="0"/>
          <w:numId w:val="6"/>
        </w:numPr>
      </w:pPr>
      <w:r w:rsidRPr="001C2F26">
        <w:t>Diagnóstico de errores.</w:t>
      </w:r>
    </w:p>
    <w:p w14:paraId="4767264C" w14:textId="77777777" w:rsidR="00A81284" w:rsidRPr="001C2F26" w:rsidRDefault="00A81284" w:rsidP="00A81284">
      <w:pPr>
        <w:numPr>
          <w:ilvl w:val="0"/>
          <w:numId w:val="6"/>
        </w:numPr>
      </w:pPr>
      <w:r w:rsidRPr="001C2F26">
        <w:t>Seguimiento de la ejecución de funciones Lambda.</w:t>
      </w:r>
    </w:p>
    <w:p w14:paraId="5B34FB30" w14:textId="77777777" w:rsidR="00A81284" w:rsidRPr="001C2F26" w:rsidRDefault="00A81284" w:rsidP="00A81284"/>
    <w:p w14:paraId="1A954884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4. Buenas Prácticas Aplicadas</w:t>
      </w:r>
    </w:p>
    <w:p w14:paraId="6C0BAEE4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Seguridad</w:t>
      </w:r>
    </w:p>
    <w:p w14:paraId="174150D9" w14:textId="77777777" w:rsidR="00A81284" w:rsidRPr="001C2F26" w:rsidRDefault="00A81284" w:rsidP="00A81284">
      <w:pPr>
        <w:numPr>
          <w:ilvl w:val="0"/>
          <w:numId w:val="7"/>
        </w:numPr>
      </w:pPr>
      <w:r w:rsidRPr="001C2F26">
        <w:t>Uso de HTTPS para las comunicaciones.</w:t>
      </w:r>
    </w:p>
    <w:p w14:paraId="3FC75D96" w14:textId="77777777" w:rsidR="00A81284" w:rsidRPr="001C2F26" w:rsidRDefault="00A81284" w:rsidP="00A81284">
      <w:pPr>
        <w:numPr>
          <w:ilvl w:val="0"/>
          <w:numId w:val="7"/>
        </w:numPr>
      </w:pPr>
      <w:r w:rsidRPr="001C2F26">
        <w:t>Configuración de políticas CORS en API Gateway.</w:t>
      </w:r>
    </w:p>
    <w:p w14:paraId="5E5E2BA4" w14:textId="77777777" w:rsidR="00A81284" w:rsidRPr="001C2F26" w:rsidRDefault="00A81284" w:rsidP="00A81284">
      <w:pPr>
        <w:numPr>
          <w:ilvl w:val="0"/>
          <w:numId w:val="7"/>
        </w:numPr>
      </w:pPr>
      <w:r w:rsidRPr="001C2F26">
        <w:t>Uso de roles administrados por AWS para Lambda.</w:t>
      </w:r>
    </w:p>
    <w:p w14:paraId="5DBD1ED9" w14:textId="77777777" w:rsidR="00A81284" w:rsidRPr="001C2F26" w:rsidRDefault="00A81284" w:rsidP="00A81284">
      <w:pPr>
        <w:numPr>
          <w:ilvl w:val="0"/>
          <w:numId w:val="7"/>
        </w:numPr>
      </w:pPr>
      <w:r w:rsidRPr="001C2F26">
        <w:t>Acceso controlado a los recursos de AWS mediante IAM.</w:t>
      </w:r>
    </w:p>
    <w:p w14:paraId="3B5556BB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Optimización de Costos</w:t>
      </w:r>
    </w:p>
    <w:p w14:paraId="53ED0CFD" w14:textId="77777777" w:rsidR="00A81284" w:rsidRPr="001C2F26" w:rsidRDefault="00A81284" w:rsidP="00A81284">
      <w:pPr>
        <w:numPr>
          <w:ilvl w:val="0"/>
          <w:numId w:val="8"/>
        </w:numPr>
      </w:pPr>
      <w:r w:rsidRPr="001C2F26">
        <w:t>Arquitectura serverless para evitar servidores permanentes.</w:t>
      </w:r>
    </w:p>
    <w:p w14:paraId="48182392" w14:textId="77777777" w:rsidR="00A81284" w:rsidRPr="001C2F26" w:rsidRDefault="00A81284" w:rsidP="00A81284">
      <w:pPr>
        <w:numPr>
          <w:ilvl w:val="0"/>
          <w:numId w:val="8"/>
        </w:numPr>
      </w:pPr>
      <w:r w:rsidRPr="001C2F26">
        <w:t>Uso de Amazon S3 para alojamiento estático.</w:t>
      </w:r>
    </w:p>
    <w:p w14:paraId="611973D3" w14:textId="77777777" w:rsidR="00A81284" w:rsidRPr="001C2F26" w:rsidRDefault="00A81284" w:rsidP="00A81284">
      <w:pPr>
        <w:numPr>
          <w:ilvl w:val="0"/>
          <w:numId w:val="8"/>
        </w:numPr>
      </w:pPr>
      <w:r w:rsidRPr="001C2F26">
        <w:t>AWS Lambda bajo modelo pay-per-use.</w:t>
      </w:r>
    </w:p>
    <w:p w14:paraId="287D530D" w14:textId="77777777" w:rsidR="00A81284" w:rsidRPr="001C2F26" w:rsidRDefault="00A81284" w:rsidP="00A81284">
      <w:pPr>
        <w:numPr>
          <w:ilvl w:val="0"/>
          <w:numId w:val="8"/>
        </w:numPr>
      </w:pPr>
      <w:r w:rsidRPr="001C2F26">
        <w:t>Configuración de recursos mínimos para fines académicos.</w:t>
      </w:r>
    </w:p>
    <w:p w14:paraId="6AE7D4B0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Observabilidad</w:t>
      </w:r>
    </w:p>
    <w:p w14:paraId="5AD76244" w14:textId="77777777" w:rsidR="00A81284" w:rsidRPr="001C2F26" w:rsidRDefault="00A81284" w:rsidP="00A81284">
      <w:pPr>
        <w:numPr>
          <w:ilvl w:val="0"/>
          <w:numId w:val="9"/>
        </w:numPr>
      </w:pPr>
      <w:r w:rsidRPr="001C2F26">
        <w:t>Registro de eventos mediante Amazon CloudWatch Logs.</w:t>
      </w:r>
    </w:p>
    <w:p w14:paraId="13E1AE23" w14:textId="77777777" w:rsidR="00A81284" w:rsidRPr="001C2F26" w:rsidRDefault="00A81284" w:rsidP="00A81284">
      <w:pPr>
        <w:numPr>
          <w:ilvl w:val="0"/>
          <w:numId w:val="9"/>
        </w:numPr>
      </w:pPr>
      <w:r w:rsidRPr="001C2F26">
        <w:t>Seguimiento de ejecuciones de Lambda.</w:t>
      </w:r>
    </w:p>
    <w:p w14:paraId="53E2299D" w14:textId="77777777" w:rsidR="00A81284" w:rsidRPr="001C2F26" w:rsidRDefault="00A81284" w:rsidP="00A81284">
      <w:pPr>
        <w:numPr>
          <w:ilvl w:val="0"/>
          <w:numId w:val="9"/>
        </w:numPr>
      </w:pPr>
      <w:r w:rsidRPr="001C2F26">
        <w:t>Monitoreo de métricas operativas mediante CloudWatch.</w:t>
      </w:r>
    </w:p>
    <w:p w14:paraId="26634F04" w14:textId="77777777" w:rsidR="00A81284" w:rsidRPr="001C2F26" w:rsidRDefault="00A81284" w:rsidP="00A81284"/>
    <w:p w14:paraId="4ADB2445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5. Estimación de Costos</w:t>
      </w:r>
    </w:p>
    <w:p w14:paraId="540B4069" w14:textId="77777777" w:rsidR="00A81284" w:rsidRPr="001C2F26" w:rsidRDefault="00A81284" w:rsidP="00A81284">
      <w:r w:rsidRPr="001C2F26">
        <w:t>Se realizó una estimación utilizando AWS Pricing Calculator considerando un escenario académico con baja carga de trabajo.</w:t>
      </w:r>
    </w:p>
    <w:p w14:paraId="4EB2D1B6" w14:textId="77777777" w:rsidR="00A81284" w:rsidRPr="001C2F26" w:rsidRDefault="00A81284" w:rsidP="00A81284">
      <w:r w:rsidRPr="001C2F26">
        <w:t>Servicios incluidos:</w:t>
      </w:r>
    </w:p>
    <w:p w14:paraId="3D241D97" w14:textId="77777777" w:rsidR="00A81284" w:rsidRPr="001C2F26" w:rsidRDefault="00A81284" w:rsidP="00A81284">
      <w:pPr>
        <w:numPr>
          <w:ilvl w:val="0"/>
          <w:numId w:val="10"/>
        </w:numPr>
      </w:pPr>
      <w:r w:rsidRPr="001C2F26">
        <w:t>Amazon EC2 (referencia académica de infraestructura)</w:t>
      </w:r>
    </w:p>
    <w:p w14:paraId="2D9007F8" w14:textId="77777777" w:rsidR="00A81284" w:rsidRPr="001C2F26" w:rsidRDefault="00A81284" w:rsidP="00A81284">
      <w:pPr>
        <w:numPr>
          <w:ilvl w:val="0"/>
          <w:numId w:val="10"/>
        </w:numPr>
      </w:pPr>
      <w:r w:rsidRPr="001C2F26">
        <w:t>Amazon S3</w:t>
      </w:r>
    </w:p>
    <w:p w14:paraId="098E6DF8" w14:textId="77777777" w:rsidR="00A81284" w:rsidRPr="001C2F26" w:rsidRDefault="00A81284" w:rsidP="00A81284">
      <w:pPr>
        <w:numPr>
          <w:ilvl w:val="0"/>
          <w:numId w:val="10"/>
        </w:numPr>
      </w:pPr>
      <w:r w:rsidRPr="001C2F26">
        <w:t>Amazon API Gateway</w:t>
      </w:r>
    </w:p>
    <w:p w14:paraId="381D7166" w14:textId="77777777" w:rsidR="00A81284" w:rsidRPr="001C2F26" w:rsidRDefault="00A81284" w:rsidP="00A81284">
      <w:pPr>
        <w:numPr>
          <w:ilvl w:val="0"/>
          <w:numId w:val="10"/>
        </w:numPr>
      </w:pPr>
      <w:r w:rsidRPr="001C2F26">
        <w:t>AWS Lambda</w:t>
      </w:r>
    </w:p>
    <w:p w14:paraId="5C9439A2" w14:textId="77777777" w:rsidR="00A81284" w:rsidRPr="001C2F26" w:rsidRDefault="00A81284" w:rsidP="00A81284">
      <w:pPr>
        <w:numPr>
          <w:ilvl w:val="0"/>
          <w:numId w:val="10"/>
        </w:numPr>
      </w:pPr>
      <w:r w:rsidRPr="001C2F26">
        <w:t>Amazon DynamoDB</w:t>
      </w:r>
    </w:p>
    <w:p w14:paraId="3D73E50D" w14:textId="77777777" w:rsidR="00A81284" w:rsidRPr="001C2F26" w:rsidRDefault="00A81284" w:rsidP="00A81284">
      <w:pPr>
        <w:numPr>
          <w:ilvl w:val="0"/>
          <w:numId w:val="10"/>
        </w:numPr>
      </w:pPr>
      <w:r w:rsidRPr="001C2F26">
        <w:t>Amazon CloudWatch</w:t>
      </w:r>
    </w:p>
    <w:p w14:paraId="2226FE77" w14:textId="77777777" w:rsidR="00A81284" w:rsidRPr="001C2F26" w:rsidRDefault="00A81284" w:rsidP="00A81284">
      <w:r w:rsidRPr="001C2F26">
        <w:t>Costo estimado mensual aproximado:</w:t>
      </w:r>
    </w:p>
    <w:p w14:paraId="4CFCCD6F" w14:textId="77777777" w:rsidR="00A81284" w:rsidRPr="001C2F26" w:rsidRDefault="00A81284" w:rsidP="00A81284">
      <w:r w:rsidRPr="001C2F26">
        <w:rPr>
          <w:b/>
          <w:bCs/>
        </w:rPr>
        <w:t>USD 2.09 por mes</w:t>
      </w:r>
    </w:p>
    <w:p w14:paraId="1961E9A1" w14:textId="77777777" w:rsidR="00A81284" w:rsidRPr="001C2F26" w:rsidRDefault="00A81284" w:rsidP="00A81284">
      <w:r w:rsidRPr="001C2F26">
        <w:t>Costo estimado anual aproximado:</w:t>
      </w:r>
    </w:p>
    <w:p w14:paraId="5C4C71D8" w14:textId="77777777" w:rsidR="00A81284" w:rsidRPr="001C2F26" w:rsidRDefault="00A81284" w:rsidP="00A81284">
      <w:r w:rsidRPr="001C2F26">
        <w:rPr>
          <w:b/>
          <w:bCs/>
        </w:rPr>
        <w:t>USD 25.08 por año</w:t>
      </w:r>
    </w:p>
    <w:p w14:paraId="7BB859AF" w14:textId="77777777" w:rsidR="00A81284" w:rsidRPr="001C2F26" w:rsidRDefault="00A81284" w:rsidP="00A81284">
      <w:r w:rsidRPr="001C2F26">
        <w:t>Estos valores pueden variar según el volumen real de solicitudes y almacenamiento utilizado.</w:t>
      </w:r>
    </w:p>
    <w:p w14:paraId="6A559631" w14:textId="77777777" w:rsidR="00A81284" w:rsidRPr="001C2F26" w:rsidRDefault="00A81284" w:rsidP="00A81284"/>
    <w:p w14:paraId="706FCD4F" w14:textId="77777777" w:rsidR="00A81284" w:rsidRPr="001C2F26" w:rsidRDefault="00A81284" w:rsidP="00A81284">
      <w:pPr>
        <w:rPr>
          <w:b/>
          <w:bCs/>
        </w:rPr>
      </w:pPr>
      <w:r w:rsidRPr="001C2F26">
        <w:rPr>
          <w:b/>
          <w:bCs/>
        </w:rPr>
        <w:t>6. Conclusiones y Aprendizajes</w:t>
      </w:r>
    </w:p>
    <w:p w14:paraId="0C24450A" w14:textId="77777777" w:rsidR="00A81284" w:rsidRPr="001C2F26" w:rsidRDefault="00A81284" w:rsidP="00A81284">
      <w:pPr>
        <w:jc w:val="both"/>
      </w:pPr>
      <w:r w:rsidRPr="001C2F26">
        <w:t>El desarrollo de CaféCol CloudApp permitió aplicar conceptos fundamentales de computación en la nube mediante el uso de servicios administrados de AWS.</w:t>
      </w:r>
    </w:p>
    <w:p w14:paraId="6679557D" w14:textId="77777777" w:rsidR="00A81284" w:rsidRPr="001C2F26" w:rsidRDefault="00A81284" w:rsidP="00A81284">
      <w:pPr>
        <w:jc w:val="both"/>
      </w:pPr>
      <w:r w:rsidRPr="001C2F26">
        <w:t>La implementación de una arquitectura serverless facilitó el despliegue de la solución sin necesidad de administrar servidores, permitiendo enfocarse en la lógica de negocio y reduciendo costos operativos.</w:t>
      </w:r>
    </w:p>
    <w:p w14:paraId="57D199D7" w14:textId="77777777" w:rsidR="00A81284" w:rsidRPr="001C2F26" w:rsidRDefault="00A81284" w:rsidP="00A81284">
      <w:pPr>
        <w:jc w:val="both"/>
      </w:pPr>
      <w:r w:rsidRPr="001C2F26">
        <w:t>Durante el proyecto se</w:t>
      </w:r>
      <w:r>
        <w:t xml:space="preserve"> pusieron en práctica </w:t>
      </w:r>
      <w:r w:rsidRPr="001C2F26">
        <w:t xml:space="preserve"> conocimientos </w:t>
      </w:r>
      <w:r>
        <w:t>aprendidos en el curso</w:t>
      </w:r>
      <w:r w:rsidRPr="001C2F26">
        <w:t xml:space="preserve"> sobre integración de servicios AWS, configuración de API Gateway, despliegue de funciones Lambda, almacenamiento en DynamoDB, monitoreo con CloudWatch y publicación de aplicaciones web utilizando Amazon S3.</w:t>
      </w:r>
    </w:p>
    <w:p w14:paraId="1F07A97F" w14:textId="77777777" w:rsidR="00A81284" w:rsidRPr="001C2F26" w:rsidRDefault="00A81284" w:rsidP="00A81284">
      <w:pPr>
        <w:jc w:val="both"/>
      </w:pPr>
      <w:r w:rsidRPr="001C2F26">
        <w:t>La solución desarrollada demuestra cómo una arquitectura moderna basada en servicios cloud puede proporcionar escalabilidad, disponibilidad y eficiencia económica incluso para aplicaciones pequeñas.</w:t>
      </w:r>
    </w:p>
    <w:p w14:paraId="03FE1F31" w14:textId="77777777" w:rsidR="00A81284" w:rsidRDefault="00A81284" w:rsidP="00A81284"/>
    <w:p w14:paraId="242EF45E" w14:textId="77777777" w:rsidR="001F1732" w:rsidRDefault="001F1732"/>
    <w:sectPr w:rsidR="001F1732" w:rsidSect="00A812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D15"/>
    <w:multiLevelType w:val="multilevel"/>
    <w:tmpl w:val="1AAA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9658B"/>
    <w:multiLevelType w:val="multilevel"/>
    <w:tmpl w:val="9D1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D503C"/>
    <w:multiLevelType w:val="multilevel"/>
    <w:tmpl w:val="B7A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430F5"/>
    <w:multiLevelType w:val="multilevel"/>
    <w:tmpl w:val="B79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F5776"/>
    <w:multiLevelType w:val="multilevel"/>
    <w:tmpl w:val="340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C4CDB"/>
    <w:multiLevelType w:val="multilevel"/>
    <w:tmpl w:val="544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4371D"/>
    <w:multiLevelType w:val="multilevel"/>
    <w:tmpl w:val="398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6720A"/>
    <w:multiLevelType w:val="multilevel"/>
    <w:tmpl w:val="682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A3BF3"/>
    <w:multiLevelType w:val="multilevel"/>
    <w:tmpl w:val="3E3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51DB0"/>
    <w:multiLevelType w:val="multilevel"/>
    <w:tmpl w:val="1D0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51224">
    <w:abstractNumId w:val="0"/>
  </w:num>
  <w:num w:numId="2" w16cid:durableId="530921051">
    <w:abstractNumId w:val="5"/>
  </w:num>
  <w:num w:numId="3" w16cid:durableId="761606534">
    <w:abstractNumId w:val="9"/>
  </w:num>
  <w:num w:numId="4" w16cid:durableId="75440205">
    <w:abstractNumId w:val="1"/>
  </w:num>
  <w:num w:numId="5" w16cid:durableId="802846126">
    <w:abstractNumId w:val="7"/>
  </w:num>
  <w:num w:numId="6" w16cid:durableId="1061103313">
    <w:abstractNumId w:val="6"/>
  </w:num>
  <w:num w:numId="7" w16cid:durableId="1749157163">
    <w:abstractNumId w:val="3"/>
  </w:num>
  <w:num w:numId="8" w16cid:durableId="1512335534">
    <w:abstractNumId w:val="4"/>
  </w:num>
  <w:num w:numId="9" w16cid:durableId="602762193">
    <w:abstractNumId w:val="2"/>
  </w:num>
  <w:num w:numId="10" w16cid:durableId="8751962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84"/>
    <w:rsid w:val="001F1732"/>
    <w:rsid w:val="006B7935"/>
    <w:rsid w:val="00A5637A"/>
    <w:rsid w:val="00A81284"/>
    <w:rsid w:val="00B9067E"/>
    <w:rsid w:val="00BB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D5611"/>
  <w15:chartTrackingRefBased/>
  <w15:docId w15:val="{1E99644C-913B-48D3-8B49-E39E597E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284"/>
  </w:style>
  <w:style w:type="paragraph" w:styleId="Ttulo1">
    <w:name w:val="heading 1"/>
    <w:basedOn w:val="Normal"/>
    <w:next w:val="Normal"/>
    <w:link w:val="Ttulo1Car"/>
    <w:uiPriority w:val="9"/>
    <w:qFormat/>
    <w:rsid w:val="00A8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2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2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2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2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2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2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2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2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2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678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Naranjo</dc:creator>
  <cp:keywords/>
  <dc:description/>
  <cp:lastModifiedBy>David Naranjo</cp:lastModifiedBy>
  <cp:revision>1</cp:revision>
  <dcterms:created xsi:type="dcterms:W3CDTF">2026-06-03T13:39:00Z</dcterms:created>
  <dcterms:modified xsi:type="dcterms:W3CDTF">2026-06-03T13:41:00Z</dcterms:modified>
</cp:coreProperties>
</file>