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2771" w14:textId="77777777" w:rsidR="00B33281" w:rsidRDefault="00B332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067"/>
      </w:tblGrid>
      <w:tr w:rsidR="00B33281" w14:paraId="22365CE2" w14:textId="77777777">
        <w:trPr>
          <w:trHeight w:val="981"/>
        </w:trPr>
        <w:tc>
          <w:tcPr>
            <w:tcW w:w="1418" w:type="dxa"/>
            <w:vMerge w:val="restart"/>
            <w:vAlign w:val="center"/>
          </w:tcPr>
          <w:p w14:paraId="3DD5C6A2" w14:textId="77777777" w:rsidR="00B33281" w:rsidRDefault="00C6333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inline distT="0" distB="0" distL="0" distR="0" wp14:anchorId="1834355B" wp14:editId="25EF9FB4">
                  <wp:extent cx="533372" cy="696939"/>
                  <wp:effectExtent l="0" t="0" r="0" b="0"/>
                  <wp:docPr id="1" name="image1.jpg" descr="Descripción: Descripción: escudo u de 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ripción: Descripción: escudo u de a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4D32119D" w14:textId="77777777" w:rsidR="00B33281" w:rsidRDefault="00C633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OFICIAL DE CURSO</w:t>
            </w:r>
          </w:p>
          <w:p w14:paraId="14DA9FEF" w14:textId="77777777" w:rsidR="00B33281" w:rsidRDefault="00C633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(Pregrado y Posgrado)</w:t>
            </w:r>
          </w:p>
        </w:tc>
      </w:tr>
      <w:tr w:rsidR="00B33281" w14:paraId="7F42027F" w14:textId="77777777">
        <w:trPr>
          <w:trHeight w:val="555"/>
        </w:trPr>
        <w:tc>
          <w:tcPr>
            <w:tcW w:w="1418" w:type="dxa"/>
            <w:vMerge/>
            <w:vAlign w:val="center"/>
          </w:tcPr>
          <w:p w14:paraId="1A960167" w14:textId="77777777" w:rsidR="00B33281" w:rsidRDefault="00B3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067" w:type="dxa"/>
            <w:vAlign w:val="center"/>
          </w:tcPr>
          <w:p w14:paraId="07C081D8" w14:textId="77777777" w:rsidR="00B33281" w:rsidRDefault="00C63336">
            <w:pPr>
              <w:jc w:val="center"/>
              <w:rPr>
                <w:b/>
              </w:rPr>
            </w:pPr>
            <w:r>
              <w:rPr>
                <w:b/>
              </w:rPr>
              <w:t>UNIVERSIDAD DE ANTIOQUIA</w:t>
            </w:r>
          </w:p>
        </w:tc>
      </w:tr>
    </w:tbl>
    <w:p w14:paraId="2266C9D6" w14:textId="77777777" w:rsidR="00B33281" w:rsidRDefault="00B33281">
      <w:pPr>
        <w:jc w:val="both"/>
        <w:rPr>
          <w:rFonts w:ascii="Calibri" w:eastAsia="Calibri" w:hAnsi="Calibri" w:cs="Calibri"/>
          <w:sz w:val="10"/>
          <w:szCs w:val="10"/>
        </w:rPr>
      </w:pPr>
    </w:p>
    <w:p w14:paraId="5C59C86B" w14:textId="77777777" w:rsidR="00B33281" w:rsidRDefault="00B33281">
      <w:pPr>
        <w:jc w:val="both"/>
        <w:rPr>
          <w:rFonts w:ascii="Calibri" w:eastAsia="Calibri" w:hAnsi="Calibri" w:cs="Calibri"/>
          <w:sz w:val="10"/>
          <w:szCs w:val="10"/>
        </w:rPr>
      </w:pPr>
    </w:p>
    <w:tbl>
      <w:tblPr>
        <w:tblStyle w:val="a0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113"/>
        <w:gridCol w:w="123"/>
        <w:gridCol w:w="331"/>
        <w:gridCol w:w="822"/>
        <w:gridCol w:w="879"/>
        <w:gridCol w:w="822"/>
        <w:gridCol w:w="737"/>
        <w:gridCol w:w="1418"/>
      </w:tblGrid>
      <w:tr w:rsidR="00B33281" w14:paraId="43CDBD77" w14:textId="77777777">
        <w:trPr>
          <w:trHeight w:val="34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B6A9B1E" w14:textId="77777777" w:rsidR="00B33281" w:rsidRDefault="00C633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INFORMACIÓN GENERAL </w:t>
            </w:r>
          </w:p>
        </w:tc>
      </w:tr>
      <w:tr w:rsidR="00B33281" w14:paraId="1BBD6EFD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6EA69E7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 Académica: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9ED9D6F" w14:textId="77777777" w:rsidR="00B33281" w:rsidRDefault="00C63336">
            <w:r>
              <w:rPr>
                <w:color w:val="808080"/>
                <w:sz w:val="22"/>
                <w:szCs w:val="22"/>
              </w:rPr>
              <w:t>FACULTAD DE CIENCIAS EXACTAS Y NATURALES</w:t>
            </w:r>
          </w:p>
        </w:tc>
      </w:tr>
      <w:tr w:rsidR="00B33281" w14:paraId="5A4AE966" w14:textId="77777777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D579436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 académico al que pertenece:</w:t>
            </w:r>
          </w:p>
        </w:tc>
        <w:tc>
          <w:tcPr>
            <w:tcW w:w="6691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3DDAD37" w14:textId="77777777" w:rsidR="00B33281" w:rsidRDefault="00C63336">
            <w:r>
              <w:rPr>
                <w:color w:val="808080"/>
                <w:sz w:val="22"/>
                <w:szCs w:val="22"/>
              </w:rPr>
              <w:t>MATEMÁTICAS, ESTADÍSTICA</w:t>
            </w:r>
          </w:p>
        </w:tc>
      </w:tr>
      <w:tr w:rsidR="00B33281" w14:paraId="345AFBA1" w14:textId="77777777">
        <w:trPr>
          <w:trHeight w:val="510"/>
        </w:trPr>
        <w:tc>
          <w:tcPr>
            <w:tcW w:w="5363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6E8E6C5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Programas académicos a los cuales se ofrece el curso:</w:t>
            </w:r>
          </w:p>
        </w:tc>
        <w:tc>
          <w:tcPr>
            <w:tcW w:w="5132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FE9B895" w14:textId="77777777" w:rsidR="00B33281" w:rsidRDefault="00C63336">
            <w:r>
              <w:rPr>
                <w:color w:val="808080"/>
                <w:sz w:val="22"/>
                <w:szCs w:val="22"/>
              </w:rPr>
              <w:t>MATEMÁTICAS, ESTADÍSTICA</w:t>
            </w:r>
          </w:p>
        </w:tc>
      </w:tr>
      <w:tr w:rsidR="00B33281" w14:paraId="2D784A41" w14:textId="77777777">
        <w:trPr>
          <w:trHeight w:val="510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1741E9D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Vigencia:</w:t>
            </w:r>
          </w:p>
        </w:tc>
        <w:tc>
          <w:tcPr>
            <w:tcW w:w="4395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EC73FAD" w14:textId="77777777" w:rsidR="00B33281" w:rsidRDefault="00C63336">
            <w:r>
              <w:rPr>
                <w:color w:val="808080"/>
                <w:sz w:val="22"/>
                <w:szCs w:val="22"/>
              </w:rPr>
              <w:t>2020-1</w:t>
            </w:r>
          </w:p>
        </w:tc>
        <w:tc>
          <w:tcPr>
            <w:tcW w:w="17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CE2DD76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Código curso: </w:t>
            </w:r>
          </w:p>
        </w:tc>
        <w:tc>
          <w:tcPr>
            <w:tcW w:w="297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656DD65" w14:textId="77777777" w:rsidR="00B33281" w:rsidRDefault="00C63336">
            <w:r>
              <w:rPr>
                <w:color w:val="808080"/>
                <w:sz w:val="22"/>
                <w:szCs w:val="22"/>
              </w:rPr>
              <w:t>0303158, 0314202</w:t>
            </w:r>
          </w:p>
        </w:tc>
      </w:tr>
      <w:tr w:rsidR="00B33281" w14:paraId="2EB89408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7AC55BED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curso: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0649BC5" w14:textId="77777777" w:rsidR="00B33281" w:rsidRDefault="00C63336">
            <w:r>
              <w:rPr>
                <w:color w:val="808080"/>
                <w:sz w:val="22"/>
                <w:szCs w:val="22"/>
              </w:rPr>
              <w:t>PROGRAMACIÓN</w:t>
            </w:r>
          </w:p>
        </w:tc>
      </w:tr>
      <w:tr w:rsidR="00B33281" w14:paraId="20FB8381" w14:textId="77777777">
        <w:trPr>
          <w:trHeight w:val="510"/>
        </w:trPr>
        <w:tc>
          <w:tcPr>
            <w:tcW w:w="6639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7A13CAF9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Área o componente de formación del currículo:  </w:t>
            </w:r>
            <w:r>
              <w:rPr>
                <w:color w:val="808080"/>
                <w:sz w:val="22"/>
                <w:szCs w:val="22"/>
              </w:rPr>
              <w:t>MATEMÁTICAS</w:t>
            </w:r>
          </w:p>
        </w:tc>
        <w:tc>
          <w:tcPr>
            <w:tcW w:w="3856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45EB967" w14:textId="77777777" w:rsidR="00B33281" w:rsidRDefault="00B33281"/>
        </w:tc>
      </w:tr>
      <w:tr w:rsidR="00B33281" w14:paraId="64010572" w14:textId="77777777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BF0B298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curso:</w:t>
            </w:r>
          </w:p>
        </w:tc>
        <w:tc>
          <w:tcPr>
            <w:tcW w:w="3685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C005D0B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color w:val="808080"/>
              </w:rPr>
              <w:t>Teórico-Práctico</w:t>
            </w:r>
          </w:p>
        </w:tc>
        <w:tc>
          <w:tcPr>
            <w:tcW w:w="30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4FE3129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Créditos académicos</w:t>
            </w:r>
            <w:r>
              <w:rPr>
                <w:b/>
                <w:sz w:val="22"/>
                <w:szCs w:val="22"/>
                <w:vertAlign w:val="superscript"/>
              </w:rPr>
              <w:footnoteReference w:id="1"/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55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B0B448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3</w:t>
            </w:r>
          </w:p>
        </w:tc>
      </w:tr>
      <w:tr w:rsidR="00B33281" w14:paraId="6A7206CE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63AD7B5" w14:textId="77777777" w:rsidR="00B33281" w:rsidRDefault="00C63336">
            <w:pPr>
              <w:rPr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Características del curso:</w:t>
            </w:r>
            <w:r>
              <w:rPr>
                <w:sz w:val="22"/>
                <w:szCs w:val="22"/>
              </w:rPr>
              <w:t xml:space="preserve">      Validable </w:t>
            </w:r>
            <w:r>
              <w:rPr>
                <w:rFonts w:ascii="Arimo" w:eastAsia="Arimo" w:hAnsi="Arimo" w:cs="Arimo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         </w:t>
            </w:r>
            <w:proofErr w:type="spellStart"/>
            <w:r>
              <w:rPr>
                <w:sz w:val="22"/>
                <w:szCs w:val="22"/>
              </w:rPr>
              <w:t>Habilitable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mo" w:eastAsia="Arimo" w:hAnsi="Arimo" w:cs="Arimo"/>
                <w:sz w:val="22"/>
                <w:szCs w:val="22"/>
              </w:rPr>
              <w:t>☐X</w:t>
            </w:r>
            <w:r>
              <w:rPr>
                <w:sz w:val="22"/>
                <w:szCs w:val="22"/>
              </w:rPr>
              <w:t xml:space="preserve">           Clasificable </w:t>
            </w:r>
            <w:r>
              <w:rPr>
                <w:rFonts w:ascii="Arimo" w:eastAsia="Arimo" w:hAnsi="Arimo" w:cs="Arimo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          Evaluación de suficiencia</w:t>
            </w:r>
            <w:r>
              <w:rPr>
                <w:smallCaps/>
                <w:sz w:val="22"/>
                <w:szCs w:val="22"/>
              </w:rPr>
              <w:t xml:space="preserve"> </w:t>
            </w:r>
            <w:r>
              <w:rPr>
                <w:rFonts w:ascii="Arimo" w:eastAsia="Arimo" w:hAnsi="Arimo" w:cs="Arimo"/>
                <w:smallCaps/>
                <w:sz w:val="22"/>
                <w:szCs w:val="22"/>
              </w:rPr>
              <w:t>☐</w:t>
            </w:r>
          </w:p>
        </w:tc>
      </w:tr>
      <w:tr w:rsidR="00B33281" w14:paraId="3566D456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37BF4B0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Modalidad del curso:    </w:t>
            </w:r>
            <w:r>
              <w:rPr>
                <w:color w:val="808080"/>
              </w:rPr>
              <w:t>Presencial</w:t>
            </w:r>
          </w:p>
        </w:tc>
      </w:tr>
      <w:tr w:rsidR="00B33281" w14:paraId="3DE88EF0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4ECBD43" w14:textId="77777777" w:rsidR="00B33281" w:rsidRDefault="00C6333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9257AE5" w14:textId="77777777" w:rsidR="00B33281" w:rsidRDefault="00C63336">
            <w:r>
              <w:rPr>
                <w:color w:val="808080"/>
              </w:rPr>
              <w:t>Matemáticas Básicas (00303118)</w:t>
            </w:r>
          </w:p>
        </w:tc>
      </w:tr>
      <w:tr w:rsidR="00B33281" w14:paraId="2F3CCD38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DC06EAC" w14:textId="77777777" w:rsidR="00B33281" w:rsidRDefault="00C6333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A627C05" w14:textId="77777777" w:rsidR="00B33281" w:rsidRDefault="00C63336">
            <w:r>
              <w:rPr>
                <w:color w:val="808080"/>
                <w:sz w:val="22"/>
                <w:szCs w:val="22"/>
              </w:rPr>
              <w:t>Ninguno</w:t>
            </w:r>
          </w:p>
        </w:tc>
      </w:tr>
      <w:tr w:rsidR="00B33281" w14:paraId="3BE38782" w14:textId="77777777">
        <w:trPr>
          <w:trHeight w:val="510"/>
        </w:trPr>
        <w:tc>
          <w:tcPr>
            <w:tcW w:w="525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A99AB7E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Horas docencia directa:</w:t>
            </w:r>
            <w:r>
              <w:t xml:space="preserve">  </w:t>
            </w:r>
            <w:r>
              <w:rPr>
                <w:color w:val="808080"/>
                <w:sz w:val="22"/>
                <w:szCs w:val="22"/>
              </w:rPr>
              <w:t>4</w:t>
            </w:r>
          </w:p>
        </w:tc>
        <w:tc>
          <w:tcPr>
            <w:tcW w:w="23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454EBED" w14:textId="77777777" w:rsidR="00B33281" w:rsidRDefault="00B33281"/>
        </w:tc>
        <w:tc>
          <w:tcPr>
            <w:tcW w:w="3591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8EB8CD5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Horas de trabajo independiente :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F86A7E4" w14:textId="77777777" w:rsidR="00B33281" w:rsidRDefault="00C63336">
            <w:r>
              <w:rPr>
                <w:color w:val="808080"/>
                <w:sz w:val="22"/>
                <w:szCs w:val="22"/>
              </w:rPr>
              <w:t>5</w:t>
            </w:r>
          </w:p>
        </w:tc>
      </w:tr>
      <w:tr w:rsidR="00B33281" w14:paraId="787203BD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2D24A1D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Horas totales del curso:</w:t>
            </w:r>
            <w:r>
              <w:t xml:space="preserve">  </w:t>
            </w:r>
            <w:r>
              <w:rPr>
                <w:color w:val="808080"/>
                <w:sz w:val="22"/>
                <w:szCs w:val="22"/>
              </w:rPr>
              <w:t>9</w:t>
            </w:r>
          </w:p>
        </w:tc>
      </w:tr>
      <w:tr w:rsidR="00B33281" w14:paraId="67FD845A" w14:textId="77777777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9065542" w14:textId="77777777" w:rsidR="00B33281" w:rsidRDefault="00C63336">
            <w:pPr>
              <w:ind w:lef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Profesor(a) que elaboró: </w:t>
            </w:r>
          </w:p>
          <w:p w14:paraId="13019886" w14:textId="77777777" w:rsidR="00B33281" w:rsidRDefault="00C63336">
            <w:pPr>
              <w:ind w:left="-108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Frank Rodrigo Duque</w:t>
            </w:r>
          </w:p>
          <w:p w14:paraId="3F451476" w14:textId="77777777" w:rsidR="00B33281" w:rsidRDefault="00C63336">
            <w:pPr>
              <w:ind w:left="-108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Armando Gómez Romero</w:t>
            </w:r>
          </w:p>
        </w:tc>
        <w:tc>
          <w:tcPr>
            <w:tcW w:w="4110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582ECD28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Correo electrónico:  </w:t>
            </w:r>
          </w:p>
          <w:p w14:paraId="16814CA7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rodrigo.duque@udea.edu.co armando.gomez@udea.edu.co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9666354" w14:textId="77777777" w:rsidR="00B33281" w:rsidRDefault="00B33281">
            <w:pPr>
              <w:rPr>
                <w:sz w:val="22"/>
                <w:szCs w:val="22"/>
              </w:rPr>
            </w:pPr>
          </w:p>
        </w:tc>
      </w:tr>
    </w:tbl>
    <w:p w14:paraId="03CB4DD6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2975B5C1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23CA6AA2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27698133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158E4BC9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0EFE11B9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43FAA66C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01CF4A44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0860BBB1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020D367F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4FF04B4B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50854A6D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24851ACE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48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090"/>
        <w:gridCol w:w="5355"/>
      </w:tblGrid>
      <w:tr w:rsidR="00B33281" w14:paraId="4B20A225" w14:textId="77777777">
        <w:trPr>
          <w:trHeight w:val="340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21621732" w14:textId="77777777" w:rsidR="00B33281" w:rsidRDefault="00C633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ESPECÍFICA</w:t>
            </w:r>
          </w:p>
        </w:tc>
      </w:tr>
      <w:tr w:rsidR="00B33281" w14:paraId="1D84C443" w14:textId="77777777">
        <w:trPr>
          <w:trHeight w:val="244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3DF93C22" w14:textId="77777777" w:rsidR="00B33281" w:rsidRDefault="00C63336">
            <w:r>
              <w:rPr>
                <w:b/>
                <w:sz w:val="22"/>
                <w:szCs w:val="22"/>
              </w:rPr>
              <w:t>Descripción general y justificación del curso:</w:t>
            </w:r>
          </w:p>
        </w:tc>
      </w:tr>
      <w:tr w:rsidR="00B33281" w14:paraId="6DFA9D32" w14:textId="77777777">
        <w:trPr>
          <w:trHeight w:val="788"/>
        </w:trPr>
        <w:tc>
          <w:tcPr>
            <w:tcW w:w="10485" w:type="dxa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96A0500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El curso introduce a la programación de computadores, en lo concerniente al diseño de algoritmos y escritura de programas en varios entornos de desarrollo.</w:t>
            </w:r>
          </w:p>
          <w:p w14:paraId="434E8F7E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Se presentan los algoritmos básicos y la forma de extenderlos a la solución de problemas diversos.</w:t>
            </w:r>
          </w:p>
          <w:p w14:paraId="37E39AFB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Los lenguajes utilizados para programar computadores son del tipo imperativo. Se estudian las instrucciones básicas, las estructuras lógicas de control de flujo, la definición de nuevas funciones matemáticas, adicionales a las funciones propias de los lenguajes utilizados y algunas estructuras de datos que amplían el espectro de los problemas a resolver, como son los arreglos.</w:t>
            </w:r>
          </w:p>
          <w:p w14:paraId="31BD7097" w14:textId="77777777" w:rsidR="00B33281" w:rsidRDefault="00B33281">
            <w:pPr>
              <w:rPr>
                <w:color w:val="808080"/>
                <w:sz w:val="22"/>
                <w:szCs w:val="22"/>
              </w:rPr>
            </w:pPr>
          </w:p>
          <w:p w14:paraId="4B952FCA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El curso es fundamental para proporcionar elementos lógicos indispensables en cursos posteriores de análisis numérico y algebra computacional. Por sí mismo, prepara al estudiante para utilizar el computador como herramienta de análisis complementaria en la comprensión de tópicos matemáticos, tanto en cursos básicos como avanzados.</w:t>
            </w:r>
          </w:p>
          <w:p w14:paraId="3557378B" w14:textId="77777777" w:rsidR="00B33281" w:rsidRDefault="00B33281">
            <w:pPr>
              <w:rPr>
                <w:color w:val="808080"/>
                <w:sz w:val="22"/>
                <w:szCs w:val="22"/>
              </w:rPr>
            </w:pPr>
          </w:p>
        </w:tc>
      </w:tr>
      <w:tr w:rsidR="00B33281" w14:paraId="53F4F96E" w14:textId="77777777">
        <w:trPr>
          <w:trHeight w:val="227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426D6EDD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Objetivo general:   </w:t>
            </w:r>
          </w:p>
          <w:p w14:paraId="7B42FD1B" w14:textId="77777777" w:rsidR="00B33281" w:rsidRDefault="00C63336">
            <w:r>
              <w:rPr>
                <w:color w:val="808080"/>
                <w:sz w:val="22"/>
                <w:szCs w:val="22"/>
              </w:rPr>
              <w:t>Dotar al estudiante de herramientas lógicas que le permitan buscar la solución a problemas de diversa índole, por métodos que incorporan al computador como una poderosa herramienta de cálculo.</w:t>
            </w:r>
          </w:p>
        </w:tc>
      </w:tr>
      <w:tr w:rsidR="00B33281" w14:paraId="7D202B17" w14:textId="77777777">
        <w:trPr>
          <w:trHeight w:val="227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811DE47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Objetivos específicos:   </w:t>
            </w:r>
          </w:p>
          <w:p w14:paraId="60894A85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Reconocer problemas a los que se les puede dar solución por medio de algoritmos.</w:t>
            </w:r>
          </w:p>
          <w:p w14:paraId="0DFCAC8E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Analizar las herramientas básicas de la programación imperativa.</w:t>
            </w:r>
          </w:p>
          <w:p w14:paraId="31748E11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Aplicar una metodología sistemática para la solución de problemas.</w:t>
            </w:r>
          </w:p>
          <w:p w14:paraId="5F7AEAC8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Especificar algoritmos de manera precisa, utilizando distintos sistemas de diseño de soluciones.</w:t>
            </w:r>
          </w:p>
          <w:p w14:paraId="098DD4E0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Desarrollar soluciones en lenguajes de alto nivel.</w:t>
            </w:r>
          </w:p>
          <w:p w14:paraId="212C3D2A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Desarrollar soluciones algorítmicas mediante uno o más lenguajes de programación.</w:t>
            </w:r>
          </w:p>
          <w:p w14:paraId="3933390B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•    Escribir programas en un lenguaje de programación particular.</w:t>
            </w:r>
          </w:p>
        </w:tc>
      </w:tr>
      <w:tr w:rsidR="00B33281" w14:paraId="7508411C" w14:textId="77777777">
        <w:trPr>
          <w:trHeight w:val="416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622183A" w14:textId="77777777" w:rsidR="00B33281" w:rsidRDefault="00C6333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Contenido:    </w:t>
            </w:r>
          </w:p>
        </w:tc>
      </w:tr>
      <w:tr w:rsidR="00B33281" w14:paraId="661750FE" w14:textId="77777777">
        <w:trPr>
          <w:trHeight w:val="779"/>
        </w:trPr>
        <w:tc>
          <w:tcPr>
            <w:tcW w:w="20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8B6B96B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Unidades:</w:t>
            </w: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4F42D96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Temas: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685CD06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Subtemas:</w:t>
            </w:r>
          </w:p>
        </w:tc>
      </w:tr>
      <w:tr w:rsidR="00B33281" w14:paraId="77F4DB28" w14:textId="77777777">
        <w:trPr>
          <w:trHeight w:val="779"/>
        </w:trPr>
        <w:tc>
          <w:tcPr>
            <w:tcW w:w="20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78B1D1B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Unidad 1: </w:t>
            </w: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EE85FD0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Sistemas operativos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3B08195" w14:textId="77777777" w:rsidR="00B33281" w:rsidRDefault="00C63336">
            <w:pPr>
              <w:numPr>
                <w:ilvl w:val="0"/>
                <w:numId w:val="9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Funciones de un sistema operativo</w:t>
            </w:r>
          </w:p>
          <w:p w14:paraId="356814DC" w14:textId="77777777" w:rsidR="00B33281" w:rsidRDefault="00C63336">
            <w:pPr>
              <w:numPr>
                <w:ilvl w:val="0"/>
                <w:numId w:val="9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sistema operativo GNU/Linux</w:t>
            </w:r>
          </w:p>
          <w:p w14:paraId="74F50CB1" w14:textId="77777777" w:rsidR="00B33281" w:rsidRDefault="00C63336">
            <w:pPr>
              <w:numPr>
                <w:ilvl w:val="0"/>
                <w:numId w:val="9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Comandos básicos de UNIX/Linux</w:t>
            </w:r>
          </w:p>
        </w:tc>
      </w:tr>
      <w:tr w:rsidR="00B33281" w14:paraId="04E081FC" w14:textId="77777777">
        <w:trPr>
          <w:trHeight w:val="779"/>
        </w:trPr>
        <w:tc>
          <w:tcPr>
            <w:tcW w:w="204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7888D4A" w14:textId="77777777" w:rsidR="00B33281" w:rsidRDefault="00B3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A0F7D2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Elementos de programación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500602" w14:textId="77777777" w:rsidR="00B33281" w:rsidRDefault="00C63336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Tipos de datos</w:t>
            </w:r>
          </w:p>
          <w:p w14:paraId="270368F3" w14:textId="77777777" w:rsidR="00B33281" w:rsidRDefault="00C63336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Referencias a objetos</w:t>
            </w:r>
          </w:p>
          <w:p w14:paraId="48DDED2C" w14:textId="77777777" w:rsidR="00B33281" w:rsidRDefault="00C63336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Expresiones numéricas, alfanuméricas y lógicas</w:t>
            </w:r>
          </w:p>
        </w:tc>
      </w:tr>
      <w:tr w:rsidR="00B33281" w14:paraId="56769762" w14:textId="77777777">
        <w:trPr>
          <w:trHeight w:val="545"/>
        </w:trPr>
        <w:tc>
          <w:tcPr>
            <w:tcW w:w="204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3E76196" w14:textId="77777777" w:rsidR="00B33281" w:rsidRDefault="00B3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E978471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Programas secuenciales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5C0D1CC" w14:textId="77777777" w:rsidR="00B33281" w:rsidRDefault="00C63336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Instrucciones de entrada y salida</w:t>
            </w:r>
          </w:p>
          <w:p w14:paraId="713D446A" w14:textId="77777777" w:rsidR="00B33281" w:rsidRDefault="00C63336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Secuencias de instrucciones</w:t>
            </w:r>
          </w:p>
        </w:tc>
      </w:tr>
      <w:tr w:rsidR="00B33281" w14:paraId="6B30259A" w14:textId="77777777">
        <w:trPr>
          <w:trHeight w:val="270"/>
        </w:trPr>
        <w:tc>
          <w:tcPr>
            <w:tcW w:w="204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E9A74A1" w14:textId="77777777" w:rsidR="00B33281" w:rsidRDefault="00B3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678F8CA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Estructuras selectivas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9ED2EFC" w14:textId="77777777" w:rsidR="00B33281" w:rsidRDefault="00C63336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Instrucciones de selección condicional</w:t>
            </w:r>
          </w:p>
        </w:tc>
      </w:tr>
      <w:tr w:rsidR="00B33281" w14:paraId="61D4D5E8" w14:textId="77777777">
        <w:trPr>
          <w:trHeight w:val="779"/>
        </w:trPr>
        <w:tc>
          <w:tcPr>
            <w:tcW w:w="20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11F7DA8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 2:</w:t>
            </w: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024617C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Estructuras iterativas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EBCA884" w14:textId="77777777" w:rsidR="00B33281" w:rsidRDefault="00C63336">
            <w:pPr>
              <w:numPr>
                <w:ilvl w:val="0"/>
                <w:numId w:val="1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Instrucción “Para”</w:t>
            </w:r>
          </w:p>
          <w:p w14:paraId="16999AF6" w14:textId="77777777" w:rsidR="00B33281" w:rsidRDefault="00C63336">
            <w:pPr>
              <w:numPr>
                <w:ilvl w:val="0"/>
                <w:numId w:val="1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Instrucción “Mientras”</w:t>
            </w:r>
          </w:p>
          <w:p w14:paraId="1DDA7C07" w14:textId="77777777" w:rsidR="00B33281" w:rsidRDefault="00C63336">
            <w:pPr>
              <w:numPr>
                <w:ilvl w:val="0"/>
                <w:numId w:val="1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Otras instrucciones de iteración.</w:t>
            </w:r>
          </w:p>
        </w:tc>
      </w:tr>
      <w:tr w:rsidR="00B33281" w14:paraId="10AB1921" w14:textId="77777777">
        <w:trPr>
          <w:trHeight w:val="779"/>
        </w:trPr>
        <w:tc>
          <w:tcPr>
            <w:tcW w:w="204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D1F1C6B" w14:textId="77777777" w:rsidR="00B33281" w:rsidRDefault="00B3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D92075D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Los vectores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6317A77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concepto de Arreglo, como agregado de variables.</w:t>
            </w:r>
          </w:p>
          <w:p w14:paraId="0333EE7E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arreglo lineal o vector. Componentes e índices.</w:t>
            </w:r>
          </w:p>
          <w:p w14:paraId="7A510148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manejo de índices por medio de  estructuras iterativas.</w:t>
            </w:r>
            <w:bookmarkStart w:id="1" w:name="_GoBack"/>
            <w:bookmarkEnd w:id="1"/>
          </w:p>
        </w:tc>
      </w:tr>
      <w:tr w:rsidR="00B33281" w14:paraId="14B9F718" w14:textId="77777777">
        <w:trPr>
          <w:trHeight w:val="779"/>
        </w:trPr>
        <w:tc>
          <w:tcPr>
            <w:tcW w:w="20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EEFB5AC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Unidad 3:</w:t>
            </w: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D19412E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Funciones 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E6564D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Creación y uso de funciones.</w:t>
            </w:r>
          </w:p>
          <w:p w14:paraId="5B89CAF2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Diferencias entre funciones y scripts.</w:t>
            </w:r>
          </w:p>
          <w:p w14:paraId="503B933C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 funciones recursivas.</w:t>
            </w:r>
          </w:p>
          <w:p w14:paraId="188C3F2A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 funciones booleanas.</w:t>
            </w:r>
          </w:p>
          <w:p w14:paraId="575FE3FB" w14:textId="77777777" w:rsidR="00B33281" w:rsidRDefault="00C63336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Recursión vs. Iteración.</w:t>
            </w:r>
          </w:p>
        </w:tc>
      </w:tr>
      <w:tr w:rsidR="00B33281" w14:paraId="1EB3583E" w14:textId="77777777">
        <w:trPr>
          <w:trHeight w:val="779"/>
        </w:trPr>
        <w:tc>
          <w:tcPr>
            <w:tcW w:w="204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D48FE34" w14:textId="77777777" w:rsidR="00B33281" w:rsidRDefault="00B3328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44CEA5B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 matrices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5C77A42" w14:textId="77777777" w:rsidR="00B33281" w:rsidRDefault="00C63336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 matrices como arreglos bidimensionales.</w:t>
            </w:r>
          </w:p>
          <w:p w14:paraId="50A9D73E" w14:textId="77777777" w:rsidR="00B33281" w:rsidRDefault="00C63336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manejo de índices para diferentes recorridos en un arreglo bidimensional y su aplicación.</w:t>
            </w:r>
          </w:p>
        </w:tc>
      </w:tr>
      <w:tr w:rsidR="00B33281" w14:paraId="1B065595" w14:textId="77777777">
        <w:trPr>
          <w:trHeight w:val="779"/>
        </w:trPr>
        <w:tc>
          <w:tcPr>
            <w:tcW w:w="20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14CF985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 4:</w:t>
            </w:r>
          </w:p>
        </w:tc>
        <w:tc>
          <w:tcPr>
            <w:tcW w:w="30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10D4998" w14:textId="77777777" w:rsidR="00B33281" w:rsidRDefault="00C633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Manejo de subprogramas e Interacción entre programas.</w:t>
            </w:r>
          </w:p>
        </w:tc>
        <w:tc>
          <w:tcPr>
            <w:tcW w:w="53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5CD23BC" w14:textId="77777777" w:rsidR="00B33281" w:rsidRDefault="00C63336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Módulos y paquetes.</w:t>
            </w:r>
          </w:p>
          <w:p w14:paraId="39E0C321" w14:textId="77777777" w:rsidR="00B33281" w:rsidRDefault="00C63336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Graficación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  <w:p w14:paraId="7EAAAF0A" w14:textId="77777777" w:rsidR="00B33281" w:rsidRDefault="00C63336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Manejo de archivos.</w:t>
            </w:r>
          </w:p>
          <w:p w14:paraId="7509FB9B" w14:textId="77777777" w:rsidR="00B33281" w:rsidRDefault="00C63336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Interacción entre programas.</w:t>
            </w:r>
          </w:p>
        </w:tc>
      </w:tr>
    </w:tbl>
    <w:p w14:paraId="5D0DFABC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p w14:paraId="7C58F4AE" w14:textId="77777777" w:rsidR="00B33281" w:rsidRDefault="00B33281">
      <w:pPr>
        <w:rPr>
          <w:rFonts w:ascii="Calibri" w:eastAsia="Calibri" w:hAnsi="Calibri" w:cs="Calibri"/>
        </w:rPr>
      </w:pPr>
    </w:p>
    <w:tbl>
      <w:tblPr>
        <w:tblStyle w:val="a2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33281" w14:paraId="1F10AFC6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BAFB71C" w14:textId="77777777" w:rsidR="00B33281" w:rsidRDefault="00C633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METODOLOGÍA </w:t>
            </w:r>
          </w:p>
        </w:tc>
      </w:tr>
      <w:tr w:rsidR="00B33281" w14:paraId="0D5CA9A0" w14:textId="77777777">
        <w:trPr>
          <w:trHeight w:val="1990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E34097B" w14:textId="77777777" w:rsidR="00B33281" w:rsidRDefault="00C63336">
            <w:pPr>
              <w:jc w:val="both"/>
            </w:pPr>
            <w:r>
              <w:rPr>
                <w:color w:val="808080"/>
                <w:sz w:val="22"/>
                <w:szCs w:val="22"/>
              </w:rPr>
              <w:t>La base del aprendizaje es la solución de problemas, mediante la selección de ejemplos adecuados y el estímulo para la búsqueda de soluciones distintas .</w:t>
            </w:r>
          </w:p>
        </w:tc>
      </w:tr>
    </w:tbl>
    <w:p w14:paraId="36E40EDB" w14:textId="77777777" w:rsidR="00B33281" w:rsidRDefault="00B33281">
      <w:pPr>
        <w:rPr>
          <w:rFonts w:ascii="Calibri" w:eastAsia="Calibri" w:hAnsi="Calibri" w:cs="Calibri"/>
        </w:rPr>
      </w:pPr>
    </w:p>
    <w:tbl>
      <w:tblPr>
        <w:tblStyle w:val="a3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6101"/>
        <w:gridCol w:w="1417"/>
        <w:gridCol w:w="2977"/>
      </w:tblGrid>
      <w:tr w:rsidR="00B33281" w14:paraId="78D963F9" w14:textId="77777777">
        <w:trPr>
          <w:trHeight w:val="244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661AB615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 de evaluación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29C82B42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Porcentaje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F303E77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</w:tr>
      <w:tr w:rsidR="00B33281" w14:paraId="30243F7B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6DD3454" w14:textId="77777777" w:rsidR="00B33281" w:rsidRDefault="00C63336">
            <w:r>
              <w:rPr>
                <w:color w:val="808080"/>
                <w:sz w:val="22"/>
                <w:szCs w:val="22"/>
              </w:rPr>
              <w:t>Unidad 1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F2D5182" w14:textId="77777777" w:rsidR="00B33281" w:rsidRDefault="00C63336">
            <w:r>
              <w:rPr>
                <w:color w:val="808080"/>
                <w:sz w:val="22"/>
                <w:szCs w:val="22"/>
              </w:rPr>
              <w:t xml:space="preserve">       20%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89CBDA4" w14:textId="77777777" w:rsidR="00B33281" w:rsidRDefault="00C63336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 xml:space="preserve">3 de </w:t>
            </w:r>
            <w:proofErr w:type="gramStart"/>
            <w:r>
              <w:rPr>
                <w:color w:val="808080"/>
                <w:sz w:val="22"/>
                <w:szCs w:val="22"/>
              </w:rPr>
              <w:t>Marzo</w:t>
            </w:r>
            <w:proofErr w:type="gramEnd"/>
            <w:r>
              <w:rPr>
                <w:color w:val="808080"/>
                <w:sz w:val="22"/>
                <w:szCs w:val="22"/>
              </w:rPr>
              <w:t xml:space="preserve"> de 2020</w:t>
            </w:r>
          </w:p>
        </w:tc>
      </w:tr>
      <w:tr w:rsidR="00B33281" w14:paraId="314EBF35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9A411BE" w14:textId="77777777" w:rsidR="00B33281" w:rsidRDefault="00C63336">
            <w:r>
              <w:rPr>
                <w:color w:val="808080"/>
                <w:sz w:val="22"/>
                <w:szCs w:val="22"/>
              </w:rPr>
              <w:t>Unidad 2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49B1D7" w14:textId="77777777" w:rsidR="00B33281" w:rsidRDefault="00C63336">
            <w:r>
              <w:rPr>
                <w:color w:val="808080"/>
                <w:sz w:val="22"/>
                <w:szCs w:val="22"/>
              </w:rPr>
              <w:t xml:space="preserve">       20%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4385CD8" w14:textId="77777777" w:rsidR="00B33281" w:rsidRDefault="00C63336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 xml:space="preserve"> 2 de </w:t>
            </w:r>
            <w:proofErr w:type="gramStart"/>
            <w:r>
              <w:rPr>
                <w:color w:val="808080"/>
                <w:sz w:val="22"/>
                <w:szCs w:val="22"/>
              </w:rPr>
              <w:t>Abril</w:t>
            </w:r>
            <w:proofErr w:type="gramEnd"/>
            <w:r>
              <w:rPr>
                <w:color w:val="808080"/>
                <w:sz w:val="22"/>
                <w:szCs w:val="22"/>
              </w:rPr>
              <w:t xml:space="preserve"> de 2020</w:t>
            </w:r>
          </w:p>
        </w:tc>
      </w:tr>
      <w:tr w:rsidR="00B33281" w14:paraId="712AE211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50A2E18" w14:textId="77777777" w:rsidR="00B33281" w:rsidRDefault="00C63336">
            <w:r>
              <w:rPr>
                <w:color w:val="808080"/>
                <w:sz w:val="22"/>
                <w:szCs w:val="22"/>
              </w:rPr>
              <w:t>Unidad 3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2972064" w14:textId="77777777" w:rsidR="00B33281" w:rsidRDefault="00C63336">
            <w:r>
              <w:rPr>
                <w:color w:val="808080"/>
                <w:sz w:val="22"/>
                <w:szCs w:val="22"/>
              </w:rPr>
              <w:t xml:space="preserve">       20%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AC275B7" w14:textId="77777777" w:rsidR="00B33281" w:rsidRDefault="00C63336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 xml:space="preserve">30 de </w:t>
            </w:r>
            <w:proofErr w:type="gramStart"/>
            <w:r>
              <w:rPr>
                <w:color w:val="808080"/>
                <w:sz w:val="22"/>
                <w:szCs w:val="22"/>
              </w:rPr>
              <w:t>Abril</w:t>
            </w:r>
            <w:proofErr w:type="gramEnd"/>
            <w:r>
              <w:rPr>
                <w:color w:val="808080"/>
                <w:sz w:val="22"/>
                <w:szCs w:val="22"/>
              </w:rPr>
              <w:t xml:space="preserve"> de 2020</w:t>
            </w:r>
          </w:p>
        </w:tc>
      </w:tr>
      <w:tr w:rsidR="00B33281" w14:paraId="2A45C744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52F984B" w14:textId="77777777" w:rsidR="00B33281" w:rsidRDefault="00C63336">
            <w:r>
              <w:rPr>
                <w:color w:val="808080"/>
                <w:sz w:val="22"/>
                <w:szCs w:val="22"/>
              </w:rPr>
              <w:t>Unidad 4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DF2414C" w14:textId="77777777" w:rsidR="00B33281" w:rsidRDefault="00C63336">
            <w:r>
              <w:rPr>
                <w:color w:val="808080"/>
                <w:sz w:val="22"/>
                <w:szCs w:val="22"/>
              </w:rPr>
              <w:t xml:space="preserve">       20%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1BFE876" w14:textId="77777777" w:rsidR="00B33281" w:rsidRDefault="00C63336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 xml:space="preserve">28 de </w:t>
            </w:r>
            <w:proofErr w:type="gramStart"/>
            <w:r>
              <w:rPr>
                <w:color w:val="808080"/>
                <w:sz w:val="22"/>
                <w:szCs w:val="22"/>
              </w:rPr>
              <w:t>Mayo</w:t>
            </w:r>
            <w:proofErr w:type="gramEnd"/>
            <w:r>
              <w:rPr>
                <w:color w:val="808080"/>
                <w:sz w:val="22"/>
                <w:szCs w:val="22"/>
              </w:rPr>
              <w:t xml:space="preserve"> de 2020</w:t>
            </w:r>
          </w:p>
        </w:tc>
      </w:tr>
      <w:tr w:rsidR="00B33281" w14:paraId="604284F9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1FA51B8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Seguimiento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B1DEDC4" w14:textId="77777777" w:rsidR="00B33281" w:rsidRDefault="00C63336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    20%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6373D97" w14:textId="77777777" w:rsidR="00B33281" w:rsidRDefault="00C63336">
            <w:pPr>
              <w:jc w:val="center"/>
              <w:rPr>
                <w:color w:val="808080"/>
                <w:sz w:val="22"/>
                <w:szCs w:val="22"/>
              </w:rPr>
            </w:pPr>
            <w:proofErr w:type="spellStart"/>
            <w:r>
              <w:rPr>
                <w:color w:val="808080"/>
                <w:sz w:val="22"/>
                <w:szCs w:val="22"/>
              </w:rPr>
              <w:t>Quices</w:t>
            </w:r>
            <w:proofErr w:type="spellEnd"/>
            <w:r>
              <w:rPr>
                <w:color w:val="808080"/>
                <w:sz w:val="22"/>
                <w:szCs w:val="22"/>
              </w:rPr>
              <w:t xml:space="preserve"> y/o trabajos</w:t>
            </w:r>
          </w:p>
        </w:tc>
      </w:tr>
    </w:tbl>
    <w:p w14:paraId="72F42A5B" w14:textId="77777777" w:rsidR="00B33281" w:rsidRDefault="00B33281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33281" w14:paraId="42DB0B04" w14:textId="77777777">
        <w:trPr>
          <w:trHeight w:val="227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1C09E676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Actividades de asistencia obligatoria</w:t>
            </w:r>
            <w:r>
              <w:rPr>
                <w:b/>
                <w:sz w:val="22"/>
                <w:szCs w:val="22"/>
                <w:vertAlign w:val="superscript"/>
              </w:rPr>
              <w:footnoteReference w:id="2"/>
            </w:r>
            <w:r>
              <w:rPr>
                <w:b/>
                <w:sz w:val="22"/>
                <w:szCs w:val="22"/>
              </w:rPr>
              <w:t>:</w:t>
            </w:r>
          </w:p>
        </w:tc>
      </w:tr>
      <w:tr w:rsidR="00B33281" w14:paraId="5ABF7B0B" w14:textId="77777777">
        <w:trPr>
          <w:trHeight w:val="851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8428399" w14:textId="77777777" w:rsidR="00B33281" w:rsidRDefault="00B33281">
            <w:pPr>
              <w:jc w:val="both"/>
              <w:rPr>
                <w:color w:val="808080"/>
                <w:sz w:val="22"/>
                <w:szCs w:val="22"/>
              </w:rPr>
            </w:pPr>
          </w:p>
        </w:tc>
      </w:tr>
    </w:tbl>
    <w:p w14:paraId="7EE03580" w14:textId="77777777" w:rsidR="00B33281" w:rsidRDefault="00B33281">
      <w:pPr>
        <w:rPr>
          <w:rFonts w:ascii="Calibri" w:eastAsia="Calibri" w:hAnsi="Calibri" w:cs="Calibri"/>
        </w:rPr>
      </w:pPr>
    </w:p>
    <w:p w14:paraId="7A716DE7" w14:textId="77777777" w:rsidR="00B33281" w:rsidRDefault="00B33281">
      <w:pPr>
        <w:rPr>
          <w:rFonts w:ascii="Calibri" w:eastAsia="Calibri" w:hAnsi="Calibri" w:cs="Calibri"/>
        </w:rPr>
      </w:pPr>
      <w:bookmarkStart w:id="2" w:name="_30j0zll" w:colFirst="0" w:colLast="0"/>
      <w:bookmarkEnd w:id="2"/>
    </w:p>
    <w:p w14:paraId="6C92213D" w14:textId="77777777" w:rsidR="00B33281" w:rsidRDefault="00B33281">
      <w:pPr>
        <w:rPr>
          <w:rFonts w:ascii="Calibri" w:eastAsia="Calibri" w:hAnsi="Calibri" w:cs="Calibri"/>
        </w:rPr>
      </w:pPr>
    </w:p>
    <w:p w14:paraId="3D1217C6" w14:textId="77777777" w:rsidR="00B33281" w:rsidRDefault="00B33281">
      <w:pPr>
        <w:rPr>
          <w:rFonts w:ascii="Calibri" w:eastAsia="Calibri" w:hAnsi="Calibri" w:cs="Calibri"/>
        </w:rPr>
      </w:pPr>
    </w:p>
    <w:p w14:paraId="7A26CF15" w14:textId="77777777" w:rsidR="00B33281" w:rsidRDefault="00B33281">
      <w:pPr>
        <w:rPr>
          <w:rFonts w:ascii="Calibri" w:eastAsia="Calibri" w:hAnsi="Calibri" w:cs="Calibri"/>
        </w:rPr>
      </w:pPr>
    </w:p>
    <w:p w14:paraId="3DE355C2" w14:textId="77777777" w:rsidR="00B33281" w:rsidRDefault="00B33281">
      <w:pPr>
        <w:rPr>
          <w:rFonts w:ascii="Calibri" w:eastAsia="Calibri" w:hAnsi="Calibri" w:cs="Calibri"/>
        </w:rPr>
      </w:pPr>
    </w:p>
    <w:p w14:paraId="555DDA81" w14:textId="77777777" w:rsidR="00B33281" w:rsidRDefault="00B33281">
      <w:pPr>
        <w:rPr>
          <w:rFonts w:ascii="Calibri" w:eastAsia="Calibri" w:hAnsi="Calibri" w:cs="Calibri"/>
        </w:rPr>
      </w:pPr>
    </w:p>
    <w:p w14:paraId="0C945757" w14:textId="77777777" w:rsidR="00B33281" w:rsidRDefault="00B33281">
      <w:pPr>
        <w:rPr>
          <w:rFonts w:ascii="Calibri" w:eastAsia="Calibri" w:hAnsi="Calibri" w:cs="Calibri"/>
        </w:rPr>
      </w:pPr>
    </w:p>
    <w:tbl>
      <w:tblPr>
        <w:tblStyle w:val="a5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8936"/>
        <w:gridCol w:w="1559"/>
      </w:tblGrid>
      <w:tr w:rsidR="00B33281" w14:paraId="13A3A9DF" w14:textId="77777777">
        <w:trPr>
          <w:trHeight w:val="227"/>
        </w:trPr>
        <w:tc>
          <w:tcPr>
            <w:tcW w:w="1049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31E75B3B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Bibliografía:</w:t>
            </w:r>
          </w:p>
        </w:tc>
      </w:tr>
      <w:tr w:rsidR="00B33281" w14:paraId="1766D2D6" w14:textId="77777777">
        <w:trPr>
          <w:trHeight w:val="567"/>
        </w:trPr>
        <w:tc>
          <w:tcPr>
            <w:tcW w:w="89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8B895C6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lastRenderedPageBreak/>
              <w:t>Unidad 1</w:t>
            </w:r>
          </w:p>
          <w:p w14:paraId="2C568487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 w:rsidRPr="005B6CE4">
              <w:rPr>
                <w:color w:val="808080"/>
                <w:sz w:val="22"/>
                <w:szCs w:val="22"/>
                <w:lang w:val="en-US"/>
              </w:rPr>
              <w:t xml:space="preserve">Mark Summerfield. Programming in python 3, A complete introduction to the python language. </w:t>
            </w:r>
            <w:r>
              <w:rPr>
                <w:color w:val="808080"/>
                <w:sz w:val="22"/>
                <w:szCs w:val="22"/>
              </w:rPr>
              <w:t>Segunda edición.</w:t>
            </w:r>
          </w:p>
          <w:p w14:paraId="0E270058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Efraín Oviedo Regino. Lógica de programación. ECOE EDICIONES, 2004</w:t>
            </w:r>
          </w:p>
          <w:p w14:paraId="0944E685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Unidad 2</w:t>
            </w:r>
          </w:p>
          <w:p w14:paraId="334C38C9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 w:rsidRPr="005B6CE4">
              <w:rPr>
                <w:color w:val="808080"/>
                <w:sz w:val="22"/>
                <w:szCs w:val="22"/>
                <w:lang w:val="en-US"/>
              </w:rPr>
              <w:t xml:space="preserve">Mark Summerfield. Programming in python 3, A complete introduction to the python language. </w:t>
            </w:r>
            <w:r>
              <w:rPr>
                <w:color w:val="808080"/>
                <w:sz w:val="22"/>
                <w:szCs w:val="22"/>
              </w:rPr>
              <w:t>Segunda edición.</w:t>
            </w:r>
          </w:p>
          <w:p w14:paraId="0E2B40E7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Efraín Oviedo Regino. Lógica de programación. ECOE EDICIONES, 2004</w:t>
            </w:r>
          </w:p>
          <w:p w14:paraId="2C659524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Unidad 3</w:t>
            </w:r>
          </w:p>
          <w:p w14:paraId="50175AE5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 w:rsidRPr="005B6CE4">
              <w:rPr>
                <w:color w:val="808080"/>
                <w:sz w:val="22"/>
                <w:szCs w:val="22"/>
                <w:lang w:val="en-US"/>
              </w:rPr>
              <w:t xml:space="preserve">Thomas H. Cormen. Introduction to algorithms. </w:t>
            </w:r>
            <w:r>
              <w:rPr>
                <w:color w:val="808080"/>
                <w:sz w:val="22"/>
                <w:szCs w:val="22"/>
              </w:rPr>
              <w:t>Tercera edición.</w:t>
            </w:r>
          </w:p>
          <w:p w14:paraId="2B06F4B6" w14:textId="77777777" w:rsidR="00B33281" w:rsidRDefault="00C63336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Unidad 4</w:t>
            </w:r>
          </w:p>
          <w:p w14:paraId="44E6A4B6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 w:rsidRPr="005B6CE4">
              <w:rPr>
                <w:color w:val="808080"/>
                <w:sz w:val="22"/>
                <w:szCs w:val="22"/>
                <w:lang w:val="en-US"/>
              </w:rPr>
              <w:t xml:space="preserve">Mark Summerfield. Programming in python 3, A complete introduction to the python language. </w:t>
            </w:r>
            <w:r>
              <w:rPr>
                <w:color w:val="808080"/>
                <w:sz w:val="22"/>
                <w:szCs w:val="22"/>
              </w:rPr>
              <w:t>Segunda edición.</w:t>
            </w:r>
          </w:p>
          <w:p w14:paraId="5F49B59A" w14:textId="77777777" w:rsidR="00B33281" w:rsidRDefault="00C63336">
            <w:pPr>
              <w:numPr>
                <w:ilvl w:val="0"/>
                <w:numId w:val="6"/>
              </w:num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Efraín Oviedo Regino. Lógica de programación. ECOE EDICIONES, 2004</w:t>
            </w:r>
          </w:p>
        </w:tc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9C8CCD5" w14:textId="77777777" w:rsidR="00B33281" w:rsidRDefault="00B33281">
            <w:pPr>
              <w:jc w:val="both"/>
            </w:pPr>
          </w:p>
        </w:tc>
      </w:tr>
    </w:tbl>
    <w:p w14:paraId="5EB30BD8" w14:textId="77777777" w:rsidR="00B33281" w:rsidRDefault="00B33281">
      <w:pPr>
        <w:rPr>
          <w:rFonts w:ascii="Calibri" w:eastAsia="Calibri" w:hAnsi="Calibri" w:cs="Calibri"/>
        </w:rPr>
      </w:pPr>
    </w:p>
    <w:p w14:paraId="15DA4ED7" w14:textId="77777777" w:rsidR="00B33281" w:rsidRDefault="00B33281">
      <w:pPr>
        <w:rPr>
          <w:rFonts w:ascii="Calibri" w:eastAsia="Calibri" w:hAnsi="Calibri" w:cs="Calibri"/>
        </w:rPr>
      </w:pPr>
    </w:p>
    <w:tbl>
      <w:tblPr>
        <w:tblStyle w:val="a6"/>
        <w:tblW w:w="10490" w:type="dxa"/>
        <w:tblInd w:w="-34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1702"/>
        <w:gridCol w:w="2409"/>
        <w:gridCol w:w="992"/>
        <w:gridCol w:w="992"/>
        <w:gridCol w:w="1135"/>
      </w:tblGrid>
      <w:tr w:rsidR="00B33281" w14:paraId="2A4E2E92" w14:textId="77777777">
        <w:trPr>
          <w:trHeight w:val="300"/>
        </w:trPr>
        <w:tc>
          <w:tcPr>
            <w:tcW w:w="104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30F3AC3" w14:textId="77777777" w:rsidR="00B33281" w:rsidRDefault="00C633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Profesores</w:t>
            </w:r>
          </w:p>
        </w:tc>
      </w:tr>
      <w:tr w:rsidR="00B33281" w14:paraId="53D4CBAF" w14:textId="77777777">
        <w:trPr>
          <w:trHeight w:val="525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45D67E4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Nombres y Apellidos</w:t>
            </w:r>
          </w:p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E6748ED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Dependencia</w:t>
            </w: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B65A7A8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Formación en pregrado y posgrado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DD9FAA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Unidad </w:t>
            </w:r>
            <w:proofErr w:type="spellStart"/>
            <w:r>
              <w:rPr>
                <w:b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243091C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N°</w:t>
            </w:r>
            <w:proofErr w:type="spellEnd"/>
            <w:r>
              <w:rPr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0C15488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Fechas</w:t>
            </w:r>
          </w:p>
        </w:tc>
      </w:tr>
      <w:tr w:rsidR="00B33281" w14:paraId="44126FCF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596D018" w14:textId="77777777" w:rsidR="00B33281" w:rsidRDefault="00C63336">
            <w:pPr>
              <w:jc w:val="both"/>
            </w:pPr>
            <w:r>
              <w:rPr>
                <w:color w:val="808080"/>
                <w:sz w:val="22"/>
                <w:szCs w:val="22"/>
              </w:rPr>
              <w:t>Frank Rodrigo Duque Patiño</w:t>
            </w:r>
          </w:p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5B9E231" w14:textId="77777777" w:rsidR="00B33281" w:rsidRDefault="00C63336">
            <w:pPr>
              <w:jc w:val="both"/>
            </w:pPr>
            <w:r>
              <w:rPr>
                <w:color w:val="808080"/>
                <w:sz w:val="22"/>
                <w:szCs w:val="22"/>
              </w:rPr>
              <w:t>Matemáticas</w:t>
            </w: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727317D" w14:textId="77777777" w:rsidR="00B33281" w:rsidRDefault="00C63336">
            <w:pPr>
              <w:jc w:val="center"/>
            </w:pPr>
            <w:r>
              <w:rPr>
                <w:color w:val="808080"/>
                <w:sz w:val="22"/>
                <w:szCs w:val="22"/>
              </w:rPr>
              <w:t>Doctor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A27162" w14:textId="77777777" w:rsidR="00B33281" w:rsidRDefault="00C63336">
            <w:pPr>
              <w:jc w:val="both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>1,2,3,4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E4A8CD" w14:textId="77777777" w:rsidR="00B33281" w:rsidRDefault="00C63336">
            <w:pPr>
              <w:jc w:val="both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>64</w:t>
            </w: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62C7F0A" w14:textId="77777777" w:rsidR="00B33281" w:rsidRDefault="00C63336">
            <w:pPr>
              <w:jc w:val="both"/>
              <w:rPr>
                <w:sz w:val="20"/>
                <w:szCs w:val="20"/>
              </w:rPr>
            </w:pPr>
            <w:r>
              <w:rPr>
                <w:color w:val="808080"/>
                <w:sz w:val="22"/>
                <w:szCs w:val="22"/>
              </w:rPr>
              <w:t>10feb-4Ju</w:t>
            </w:r>
          </w:p>
        </w:tc>
      </w:tr>
      <w:tr w:rsidR="00B33281" w14:paraId="34049254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258357D" w14:textId="77777777" w:rsidR="00B33281" w:rsidRDefault="00B33281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D08B55B" w14:textId="77777777" w:rsidR="00B33281" w:rsidRDefault="00B332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2223FB2" w14:textId="77777777" w:rsidR="00B33281" w:rsidRDefault="00B3328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F26F1F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9DE1D5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CEDA5F6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</w:tr>
      <w:tr w:rsidR="00B33281" w14:paraId="07D922B6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E6E70B1" w14:textId="77777777" w:rsidR="00B33281" w:rsidRDefault="00B33281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DE5F769" w14:textId="77777777" w:rsidR="00B33281" w:rsidRDefault="00B332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A51716D" w14:textId="77777777" w:rsidR="00B33281" w:rsidRDefault="00B3328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794D3A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944964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4D05852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</w:tr>
      <w:tr w:rsidR="00B33281" w14:paraId="4F8AD596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01564E7" w14:textId="77777777" w:rsidR="00B33281" w:rsidRDefault="00B33281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FCCC204" w14:textId="77777777" w:rsidR="00B33281" w:rsidRDefault="00B332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D3BF3F6" w14:textId="77777777" w:rsidR="00B33281" w:rsidRDefault="00B3328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0AFC68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820C07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8145843" w14:textId="77777777" w:rsidR="00B33281" w:rsidRDefault="00B332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30ADC4" w14:textId="77777777" w:rsidR="00B33281" w:rsidRDefault="00B33281">
      <w:pPr>
        <w:rPr>
          <w:rFonts w:ascii="Calibri" w:eastAsia="Calibri" w:hAnsi="Calibri" w:cs="Calibri"/>
        </w:rPr>
      </w:pPr>
    </w:p>
    <w:p w14:paraId="1286FC9E" w14:textId="77777777" w:rsidR="00B33281" w:rsidRDefault="00B33281">
      <w:pPr>
        <w:rPr>
          <w:rFonts w:ascii="Calibri" w:eastAsia="Calibri" w:hAnsi="Calibri" w:cs="Calibri"/>
        </w:rPr>
      </w:pPr>
    </w:p>
    <w:p w14:paraId="5F95E6A7" w14:textId="77777777" w:rsidR="00B33281" w:rsidRDefault="00B33281">
      <w:pPr>
        <w:rPr>
          <w:rFonts w:ascii="Calibri" w:eastAsia="Calibri" w:hAnsi="Calibri" w:cs="Calibri"/>
        </w:rPr>
      </w:pPr>
    </w:p>
    <w:tbl>
      <w:tblPr>
        <w:tblStyle w:val="a7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B33281" w14:paraId="6CB893D2" w14:textId="77777777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14BE89C9" w14:textId="77777777" w:rsidR="00B33281" w:rsidRDefault="00C633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Aprobación del Consejo de Unidad Académica</w:t>
            </w:r>
          </w:p>
        </w:tc>
      </w:tr>
      <w:tr w:rsidR="00B33281" w14:paraId="749823D3" w14:textId="77777777"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000BDB26" w14:textId="77777777" w:rsidR="00B33281" w:rsidRDefault="00B33281">
            <w:pPr>
              <w:rPr>
                <w:sz w:val="22"/>
                <w:szCs w:val="22"/>
              </w:rPr>
            </w:pPr>
          </w:p>
          <w:p w14:paraId="61E2FE05" w14:textId="77777777" w:rsidR="00B33281" w:rsidRDefault="00C633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Aprobado en Acta  </w:t>
            </w:r>
            <w:r>
              <w:rPr>
                <w:color w:val="808080"/>
                <w:sz w:val="22"/>
                <w:szCs w:val="22"/>
              </w:rPr>
              <w:t>número</w:t>
            </w:r>
            <w:r>
              <w:rPr>
                <w:sz w:val="22"/>
                <w:szCs w:val="22"/>
              </w:rPr>
              <w:t xml:space="preserve"> del  </w:t>
            </w:r>
            <w:r>
              <w:rPr>
                <w:color w:val="808080"/>
              </w:rPr>
              <w:t xml:space="preserve">Haga clic aquí o pulse para escribir una </w:t>
            </w:r>
            <w:proofErr w:type="gramStart"/>
            <w:r>
              <w:rPr>
                <w:color w:val="808080"/>
              </w:rPr>
              <w:t>fecha.</w:t>
            </w:r>
            <w:r>
              <w:rPr>
                <w:sz w:val="22"/>
                <w:szCs w:val="22"/>
              </w:rPr>
              <w:t>.</w:t>
            </w:r>
            <w:proofErr w:type="gramEnd"/>
          </w:p>
          <w:p w14:paraId="5C37EF04" w14:textId="77777777" w:rsidR="00B33281" w:rsidRDefault="00B33281">
            <w:pPr>
              <w:rPr>
                <w:sz w:val="22"/>
                <w:szCs w:val="22"/>
              </w:rPr>
            </w:pPr>
          </w:p>
          <w:p w14:paraId="68D954D3" w14:textId="77777777" w:rsidR="00B33281" w:rsidRDefault="00B33281">
            <w:pPr>
              <w:rPr>
                <w:sz w:val="22"/>
                <w:szCs w:val="22"/>
              </w:rPr>
            </w:pPr>
          </w:p>
        </w:tc>
      </w:tr>
      <w:tr w:rsidR="00B33281" w14:paraId="7A10E3AE" w14:textId="77777777"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0BA35B8D" w14:textId="77777777" w:rsidR="00B33281" w:rsidRDefault="00B33281">
            <w:pPr>
              <w:jc w:val="both"/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14FBFA7B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C4F463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1BE03A2E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4C3BE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1175F903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75DEA946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</w:tr>
      <w:tr w:rsidR="00B33281" w14:paraId="447414D4" w14:textId="77777777"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74FB70C9" w14:textId="77777777" w:rsidR="00B33281" w:rsidRDefault="00B33281"/>
        </w:tc>
        <w:tc>
          <w:tcPr>
            <w:tcW w:w="3260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2C27B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BE570" w14:textId="77777777" w:rsidR="00B33281" w:rsidRDefault="00B332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EDE429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6D701" w14:textId="77777777" w:rsidR="00B33281" w:rsidRDefault="00B332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32099" w14:textId="77777777" w:rsidR="00B33281" w:rsidRDefault="00C633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3E866240" w14:textId="77777777" w:rsidR="00B33281" w:rsidRDefault="00B33281">
            <w:pPr>
              <w:jc w:val="center"/>
              <w:rPr>
                <w:sz w:val="22"/>
                <w:szCs w:val="22"/>
              </w:rPr>
            </w:pPr>
          </w:p>
        </w:tc>
      </w:tr>
      <w:tr w:rsidR="00B33281" w14:paraId="2794FB99" w14:textId="77777777"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344FF237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7A0C02B7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bottom"/>
          </w:tcPr>
          <w:p w14:paraId="39D12569" w14:textId="77777777" w:rsidR="00B33281" w:rsidRDefault="00B33281">
            <w:pPr>
              <w:jc w:val="both"/>
              <w:rPr>
                <w:sz w:val="22"/>
                <w:szCs w:val="22"/>
              </w:rPr>
            </w:pPr>
          </w:p>
        </w:tc>
      </w:tr>
    </w:tbl>
    <w:p w14:paraId="1984D6E1" w14:textId="77777777" w:rsidR="00B33281" w:rsidRDefault="00B33281">
      <w:pPr>
        <w:rPr>
          <w:rFonts w:ascii="Calibri" w:eastAsia="Calibri" w:hAnsi="Calibri" w:cs="Calibri"/>
          <w:b/>
          <w:sz w:val="12"/>
          <w:szCs w:val="12"/>
        </w:rPr>
      </w:pPr>
    </w:p>
    <w:sectPr w:rsidR="00B33281">
      <w:footerReference w:type="default" r:id="rId8"/>
      <w:pgSz w:w="12242" w:h="15842"/>
      <w:pgMar w:top="1134" w:right="851" w:bottom="851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F96FD" w14:textId="77777777" w:rsidR="00C578EF" w:rsidRDefault="00C578EF">
      <w:r>
        <w:separator/>
      </w:r>
    </w:p>
  </w:endnote>
  <w:endnote w:type="continuationSeparator" w:id="0">
    <w:p w14:paraId="01443373" w14:textId="77777777" w:rsidR="00C578EF" w:rsidRDefault="00C5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E96F" w14:textId="77777777" w:rsidR="00B33281" w:rsidRDefault="00C633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B6CE4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de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B6CE4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18E0425C" w14:textId="77777777" w:rsidR="00B33281" w:rsidRDefault="00C633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VD-FO-003, Versión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DE21" w14:textId="77777777" w:rsidR="00C578EF" w:rsidRDefault="00C578EF">
      <w:r>
        <w:separator/>
      </w:r>
    </w:p>
  </w:footnote>
  <w:footnote w:type="continuationSeparator" w:id="0">
    <w:p w14:paraId="6C532222" w14:textId="77777777" w:rsidR="00C578EF" w:rsidRDefault="00C578EF">
      <w:r>
        <w:continuationSeparator/>
      </w:r>
    </w:p>
  </w:footnote>
  <w:footnote w:id="1">
    <w:p w14:paraId="6F237B3E" w14:textId="77777777" w:rsidR="00B33281" w:rsidRDefault="00C633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El número de créditos y la intensidad horaria debe estar acorde con el plan de estudios del programa para el que fue diseñado el curso.</w:t>
      </w:r>
    </w:p>
  </w:footnote>
  <w:footnote w:id="2">
    <w:p w14:paraId="3F3BF874" w14:textId="77777777" w:rsidR="00B33281" w:rsidRDefault="00C6333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30E"/>
    <w:multiLevelType w:val="multilevel"/>
    <w:tmpl w:val="9AF65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E47DE"/>
    <w:multiLevelType w:val="multilevel"/>
    <w:tmpl w:val="B57A9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C0CAB"/>
    <w:multiLevelType w:val="multilevel"/>
    <w:tmpl w:val="79065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A26DB"/>
    <w:multiLevelType w:val="multilevel"/>
    <w:tmpl w:val="C28C2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D53BAE"/>
    <w:multiLevelType w:val="multilevel"/>
    <w:tmpl w:val="6A907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C438C7"/>
    <w:multiLevelType w:val="multilevel"/>
    <w:tmpl w:val="B1964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F4520"/>
    <w:multiLevelType w:val="multilevel"/>
    <w:tmpl w:val="36966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F61CF6"/>
    <w:multiLevelType w:val="multilevel"/>
    <w:tmpl w:val="70A63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8F4A10"/>
    <w:multiLevelType w:val="multilevel"/>
    <w:tmpl w:val="033EE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690334"/>
    <w:multiLevelType w:val="multilevel"/>
    <w:tmpl w:val="39A6E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81"/>
    <w:rsid w:val="00041907"/>
    <w:rsid w:val="005B6CE4"/>
    <w:rsid w:val="00B33281"/>
    <w:rsid w:val="00C578EF"/>
    <w:rsid w:val="00C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BECB8"/>
  <w15:docId w15:val="{17C91F1B-D360-4722-B53C-CB1000FE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16"/>
      <w:szCs w:val="1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 DEL CRISTO GOMEZ ROMERO</cp:lastModifiedBy>
  <cp:revision>2</cp:revision>
  <dcterms:created xsi:type="dcterms:W3CDTF">2020-02-11T14:43:00Z</dcterms:created>
  <dcterms:modified xsi:type="dcterms:W3CDTF">2020-02-11T14:43:00Z</dcterms:modified>
</cp:coreProperties>
</file>