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1F8A" w:rsidRDefault="00651F8A" w:rsidP="00651F8A">
      <w:pPr>
        <w:spacing w:before="381" w:after="238" w:line="240" w:lineRule="auto"/>
        <w:outlineLvl w:val="0"/>
        <w:rPr>
          <w:rFonts w:ascii="Arial" w:eastAsia="Times New Roman" w:hAnsi="Arial" w:cs="Arial"/>
          <w:b/>
          <w:bCs/>
          <w:color w:val="0070C0"/>
          <w:kern w:val="36"/>
          <w:sz w:val="36"/>
          <w:szCs w:val="36"/>
          <w:lang w:eastAsia="ru-RU"/>
        </w:rPr>
      </w:pPr>
      <w:r>
        <w:rPr>
          <w:rFonts w:ascii="Arial" w:eastAsia="Times New Roman" w:hAnsi="Arial" w:cs="Arial"/>
          <w:b/>
          <w:bCs/>
          <w:color w:val="0070C0"/>
          <w:kern w:val="36"/>
          <w:sz w:val="36"/>
          <w:szCs w:val="36"/>
          <w:lang w:eastAsia="ru-RU"/>
        </w:rPr>
        <w:t>3. Отчеты</w:t>
      </w:r>
    </w:p>
    <w:p w:rsidR="00AB02D0" w:rsidRPr="00AB02D0" w:rsidRDefault="00AB02D0" w:rsidP="00651F8A">
      <w:pPr>
        <w:spacing w:before="381" w:after="238" w:line="240" w:lineRule="auto"/>
        <w:outlineLvl w:val="0"/>
        <w:rPr>
          <w:rFonts w:ascii="Arial" w:eastAsia="Times New Roman" w:hAnsi="Arial" w:cs="Arial"/>
          <w:bCs/>
          <w:color w:val="0070C0"/>
          <w:kern w:val="36"/>
          <w:sz w:val="20"/>
          <w:szCs w:val="20"/>
          <w:lang w:eastAsia="ru-RU"/>
        </w:rPr>
      </w:pPr>
      <w:r w:rsidRPr="00AB02D0">
        <w:rPr>
          <w:rFonts w:ascii="Arial" w:eastAsia="Times New Roman" w:hAnsi="Arial" w:cs="Arial"/>
          <w:bCs/>
          <w:color w:val="0070C0"/>
          <w:kern w:val="36"/>
          <w:sz w:val="20"/>
          <w:szCs w:val="20"/>
          <w:lang w:eastAsia="ru-RU"/>
        </w:rPr>
        <w:t>Замечание. Для повышения информационной наглядности результатов работы отчетов необходимо, чтобы количество документов  поступления и расходования денег было не менее 10 каждого вида. Документы необходимо "разбросать" по различным датам.</w:t>
      </w:r>
    </w:p>
    <w:p w:rsidR="007D181C" w:rsidRDefault="007D181C" w:rsidP="007D181C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Следующим шагом в разработке нашей конфигурации будет создание отчетов, в удобном виде отображающих информацию о нашей деятельности. Отчеты мы создадим тоже «без программирования», используя исключительно средства визуального конструирования.</w:t>
      </w:r>
    </w:p>
    <w:p w:rsidR="007D181C" w:rsidRDefault="007D181C" w:rsidP="007D181C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Отчеты находятся в ветке дерева объектов конфигурации, которая так и называется –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Отчеты</w:t>
      </w:r>
      <w:r>
        <w:rPr>
          <w:rFonts w:ascii="Arial" w:hAnsi="Arial" w:cs="Arial"/>
          <w:color w:val="000000"/>
        </w:rPr>
        <w:t>.</w:t>
      </w:r>
    </w:p>
    <w:p w:rsidR="007D181C" w:rsidRDefault="007D181C" w:rsidP="007D181C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Добавим новый отчет.</w:t>
      </w:r>
    </w:p>
    <w:p w:rsidR="007D181C" w:rsidRDefault="007D181C" w:rsidP="007D181C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3392805" cy="2644775"/>
            <wp:effectExtent l="19050" t="0" r="0" b="0"/>
            <wp:docPr id="196" name="Рисунок 196" descr="https://its.1c.ru/db/content/pubhello1c83/src/images/07-01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https://its.1c.ru/db/content/pubhello1c83/src/images/07-01.png?_=153969578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805" cy="264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81C" w:rsidRDefault="007D181C" w:rsidP="007D181C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7-1.</w:t>
      </w:r>
      <w:r>
        <w:rPr>
          <w:rFonts w:ascii="Arial" w:hAnsi="Arial" w:cs="Arial"/>
          <w:color w:val="000000"/>
          <w:sz w:val="20"/>
          <w:szCs w:val="20"/>
        </w:rPr>
        <w:t> Создание нового отчета</w:t>
      </w:r>
    </w:p>
    <w:p w:rsidR="007D181C" w:rsidRDefault="007D181C" w:rsidP="007D181C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Назовем отчет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Затраты</w:t>
      </w:r>
      <w:r>
        <w:rPr>
          <w:rFonts w:ascii="Arial" w:hAnsi="Arial" w:cs="Arial"/>
          <w:color w:val="000000"/>
        </w:rPr>
        <w:t> и откроем схему компоновки этого отчета.</w:t>
      </w:r>
    </w:p>
    <w:p w:rsidR="007D181C" w:rsidRDefault="007D181C" w:rsidP="007D181C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304790" cy="4284980"/>
            <wp:effectExtent l="19050" t="0" r="0" b="0"/>
            <wp:docPr id="197" name="Рисунок 197" descr="https://its.1c.ru/db/content/pubhello1c83/src/images/07-02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https://its.1c.ru/db/content/pubhello1c83/src/images/07-02.png?_=153969578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790" cy="4284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81C" w:rsidRDefault="007D181C" w:rsidP="007D181C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7-2.</w:t>
      </w:r>
      <w:r>
        <w:rPr>
          <w:rFonts w:ascii="Arial" w:hAnsi="Arial" w:cs="Arial"/>
          <w:color w:val="000000"/>
          <w:sz w:val="20"/>
          <w:szCs w:val="20"/>
        </w:rPr>
        <w:t> Отчет Затраты</w:t>
      </w:r>
    </w:p>
    <w:p w:rsidR="007D181C" w:rsidRDefault="007D181C" w:rsidP="007D181C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Так как это новый отчет и он, естественно, еще не содержит никакой схемы компоновки, система откроет конструктор макета этого отчета, где предложит создать макет, содержащий схему компоновки. Согласимся и нажмем на кнопку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Готово</w:t>
      </w:r>
      <w:r>
        <w:rPr>
          <w:rFonts w:ascii="Arial" w:hAnsi="Arial" w:cs="Arial"/>
          <w:color w:val="000000"/>
        </w:rPr>
        <w:t>.</w:t>
      </w:r>
    </w:p>
    <w:p w:rsidR="007D181C" w:rsidRDefault="007D181C" w:rsidP="007D181C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4277360" cy="4413250"/>
            <wp:effectExtent l="19050" t="0" r="8890" b="0"/>
            <wp:docPr id="198" name="Рисунок 198" descr="https://its.1c.ru/db/content/pubhello1c83/src/images/07-03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https://its.1c.ru/db/content/pubhello1c83/src/images/07-03.png?_=153969578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360" cy="441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81C" w:rsidRDefault="007D181C" w:rsidP="007D181C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7-3.</w:t>
      </w:r>
      <w:r>
        <w:rPr>
          <w:rFonts w:ascii="Arial" w:hAnsi="Arial" w:cs="Arial"/>
          <w:color w:val="000000"/>
          <w:sz w:val="20"/>
          <w:szCs w:val="20"/>
        </w:rPr>
        <w:t> Конструктор макета</w:t>
      </w:r>
    </w:p>
    <w:p w:rsidR="007D181C" w:rsidRDefault="007D181C" w:rsidP="007D181C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После этого система откроет конструктор схемы компоновки данных. Пока схема компоновки пустая.</w:t>
      </w:r>
    </w:p>
    <w:p w:rsidR="007D181C" w:rsidRDefault="007D181C" w:rsidP="007D181C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765800" cy="3083560"/>
            <wp:effectExtent l="19050" t="0" r="6350" b="0"/>
            <wp:docPr id="199" name="Рисунок 199" descr="https://its.1c.ru/db/content/pubhello1c83/src/images/07-04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https://its.1c.ru/db/content/pubhello1c83/src/images/07-04.png?_=153969578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308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81C" w:rsidRDefault="007D181C" w:rsidP="007D181C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7-4.</w:t>
      </w:r>
      <w:r>
        <w:rPr>
          <w:rFonts w:ascii="Arial" w:hAnsi="Arial" w:cs="Arial"/>
          <w:color w:val="000000"/>
          <w:sz w:val="20"/>
          <w:szCs w:val="20"/>
        </w:rPr>
        <w:t> Пустая схема компоновки данных</w:t>
      </w:r>
    </w:p>
    <w:p w:rsidR="007D181C" w:rsidRDefault="007D181C" w:rsidP="007D181C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Нам предстоит описать набор данных, из которого отчет будет получать данные, описать структуру отчета.</w:t>
      </w:r>
    </w:p>
    <w:p w:rsidR="007D181C" w:rsidRDefault="007D181C" w:rsidP="007D181C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Добавим набор данных – запрос. То есть данные для этого отчета мы будем получать запросом из базы данных 1С:Предприятия.</w:t>
      </w:r>
    </w:p>
    <w:p w:rsidR="007D181C" w:rsidRDefault="007D181C" w:rsidP="007D181C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773420" cy="3355340"/>
            <wp:effectExtent l="19050" t="0" r="0" b="0"/>
            <wp:docPr id="200" name="Рисунок 200" descr="https://its.1c.ru/db/content/pubhello1c83/src/images/07-05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https://its.1c.ru/db/content/pubhello1c83/src/images/07-05.png?_=153969578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3355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81C" w:rsidRDefault="007D181C" w:rsidP="007D181C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7-5.</w:t>
      </w:r>
      <w:r>
        <w:rPr>
          <w:rFonts w:ascii="Arial" w:hAnsi="Arial" w:cs="Arial"/>
          <w:color w:val="000000"/>
          <w:sz w:val="20"/>
          <w:szCs w:val="20"/>
        </w:rPr>
        <w:t> Создание нового запроса</w:t>
      </w:r>
    </w:p>
    <w:p w:rsidR="007D181C" w:rsidRDefault="007D181C" w:rsidP="007D181C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Можно ввести текст запроса вручную, а можно использовать конструктор запроса. Мы выберем второй способ и нажмем на кнопку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Конструктор запроса…</w:t>
      </w:r>
    </w:p>
    <w:p w:rsidR="007D181C" w:rsidRDefault="007D181C" w:rsidP="007D181C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765800" cy="3400425"/>
            <wp:effectExtent l="19050" t="0" r="6350" b="0"/>
            <wp:docPr id="201" name="Рисунок 201" descr="https://its.1c.ru/db/content/pubhello1c83/src/images/07-06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https://its.1c.ru/db/content/pubhello1c83/src/images/07-06.png?_=153969578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81C" w:rsidRDefault="007D181C" w:rsidP="007D181C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7-6.</w:t>
      </w:r>
      <w:r>
        <w:rPr>
          <w:rFonts w:ascii="Arial" w:hAnsi="Arial" w:cs="Arial"/>
          <w:color w:val="000000"/>
          <w:sz w:val="20"/>
          <w:szCs w:val="20"/>
        </w:rPr>
        <w:t> Вызов конструктора запроса</w:t>
      </w:r>
    </w:p>
    <w:p w:rsidR="007D181C" w:rsidRDefault="007D181C" w:rsidP="007D181C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открывшемся окне конструктора запроса слева перечислены таблицы, из которых мы можем получать данные.</w:t>
      </w:r>
    </w:p>
    <w:p w:rsidR="007D181C" w:rsidRDefault="007D181C" w:rsidP="007D181C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Раскроем ветку </w:t>
      </w:r>
      <w:proofErr w:type="spellStart"/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РегистрыНакопления</w:t>
      </w:r>
      <w:proofErr w:type="spellEnd"/>
      <w:r>
        <w:rPr>
          <w:rFonts w:ascii="Arial" w:hAnsi="Arial" w:cs="Arial"/>
          <w:color w:val="000000"/>
        </w:rPr>
        <w:t> и двойным щелчком мыши выберем из нее таблицу </w:t>
      </w:r>
      <w:proofErr w:type="spellStart"/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ФинансовыеОперации.ОстаткиИОбороты</w:t>
      </w:r>
      <w:proofErr w:type="spellEnd"/>
      <w:r>
        <w:rPr>
          <w:rFonts w:ascii="Arial" w:hAnsi="Arial" w:cs="Arial"/>
          <w:color w:val="000000"/>
        </w:rPr>
        <w:t>.</w:t>
      </w:r>
    </w:p>
    <w:p w:rsidR="007D181C" w:rsidRDefault="007D181C" w:rsidP="007D181C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7232015" cy="3937000"/>
            <wp:effectExtent l="19050" t="0" r="6985" b="0"/>
            <wp:docPr id="202" name="Рисунок 202" descr="https://its.1c.ru/db/content/pubhello1c83/src/images/07-07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https://its.1c.ru/db/content/pubhello1c83/src/images/07-07.png?_=153969578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2015" cy="393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81C" w:rsidRDefault="007D181C" w:rsidP="007D181C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7-7.</w:t>
      </w:r>
      <w:r>
        <w:rPr>
          <w:rFonts w:ascii="Arial" w:hAnsi="Arial" w:cs="Arial"/>
          <w:color w:val="000000"/>
          <w:sz w:val="20"/>
          <w:szCs w:val="20"/>
        </w:rPr>
        <w:t xml:space="preserve"> Выбор таблицы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ФинансовыеОперации.ОстаткиИОбороты</w:t>
      </w:r>
      <w:proofErr w:type="spellEnd"/>
    </w:p>
    <w:p w:rsidR="00651F8A" w:rsidRDefault="00651F8A" w:rsidP="007D181C">
      <w:pPr>
        <w:spacing w:after="288" w:line="288" w:lineRule="atLeast"/>
        <w:rPr>
          <w:rFonts w:ascii="Arial" w:hAnsi="Arial" w:cs="Arial"/>
          <w:color w:val="000000"/>
        </w:rPr>
      </w:pPr>
    </w:p>
    <w:p w:rsidR="00D8529F" w:rsidRPr="00D8529F" w:rsidRDefault="00651F8A" w:rsidP="00D8529F">
      <w:pPr>
        <w:spacing w:after="288" w:line="288" w:lineRule="atLeast"/>
        <w:rPr>
          <w:rFonts w:ascii="Arial" w:hAnsi="Arial" w:cs="Arial"/>
          <w:color w:val="0070C0"/>
        </w:rPr>
      </w:pPr>
      <w:r w:rsidRPr="00651F8A">
        <w:rPr>
          <w:rFonts w:ascii="Arial" w:hAnsi="Arial" w:cs="Arial"/>
          <w:color w:val="0070C0"/>
          <w:sz w:val="24"/>
          <w:szCs w:val="24"/>
        </w:rPr>
        <w:t>Обратите внимание</w:t>
      </w:r>
      <w:r w:rsidR="00510320">
        <w:rPr>
          <w:rFonts w:ascii="Arial" w:hAnsi="Arial" w:cs="Arial"/>
          <w:color w:val="0070C0"/>
          <w:sz w:val="24"/>
          <w:szCs w:val="24"/>
        </w:rPr>
        <w:t>,</w:t>
      </w:r>
      <w:r w:rsidRPr="00651F8A">
        <w:rPr>
          <w:rFonts w:ascii="Arial" w:hAnsi="Arial" w:cs="Arial"/>
          <w:color w:val="0070C0"/>
          <w:sz w:val="24"/>
          <w:szCs w:val="24"/>
        </w:rPr>
        <w:t xml:space="preserve"> </w:t>
      </w:r>
      <w:r w:rsidR="00510320">
        <w:rPr>
          <w:rFonts w:ascii="Arial" w:hAnsi="Arial" w:cs="Arial"/>
          <w:color w:val="0070C0"/>
          <w:sz w:val="24"/>
          <w:szCs w:val="24"/>
        </w:rPr>
        <w:t>р</w:t>
      </w:r>
      <w:r w:rsidRPr="00651F8A">
        <w:rPr>
          <w:rFonts w:ascii="Arial" w:hAnsi="Arial" w:cs="Arial"/>
          <w:color w:val="0070C0"/>
          <w:sz w:val="24"/>
          <w:szCs w:val="24"/>
        </w:rPr>
        <w:t xml:space="preserve">егистр накопления </w:t>
      </w:r>
      <w:proofErr w:type="spellStart"/>
      <w:r w:rsidRPr="00651F8A">
        <w:rPr>
          <w:rFonts w:ascii="Arial" w:hAnsi="Arial" w:cs="Arial"/>
          <w:color w:val="0070C0"/>
          <w:sz w:val="24"/>
          <w:szCs w:val="24"/>
        </w:rPr>
        <w:t>ФинансовыеОперации</w:t>
      </w:r>
      <w:proofErr w:type="spellEnd"/>
      <w:r>
        <w:rPr>
          <w:rFonts w:ascii="Arial" w:hAnsi="Arial" w:cs="Arial"/>
          <w:color w:val="0070C0"/>
          <w:sz w:val="24"/>
          <w:szCs w:val="24"/>
        </w:rPr>
        <w:t xml:space="preserve"> - один, а </w:t>
      </w:r>
      <w:r w:rsidR="00D8529F">
        <w:rPr>
          <w:rFonts w:ascii="Arial" w:hAnsi="Arial" w:cs="Arial"/>
          <w:color w:val="0070C0"/>
          <w:sz w:val="24"/>
          <w:szCs w:val="24"/>
        </w:rPr>
        <w:t xml:space="preserve"> платформа предлагает </w:t>
      </w:r>
      <w:r w:rsidR="00510320">
        <w:rPr>
          <w:rFonts w:ascii="Arial" w:hAnsi="Arial" w:cs="Arial"/>
          <w:color w:val="0070C0"/>
          <w:sz w:val="24"/>
          <w:szCs w:val="24"/>
        </w:rPr>
        <w:t xml:space="preserve">нам </w:t>
      </w:r>
      <w:r w:rsidR="00D8529F">
        <w:rPr>
          <w:rFonts w:ascii="Arial" w:hAnsi="Arial" w:cs="Arial"/>
          <w:color w:val="0070C0"/>
          <w:sz w:val="24"/>
          <w:szCs w:val="24"/>
        </w:rPr>
        <w:t xml:space="preserve">аж четыре таблицы, в которых подготовлены результаты. Нас интересует таблица </w:t>
      </w:r>
      <w:proofErr w:type="spellStart"/>
      <w:r w:rsidR="00D8529F" w:rsidRPr="00D8529F">
        <w:rPr>
          <w:rStyle w:val="interface"/>
          <w:rFonts w:ascii="Arial" w:hAnsi="Arial" w:cs="Arial"/>
          <w:i/>
          <w:iCs/>
          <w:color w:val="0070C0"/>
          <w:sz w:val="20"/>
          <w:szCs w:val="20"/>
        </w:rPr>
        <w:t>ФинансовыеОперации.ОстаткиИОбороты</w:t>
      </w:r>
      <w:proofErr w:type="spellEnd"/>
      <w:r w:rsidR="00D8529F" w:rsidRPr="00D8529F">
        <w:rPr>
          <w:rFonts w:ascii="Arial" w:hAnsi="Arial" w:cs="Arial"/>
          <w:color w:val="0070C0"/>
        </w:rPr>
        <w:t>.</w:t>
      </w:r>
    </w:p>
    <w:p w:rsidR="00651F8A" w:rsidRPr="00651F8A" w:rsidRDefault="00651F8A" w:rsidP="007D181C">
      <w:pPr>
        <w:spacing w:after="288" w:line="288" w:lineRule="atLeast"/>
        <w:rPr>
          <w:rFonts w:ascii="Arial" w:hAnsi="Arial" w:cs="Arial"/>
          <w:color w:val="0070C0"/>
          <w:sz w:val="24"/>
          <w:szCs w:val="24"/>
        </w:rPr>
      </w:pPr>
    </w:p>
    <w:p w:rsidR="00651F8A" w:rsidRDefault="00651F8A" w:rsidP="007D181C">
      <w:pPr>
        <w:spacing w:after="288" w:line="288" w:lineRule="atLeast"/>
        <w:rPr>
          <w:rFonts w:ascii="Arial" w:hAnsi="Arial" w:cs="Arial"/>
          <w:color w:val="000000"/>
        </w:rPr>
      </w:pPr>
    </w:p>
    <w:p w:rsidR="007D181C" w:rsidRDefault="007D181C" w:rsidP="007D181C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среднем списке выберем эту таблицу и нажмем на кнопку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Добавить все поля</w:t>
      </w:r>
      <w:r>
        <w:rPr>
          <w:rFonts w:ascii="Arial" w:hAnsi="Arial" w:cs="Arial"/>
          <w:color w:val="000000"/>
        </w:rPr>
        <w:t>. Все поля этой таблицы будут выбраны в качестве полей запроса.</w:t>
      </w:r>
    </w:p>
    <w:p w:rsidR="007D181C" w:rsidRDefault="007D181C" w:rsidP="007D181C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6396561" cy="3469846"/>
            <wp:effectExtent l="19050" t="0" r="4239" b="0"/>
            <wp:docPr id="203" name="Рисунок 203" descr="https://its.1c.ru/db/content/pubhello1c83/src/images/07-08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https://its.1c.ru/db/content/pubhello1c83/src/images/07-08.png?_=153969578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6947" cy="3470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81C" w:rsidRDefault="007D181C" w:rsidP="007D181C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7-8.</w:t>
      </w:r>
      <w:r>
        <w:rPr>
          <w:rFonts w:ascii="Arial" w:hAnsi="Arial" w:cs="Arial"/>
          <w:color w:val="000000"/>
          <w:sz w:val="20"/>
          <w:szCs w:val="20"/>
        </w:rPr>
        <w:t> Выбор данных для запроса</w:t>
      </w:r>
    </w:p>
    <w:p w:rsidR="007D181C" w:rsidRDefault="007D181C" w:rsidP="007D181C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На этом создание нашего запроса завершено – нажмем кнопку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ОК</w:t>
      </w:r>
      <w:r>
        <w:rPr>
          <w:rFonts w:ascii="Arial" w:hAnsi="Arial" w:cs="Arial"/>
          <w:color w:val="000000"/>
        </w:rPr>
        <w:t>.</w:t>
      </w:r>
    </w:p>
    <w:p w:rsidR="007D181C" w:rsidRDefault="007D181C" w:rsidP="007D181C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Система создаст текст запроса и автоматически заполнит поля системы компоновки данных.</w:t>
      </w:r>
    </w:p>
    <w:p w:rsidR="007D181C" w:rsidRDefault="007D181C" w:rsidP="007D181C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155039" cy="3694255"/>
            <wp:effectExtent l="19050" t="0" r="0" b="0"/>
            <wp:docPr id="204" name="Рисунок 204" descr="https://its.1c.ru/db/content/pubhello1c83/src/images/07-09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 descr="https://its.1c.ru/db/content/pubhello1c83/src/images/07-09.png?_=153969578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664" cy="3696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81C" w:rsidRDefault="007D181C" w:rsidP="007D181C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7-9.</w:t>
      </w:r>
      <w:r>
        <w:rPr>
          <w:rFonts w:ascii="Arial" w:hAnsi="Arial" w:cs="Arial"/>
          <w:color w:val="000000"/>
          <w:sz w:val="20"/>
          <w:szCs w:val="20"/>
        </w:rPr>
        <w:t> Поля схемы компоновки</w:t>
      </w:r>
    </w:p>
    <w:p w:rsidR="007D181C" w:rsidRDefault="007D181C" w:rsidP="007D181C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Перейдем на закладку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Ресурсы</w:t>
      </w:r>
      <w:r>
        <w:rPr>
          <w:rFonts w:ascii="Arial" w:hAnsi="Arial" w:cs="Arial"/>
          <w:color w:val="000000"/>
        </w:rPr>
        <w:t>. Здесь двойным щелчком выберем следующие поля:</w:t>
      </w:r>
    </w:p>
    <w:p w:rsidR="007D181C" w:rsidRDefault="007D181C" w:rsidP="007D181C">
      <w:pPr>
        <w:numPr>
          <w:ilvl w:val="0"/>
          <w:numId w:val="4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proofErr w:type="spellStart"/>
      <w:r>
        <w:rPr>
          <w:rStyle w:val="interface"/>
          <w:rFonts w:ascii="Arial" w:hAnsi="Arial" w:cs="Arial"/>
          <w:i/>
          <w:iCs/>
          <w:color w:val="000000"/>
          <w:sz w:val="23"/>
          <w:szCs w:val="23"/>
        </w:rPr>
        <w:lastRenderedPageBreak/>
        <w:t>СуммаКонечныйОстаток</w:t>
      </w:r>
      <w:proofErr w:type="spellEnd"/>
    </w:p>
    <w:p w:rsidR="007D181C" w:rsidRDefault="007D181C" w:rsidP="007D181C">
      <w:pPr>
        <w:numPr>
          <w:ilvl w:val="0"/>
          <w:numId w:val="4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proofErr w:type="spellStart"/>
      <w:r>
        <w:rPr>
          <w:rStyle w:val="interface"/>
          <w:rFonts w:ascii="Arial" w:hAnsi="Arial" w:cs="Arial"/>
          <w:i/>
          <w:iCs/>
          <w:color w:val="000000"/>
          <w:sz w:val="23"/>
          <w:szCs w:val="23"/>
        </w:rPr>
        <w:t>СуммаНачальныйОстаток</w:t>
      </w:r>
      <w:proofErr w:type="spellEnd"/>
    </w:p>
    <w:p w:rsidR="007D181C" w:rsidRDefault="007D181C" w:rsidP="007D181C">
      <w:pPr>
        <w:numPr>
          <w:ilvl w:val="0"/>
          <w:numId w:val="4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proofErr w:type="spellStart"/>
      <w:r>
        <w:rPr>
          <w:rStyle w:val="interface"/>
          <w:rFonts w:ascii="Arial" w:hAnsi="Arial" w:cs="Arial"/>
          <w:i/>
          <w:iCs/>
          <w:color w:val="000000"/>
          <w:sz w:val="23"/>
          <w:szCs w:val="23"/>
        </w:rPr>
        <w:t>СуммаОборот</w:t>
      </w:r>
      <w:proofErr w:type="spellEnd"/>
    </w:p>
    <w:p w:rsidR="007D181C" w:rsidRDefault="007D181C" w:rsidP="007D181C">
      <w:pPr>
        <w:numPr>
          <w:ilvl w:val="0"/>
          <w:numId w:val="4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proofErr w:type="spellStart"/>
      <w:r>
        <w:rPr>
          <w:rStyle w:val="interface"/>
          <w:rFonts w:ascii="Arial" w:hAnsi="Arial" w:cs="Arial"/>
          <w:i/>
          <w:iCs/>
          <w:color w:val="000000"/>
          <w:sz w:val="23"/>
          <w:szCs w:val="23"/>
        </w:rPr>
        <w:t>СуммаПриход</w:t>
      </w:r>
      <w:proofErr w:type="spellEnd"/>
    </w:p>
    <w:p w:rsidR="007D181C" w:rsidRDefault="007D181C" w:rsidP="007D181C">
      <w:pPr>
        <w:numPr>
          <w:ilvl w:val="0"/>
          <w:numId w:val="4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proofErr w:type="spellStart"/>
      <w:r>
        <w:rPr>
          <w:rStyle w:val="interface"/>
          <w:rFonts w:ascii="Arial" w:hAnsi="Arial" w:cs="Arial"/>
          <w:i/>
          <w:iCs/>
          <w:color w:val="000000"/>
          <w:sz w:val="23"/>
          <w:szCs w:val="23"/>
        </w:rPr>
        <w:t>СуммаРасход</w:t>
      </w:r>
      <w:proofErr w:type="spellEnd"/>
    </w:p>
    <w:p w:rsidR="007D181C" w:rsidRDefault="007D181C" w:rsidP="007D181C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894705" cy="1964690"/>
            <wp:effectExtent l="19050" t="0" r="0" b="0"/>
            <wp:docPr id="205" name="Рисунок 205" descr="https://its.1c.ru/db/content/pubhello1c83/src/images/07-10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https://its.1c.ru/db/content/pubhello1c83/src/images/07-10.png?_=153969578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705" cy="196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81C" w:rsidRDefault="007D181C" w:rsidP="007D181C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7-10.</w:t>
      </w:r>
      <w:r>
        <w:rPr>
          <w:rFonts w:ascii="Arial" w:hAnsi="Arial" w:cs="Arial"/>
          <w:color w:val="000000"/>
          <w:sz w:val="20"/>
          <w:szCs w:val="20"/>
        </w:rPr>
        <w:t> Ресурсы схемы компоновки</w:t>
      </w:r>
    </w:p>
    <w:p w:rsidR="007D181C" w:rsidRDefault="007D181C" w:rsidP="007D181C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Перейдем на закладку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Настройки</w:t>
      </w:r>
      <w:r>
        <w:rPr>
          <w:rFonts w:ascii="Arial" w:hAnsi="Arial" w:cs="Arial"/>
          <w:color w:val="000000"/>
        </w:rPr>
        <w:t>. Здесь для того, чтобы создать структуру нашего отчета, мы тоже воспользуемся конструктором. Для этого нажмем на кнопку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Конструктор настроек…</w:t>
      </w:r>
    </w:p>
    <w:p w:rsidR="007D181C" w:rsidRDefault="007D181C" w:rsidP="007D181C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078657" cy="1162514"/>
            <wp:effectExtent l="19050" t="0" r="0" b="0"/>
            <wp:docPr id="206" name="Рисунок 206" descr="https://its.1c.ru/db/content/pubhello1c83/src/images/07-11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 descr="https://its.1c.ru/db/content/pubhello1c83/src/images/07-11.png?_=153969578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341" cy="1163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81C" w:rsidRDefault="007D181C" w:rsidP="007D181C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7-11.</w:t>
      </w:r>
      <w:r>
        <w:rPr>
          <w:rFonts w:ascii="Arial" w:hAnsi="Arial" w:cs="Arial"/>
          <w:color w:val="000000"/>
          <w:sz w:val="20"/>
          <w:szCs w:val="20"/>
        </w:rPr>
        <w:t> Вызов конструктора настроек</w:t>
      </w:r>
    </w:p>
    <w:p w:rsidR="007D181C" w:rsidRDefault="007D181C" w:rsidP="007D181C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Конструктор настроек позволяет быстро создать несколько простых вариантов настройки отчета.</w:t>
      </w:r>
    </w:p>
    <w:p w:rsidR="007D181C" w:rsidRDefault="007D181C" w:rsidP="007D181C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Для наших целей хорошо подойдет список, поэтому ничего не меняем и просто нажимаем кнопку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Далее &gt;</w:t>
      </w:r>
      <w:r>
        <w:rPr>
          <w:rFonts w:ascii="Arial" w:hAnsi="Arial" w:cs="Arial"/>
          <w:color w:val="000000"/>
        </w:rPr>
        <w:t>.</w:t>
      </w:r>
    </w:p>
    <w:p w:rsidR="007D181C" w:rsidRDefault="007D181C" w:rsidP="007D181C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4806315" cy="5161280"/>
            <wp:effectExtent l="19050" t="0" r="0" b="0"/>
            <wp:docPr id="207" name="Рисунок 207" descr="https://its.1c.ru/db/content/pubhello1c83/src/images/07-12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https://its.1c.ru/db/content/pubhello1c83/src/images/07-12.png?_=153969578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315" cy="5161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81C" w:rsidRDefault="007D181C" w:rsidP="007D181C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7-12.</w:t>
      </w:r>
      <w:r>
        <w:rPr>
          <w:rFonts w:ascii="Arial" w:hAnsi="Arial" w:cs="Arial"/>
          <w:color w:val="000000"/>
          <w:sz w:val="20"/>
          <w:szCs w:val="20"/>
        </w:rPr>
        <w:t> Выберем отчет в виде списка</w:t>
      </w:r>
    </w:p>
    <w:p w:rsidR="007D181C" w:rsidRDefault="007D181C" w:rsidP="007D181C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На следующем шаге выберем поля, которые будут отображаться в нашем отчете. Двойным щелчком в списке Доступные поля выберем следующие поля:</w:t>
      </w:r>
    </w:p>
    <w:p w:rsidR="007D181C" w:rsidRDefault="007D181C" w:rsidP="007D181C">
      <w:pPr>
        <w:numPr>
          <w:ilvl w:val="0"/>
          <w:numId w:val="5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interface"/>
          <w:rFonts w:ascii="Arial" w:hAnsi="Arial" w:cs="Arial"/>
          <w:i/>
          <w:iCs/>
          <w:color w:val="000000"/>
          <w:sz w:val="23"/>
          <w:szCs w:val="23"/>
        </w:rPr>
        <w:t>Друг</w:t>
      </w:r>
    </w:p>
    <w:p w:rsidR="007D181C" w:rsidRDefault="007D181C" w:rsidP="007D181C">
      <w:pPr>
        <w:numPr>
          <w:ilvl w:val="0"/>
          <w:numId w:val="5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interface"/>
          <w:rFonts w:ascii="Arial" w:hAnsi="Arial" w:cs="Arial"/>
          <w:i/>
          <w:iCs/>
          <w:color w:val="000000"/>
          <w:sz w:val="23"/>
          <w:szCs w:val="23"/>
        </w:rPr>
        <w:t>Событие</w:t>
      </w:r>
    </w:p>
    <w:p w:rsidR="007D181C" w:rsidRDefault="007D181C" w:rsidP="007D181C">
      <w:pPr>
        <w:numPr>
          <w:ilvl w:val="0"/>
          <w:numId w:val="5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proofErr w:type="spellStart"/>
      <w:r>
        <w:rPr>
          <w:rStyle w:val="interface"/>
          <w:rFonts w:ascii="Arial" w:hAnsi="Arial" w:cs="Arial"/>
          <w:i/>
          <w:iCs/>
          <w:color w:val="000000"/>
          <w:sz w:val="23"/>
          <w:szCs w:val="23"/>
        </w:rPr>
        <w:t>СуммаОборот</w:t>
      </w:r>
      <w:proofErr w:type="spellEnd"/>
    </w:p>
    <w:p w:rsidR="007D181C" w:rsidRDefault="007D181C" w:rsidP="007D181C">
      <w:pPr>
        <w:numPr>
          <w:ilvl w:val="0"/>
          <w:numId w:val="5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proofErr w:type="spellStart"/>
      <w:r>
        <w:rPr>
          <w:rStyle w:val="interface"/>
          <w:rFonts w:ascii="Arial" w:hAnsi="Arial" w:cs="Arial"/>
          <w:i/>
          <w:iCs/>
          <w:color w:val="000000"/>
          <w:sz w:val="23"/>
          <w:szCs w:val="23"/>
        </w:rPr>
        <w:t>СуммаПриход</w:t>
      </w:r>
      <w:proofErr w:type="spellEnd"/>
    </w:p>
    <w:p w:rsidR="007D181C" w:rsidRDefault="007D181C" w:rsidP="007D181C">
      <w:pPr>
        <w:numPr>
          <w:ilvl w:val="0"/>
          <w:numId w:val="5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proofErr w:type="spellStart"/>
      <w:r>
        <w:rPr>
          <w:rStyle w:val="interface"/>
          <w:rFonts w:ascii="Arial" w:hAnsi="Arial" w:cs="Arial"/>
          <w:i/>
          <w:iCs/>
          <w:color w:val="000000"/>
          <w:sz w:val="23"/>
          <w:szCs w:val="23"/>
        </w:rPr>
        <w:t>СуммаРасход</w:t>
      </w:r>
      <w:proofErr w:type="spellEnd"/>
    </w:p>
    <w:p w:rsidR="007D181C" w:rsidRDefault="007D181C" w:rsidP="007D181C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Нажмем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Далее</w:t>
      </w:r>
      <w:r>
        <w:rPr>
          <w:rFonts w:ascii="Arial" w:hAnsi="Arial" w:cs="Arial"/>
          <w:color w:val="000000"/>
        </w:rPr>
        <w:t> &gt;.</w:t>
      </w:r>
    </w:p>
    <w:p w:rsidR="007D181C" w:rsidRDefault="007D181C" w:rsidP="007D181C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4821555" cy="5123815"/>
            <wp:effectExtent l="19050" t="0" r="0" b="0"/>
            <wp:docPr id="208" name="Рисунок 208" descr="https://its.1c.ru/db/content/pubhello1c83/src/images/07-13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https://its.1c.ru/db/content/pubhello1c83/src/images/07-13.png?_=153969578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555" cy="5123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81C" w:rsidRDefault="007D181C" w:rsidP="007D181C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7-13.</w:t>
      </w:r>
      <w:r>
        <w:rPr>
          <w:rFonts w:ascii="Arial" w:hAnsi="Arial" w:cs="Arial"/>
          <w:color w:val="000000"/>
          <w:sz w:val="20"/>
          <w:szCs w:val="20"/>
        </w:rPr>
        <w:t> Выберем поля для отображения в отчете</w:t>
      </w:r>
    </w:p>
    <w:p w:rsidR="007D181C" w:rsidRDefault="007D181C" w:rsidP="007D181C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Теперь нам нужно выбрать поля, по которым данные в отчете будут сгруппированы. Нам интересно, чтобы можно было видеть движения по каждому знакомому в отдельности и еще – по каждому событию, связанному с этим знакомым. Поэтому двойным щелчком из доступных полей выбираем оба –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Друг</w:t>
      </w:r>
      <w:r>
        <w:rPr>
          <w:rFonts w:ascii="Arial" w:hAnsi="Arial" w:cs="Arial"/>
          <w:color w:val="000000"/>
        </w:rPr>
        <w:t> и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Событие</w:t>
      </w:r>
      <w:r>
        <w:rPr>
          <w:rFonts w:ascii="Arial" w:hAnsi="Arial" w:cs="Arial"/>
          <w:color w:val="000000"/>
        </w:rPr>
        <w:t>.</w:t>
      </w:r>
    </w:p>
    <w:p w:rsidR="007D181C" w:rsidRDefault="007D181C" w:rsidP="007D181C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После чего можно нажать OK, т. к. конструирование вида отчета мы закончили.</w:t>
      </w:r>
    </w:p>
    <w:p w:rsidR="007D181C" w:rsidRDefault="007D181C" w:rsidP="007D181C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4821555" cy="5191760"/>
            <wp:effectExtent l="19050" t="0" r="0" b="0"/>
            <wp:docPr id="209" name="Рисунок 209" descr="https://its.1c.ru/db/content/pubhello1c83/src/images/07-14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https://its.1c.ru/db/content/pubhello1c83/src/images/07-14.png?_=153969578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555" cy="5191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81C" w:rsidRDefault="007D181C" w:rsidP="007D181C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7-14.</w:t>
      </w:r>
      <w:r>
        <w:rPr>
          <w:rFonts w:ascii="Arial" w:hAnsi="Arial" w:cs="Arial"/>
          <w:color w:val="000000"/>
          <w:sz w:val="20"/>
          <w:szCs w:val="20"/>
        </w:rPr>
        <w:t> Поля группировки в отчете</w:t>
      </w:r>
    </w:p>
    <w:p w:rsidR="007D181C" w:rsidRDefault="007D181C" w:rsidP="007D181C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Система покажет структуру отчета.</w:t>
      </w:r>
    </w:p>
    <w:p w:rsidR="007D181C" w:rsidRDefault="007D181C" w:rsidP="007D181C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361199" cy="1204882"/>
            <wp:effectExtent l="19050" t="0" r="1501" b="0"/>
            <wp:docPr id="210" name="Рисунок 210" descr="https://its.1c.ru/db/content/pubhello1c83/src/images/07-15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 descr="https://its.1c.ru/db/content/pubhello1c83/src/images/07-15.png?_=153969578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805" cy="1208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81C" w:rsidRDefault="007D181C" w:rsidP="007D181C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7-15.</w:t>
      </w:r>
      <w:r>
        <w:rPr>
          <w:rFonts w:ascii="Arial" w:hAnsi="Arial" w:cs="Arial"/>
          <w:color w:val="000000"/>
          <w:sz w:val="20"/>
          <w:szCs w:val="20"/>
        </w:rPr>
        <w:t> Готовая структура отчета</w:t>
      </w:r>
    </w:p>
    <w:p w:rsidR="007D181C" w:rsidRDefault="007D181C" w:rsidP="007D181C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Практически закончили. Дадим возможность пользователю отчета произвольно задавать период выборки данных – это будет полезно, когда в регистре накопится много записей за довольно ощутимый период. Сделать это просто – ниже структуры отчета нам доступны два параметра: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Начало периода</w:t>
      </w:r>
      <w:r>
        <w:rPr>
          <w:rFonts w:ascii="Arial" w:hAnsi="Arial" w:cs="Arial"/>
          <w:color w:val="000000"/>
        </w:rPr>
        <w:t>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и Конец периода</w:t>
      </w:r>
      <w:r>
        <w:rPr>
          <w:rFonts w:ascii="Arial" w:hAnsi="Arial" w:cs="Arial"/>
          <w:color w:val="000000"/>
        </w:rPr>
        <w:t>.</w:t>
      </w:r>
    </w:p>
    <w:p w:rsidR="007D181C" w:rsidRDefault="007D181C" w:rsidP="007D181C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4027805" cy="2773680"/>
            <wp:effectExtent l="19050" t="0" r="0" b="0"/>
            <wp:docPr id="211" name="Рисунок 211" descr="https://its.1c.ru/db/content/pubhello1c83/src/images/07-16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https://its.1c.ru/db/content/pubhello1c83/src/images/07-16.png?_=153969578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805" cy="277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81C" w:rsidRDefault="007D181C" w:rsidP="007D181C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7-16.</w:t>
      </w:r>
      <w:r>
        <w:rPr>
          <w:rFonts w:ascii="Arial" w:hAnsi="Arial" w:cs="Arial"/>
          <w:color w:val="000000"/>
          <w:sz w:val="20"/>
          <w:szCs w:val="20"/>
        </w:rPr>
        <w:t> Параметры отчета</w:t>
      </w:r>
    </w:p>
    <w:p w:rsidR="007D181C" w:rsidRDefault="007D181C" w:rsidP="007D181C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Достаточно выделить мышью каждый из параметров и выбрать вариант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Свойства элемента пользовательских настроек</w:t>
      </w:r>
      <w:r>
        <w:rPr>
          <w:rFonts w:ascii="Arial" w:hAnsi="Arial" w:cs="Arial"/>
          <w:color w:val="000000"/>
        </w:rPr>
        <w:t>.</w:t>
      </w:r>
    </w:p>
    <w:p w:rsidR="007D181C" w:rsidRDefault="007D181C" w:rsidP="007D181C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4322445" cy="1753235"/>
            <wp:effectExtent l="19050" t="0" r="1905" b="0"/>
            <wp:docPr id="212" name="Рисунок 212" descr="https://its.1c.ru/db/content/pubhello1c83/src/images/07-17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https://its.1c.ru/db/content/pubhello1c83/src/images/07-17.png?_=153969578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1753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81C" w:rsidRDefault="007D181C" w:rsidP="007D181C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7-17.</w:t>
      </w:r>
      <w:r>
        <w:rPr>
          <w:rFonts w:ascii="Arial" w:hAnsi="Arial" w:cs="Arial"/>
          <w:color w:val="000000"/>
          <w:sz w:val="20"/>
          <w:szCs w:val="20"/>
        </w:rPr>
        <w:t> Свойства элемента пользовательских настроек</w:t>
      </w:r>
    </w:p>
    <w:p w:rsidR="007D181C" w:rsidRDefault="007D181C" w:rsidP="007D181C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открывшемся окне достаточно включить флажок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Включать в пользовательские настройки</w:t>
      </w:r>
      <w:r>
        <w:rPr>
          <w:rFonts w:ascii="Arial" w:hAnsi="Arial" w:cs="Arial"/>
          <w:color w:val="000000"/>
        </w:rPr>
        <w:t> и нажать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OK</w:t>
      </w:r>
      <w:r>
        <w:rPr>
          <w:rFonts w:ascii="Arial" w:hAnsi="Arial" w:cs="Arial"/>
          <w:color w:val="000000"/>
        </w:rPr>
        <w:t>.</w:t>
      </w:r>
    </w:p>
    <w:p w:rsidR="007D181C" w:rsidRDefault="007D181C" w:rsidP="007D181C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3959860" cy="1685290"/>
            <wp:effectExtent l="19050" t="0" r="2540" b="0"/>
            <wp:docPr id="213" name="Рисунок 213" descr="https://its.1c.ru/db/content/pubhello1c83/src/images/07-18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https://its.1c.ru/db/content/pubhello1c83/src/images/07-18.png?_=153969578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1685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81C" w:rsidRDefault="007D181C" w:rsidP="007D181C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7-18.</w:t>
      </w:r>
      <w:r>
        <w:rPr>
          <w:rFonts w:ascii="Arial" w:hAnsi="Arial" w:cs="Arial"/>
          <w:color w:val="000000"/>
          <w:sz w:val="20"/>
          <w:szCs w:val="20"/>
        </w:rPr>
        <w:t> Включать в пользовательские настройки</w:t>
      </w:r>
    </w:p>
    <w:p w:rsidR="007D181C" w:rsidRDefault="007D181C" w:rsidP="007D181C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Выполнив эту операцию для обоих параметров (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Начало периода</w:t>
      </w:r>
      <w:r>
        <w:rPr>
          <w:rFonts w:ascii="Arial" w:hAnsi="Arial" w:cs="Arial"/>
          <w:color w:val="000000"/>
        </w:rPr>
        <w:t>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и Конец периода</w:t>
      </w:r>
      <w:r>
        <w:rPr>
          <w:rFonts w:ascii="Arial" w:hAnsi="Arial" w:cs="Arial"/>
          <w:color w:val="000000"/>
        </w:rPr>
        <w:t>), продолжаем настройку нашего отчета. Для этого мы закрываем окно настройки схемы компоновки данных и возвращаемся в окно параметров отчета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Затраты</w:t>
      </w:r>
      <w:r>
        <w:rPr>
          <w:rFonts w:ascii="Arial" w:hAnsi="Arial" w:cs="Arial"/>
          <w:color w:val="000000"/>
        </w:rPr>
        <w:t>.</w:t>
      </w:r>
    </w:p>
    <w:p w:rsidR="007D181C" w:rsidRDefault="007D181C" w:rsidP="007D181C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Переключаемся на закладку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Подсистемы</w:t>
      </w:r>
      <w:r>
        <w:rPr>
          <w:rFonts w:ascii="Arial" w:hAnsi="Arial" w:cs="Arial"/>
          <w:color w:val="000000"/>
        </w:rPr>
        <w:t> и привязываем наш отчет к подсистеме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Финансы</w:t>
      </w:r>
      <w:r>
        <w:rPr>
          <w:rFonts w:ascii="Arial" w:hAnsi="Arial" w:cs="Arial"/>
          <w:color w:val="000000"/>
        </w:rPr>
        <w:t>.</w:t>
      </w:r>
    </w:p>
    <w:p w:rsidR="007D181C" w:rsidRDefault="007D181C" w:rsidP="007D181C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4859020" cy="4496435"/>
            <wp:effectExtent l="19050" t="0" r="0" b="0"/>
            <wp:docPr id="214" name="Рисунок 214" descr="https://its.1c.ru/db/content/pubhello1c83/src/images/07-19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https://its.1c.ru/db/content/pubhello1c83/src/images/07-19.png?_=153969578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020" cy="4496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81C" w:rsidRDefault="007D181C" w:rsidP="007D181C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7-19.</w:t>
      </w:r>
      <w:r>
        <w:rPr>
          <w:rFonts w:ascii="Arial" w:hAnsi="Arial" w:cs="Arial"/>
          <w:color w:val="000000"/>
          <w:sz w:val="20"/>
          <w:szCs w:val="20"/>
        </w:rPr>
        <w:t> Подсистема Финансы</w:t>
      </w:r>
    </w:p>
    <w:p w:rsidR="007D181C" w:rsidRDefault="007D181C" w:rsidP="007D181C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Запустим систему в режиме 1С:Предприятие и посмотрим, как выглядит наш отчет. Искать наш отчет следует на закладке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Финансы</w:t>
      </w:r>
      <w:r>
        <w:rPr>
          <w:rFonts w:ascii="Arial" w:hAnsi="Arial" w:cs="Arial"/>
          <w:color w:val="000000"/>
        </w:rPr>
        <w:t> – обратите внимание, как система самостоятельно поместила его в отдельное подменю на экране.</w:t>
      </w:r>
    </w:p>
    <w:p w:rsidR="007D181C" w:rsidRDefault="007D181C" w:rsidP="007D181C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199380" cy="1813560"/>
            <wp:effectExtent l="19050" t="0" r="1270" b="0"/>
            <wp:docPr id="215" name="Рисунок 215" descr="https://its.1c.ru/db/content/pubhello1c83/src/images/07-20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 descr="https://its.1c.ru/db/content/pubhello1c83/src/images/07-20.png?_=153969578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380" cy="181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81C" w:rsidRDefault="007D181C" w:rsidP="007D181C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7-20.</w:t>
      </w:r>
      <w:r>
        <w:rPr>
          <w:rFonts w:ascii="Arial" w:hAnsi="Arial" w:cs="Arial"/>
          <w:color w:val="000000"/>
          <w:sz w:val="20"/>
          <w:szCs w:val="20"/>
        </w:rPr>
        <w:t> Открытие отчета Затраты</w:t>
      </w:r>
    </w:p>
    <w:p w:rsidR="007D181C" w:rsidRDefault="007D181C" w:rsidP="007D181C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Открыв окно отчета, сформируем его, нажав на кнопку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Сформировать</w:t>
      </w:r>
      <w:r>
        <w:rPr>
          <w:rFonts w:ascii="Arial" w:hAnsi="Arial" w:cs="Arial"/>
          <w:color w:val="000000"/>
        </w:rPr>
        <w:t>.</w:t>
      </w:r>
    </w:p>
    <w:p w:rsidR="007D181C" w:rsidRDefault="007D181C" w:rsidP="007D181C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403215" cy="3846830"/>
            <wp:effectExtent l="19050" t="0" r="6985" b="0"/>
            <wp:docPr id="216" name="Рисунок 216" descr="https://its.1c.ru/db/content/pubhello1c83/src/images/07-21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 descr="https://its.1c.ru/db/content/pubhello1c83/src/images/07-21.png?_=153969578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384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81C" w:rsidRDefault="007D181C" w:rsidP="007D181C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7-21.</w:t>
      </w:r>
      <w:r>
        <w:rPr>
          <w:rFonts w:ascii="Arial" w:hAnsi="Arial" w:cs="Arial"/>
          <w:color w:val="000000"/>
          <w:sz w:val="20"/>
          <w:szCs w:val="20"/>
        </w:rPr>
        <w:t> Отчет Затраты</w:t>
      </w:r>
    </w:p>
    <w:p w:rsidR="007D181C" w:rsidRDefault="007D181C" w:rsidP="007D181C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Убедившись, что отчет работает и показывает нам динамику поступления и расходования денежных средств в разрезах тех измерений, которые мы задали в свое время в регистре, возвращаемся в конфигуратор. Создадим еще один простенький отчет, способный быстро отобразить нам текущий остаток доступных денежных средств. Называем его </w:t>
      </w:r>
      <w:proofErr w:type="spellStart"/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СколькоДенег</w:t>
      </w:r>
      <w:proofErr w:type="spellEnd"/>
      <w:r>
        <w:rPr>
          <w:rFonts w:ascii="Arial" w:hAnsi="Arial" w:cs="Arial"/>
          <w:color w:val="000000"/>
        </w:rPr>
        <w:t> и относим сразу к подсистеме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Финансы</w:t>
      </w:r>
      <w:r>
        <w:rPr>
          <w:rFonts w:ascii="Arial" w:hAnsi="Arial" w:cs="Arial"/>
          <w:color w:val="000000"/>
        </w:rPr>
        <w:t>. Аналогично отчету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Затраты</w:t>
      </w:r>
      <w:r>
        <w:rPr>
          <w:rFonts w:ascii="Arial" w:hAnsi="Arial" w:cs="Arial"/>
          <w:color w:val="000000"/>
        </w:rPr>
        <w:t> создаем схему компоновки данных (на закладке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Основные</w:t>
      </w:r>
      <w:r>
        <w:rPr>
          <w:rFonts w:ascii="Arial" w:hAnsi="Arial" w:cs="Arial"/>
          <w:color w:val="000000"/>
        </w:rPr>
        <w:t>). В качестве источника данных снова выбираем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Запрос</w:t>
      </w:r>
      <w:r>
        <w:rPr>
          <w:rFonts w:ascii="Arial" w:hAnsi="Arial" w:cs="Arial"/>
          <w:color w:val="000000"/>
        </w:rPr>
        <w:t>.</w:t>
      </w:r>
    </w:p>
    <w:p w:rsidR="007D181C" w:rsidRDefault="007D181C" w:rsidP="007D181C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2894330" cy="1639570"/>
            <wp:effectExtent l="19050" t="0" r="1270" b="0"/>
            <wp:docPr id="217" name="Рисунок 217" descr="https://its.1c.ru/db/content/pubhello1c83/src/images/07-22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https://its.1c.ru/db/content/pubhello1c83/src/images/07-22.png?_=153969578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0" cy="1639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81C" w:rsidRDefault="007D181C" w:rsidP="007D181C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7-22.</w:t>
      </w:r>
      <w:r>
        <w:rPr>
          <w:rFonts w:ascii="Arial" w:hAnsi="Arial" w:cs="Arial"/>
          <w:color w:val="000000"/>
          <w:sz w:val="20"/>
          <w:szCs w:val="20"/>
        </w:rPr>
        <w:t xml:space="preserve"> Запрос для отчета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СколькоДенег</w:t>
      </w:r>
      <w:proofErr w:type="spellEnd"/>
    </w:p>
    <w:p w:rsidR="007D181C" w:rsidRDefault="007D181C" w:rsidP="007D181C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открывшемся окне снова воспользуемся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Конструктором запросов</w:t>
      </w:r>
      <w:r>
        <w:rPr>
          <w:rFonts w:ascii="Arial" w:hAnsi="Arial" w:cs="Arial"/>
          <w:color w:val="000000"/>
        </w:rPr>
        <w:t>. Но для этого отчета выберем другую таблицу – </w:t>
      </w:r>
      <w:proofErr w:type="spellStart"/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ФинансовыеОперацииОстатки</w:t>
      </w:r>
      <w:proofErr w:type="spellEnd"/>
      <w:r>
        <w:rPr>
          <w:rFonts w:ascii="Arial" w:hAnsi="Arial" w:cs="Arial"/>
          <w:color w:val="000000"/>
        </w:rPr>
        <w:t>.</w:t>
      </w:r>
    </w:p>
    <w:p w:rsidR="007D181C" w:rsidRDefault="007D181C" w:rsidP="007D181C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4866640" cy="2675255"/>
            <wp:effectExtent l="19050" t="0" r="0" b="0"/>
            <wp:docPr id="218" name="Рисунок 218" descr="https://its.1c.ru/db/content/pubhello1c83/src/images/07-23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 descr="https://its.1c.ru/db/content/pubhello1c83/src/images/07-23.png?_=153969578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640" cy="2675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81C" w:rsidRDefault="007D181C" w:rsidP="007D181C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7-23.</w:t>
      </w:r>
      <w:r>
        <w:rPr>
          <w:rFonts w:ascii="Arial" w:hAnsi="Arial" w:cs="Arial"/>
          <w:color w:val="000000"/>
          <w:sz w:val="20"/>
          <w:szCs w:val="20"/>
        </w:rPr>
        <w:t xml:space="preserve"> Источник данных для отчета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СколькоДенег</w:t>
      </w:r>
      <w:proofErr w:type="spellEnd"/>
    </w:p>
    <w:p w:rsidR="007D181C" w:rsidRDefault="007D181C" w:rsidP="007D181C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средней части раскрываем узел и выбираем только одно поле – </w:t>
      </w:r>
      <w:proofErr w:type="spellStart"/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СуммаОстаток</w:t>
      </w:r>
      <w:proofErr w:type="spellEnd"/>
      <w:r>
        <w:rPr>
          <w:rFonts w:ascii="Arial" w:hAnsi="Arial" w:cs="Arial"/>
          <w:color w:val="000000"/>
        </w:rPr>
        <w:t>.</w:t>
      </w:r>
    </w:p>
    <w:p w:rsidR="007D181C" w:rsidRDefault="007D181C" w:rsidP="007D181C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4647565" cy="2047875"/>
            <wp:effectExtent l="19050" t="0" r="635" b="0"/>
            <wp:docPr id="219" name="Рисунок 219" descr="https://its.1c.ru/db/content/pubhello1c83/src/images/07-24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 descr="https://its.1c.ru/db/content/pubhello1c83/src/images/07-24.png?_=153969578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56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81C" w:rsidRDefault="007D181C" w:rsidP="007D181C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7-24.</w:t>
      </w:r>
      <w:r>
        <w:rPr>
          <w:rFonts w:ascii="Arial" w:hAnsi="Arial" w:cs="Arial"/>
          <w:color w:val="000000"/>
          <w:sz w:val="20"/>
          <w:szCs w:val="20"/>
        </w:rPr>
        <w:t xml:space="preserve"> Поле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СуммаОстаток</w:t>
      </w:r>
      <w:proofErr w:type="spellEnd"/>
    </w:p>
    <w:p w:rsidR="007D181C" w:rsidRDefault="007D181C" w:rsidP="007D181C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Закрываем конструктор запросов кнопкой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OK</w:t>
      </w:r>
      <w:r>
        <w:rPr>
          <w:rFonts w:ascii="Arial" w:hAnsi="Arial" w:cs="Arial"/>
          <w:color w:val="000000"/>
        </w:rPr>
        <w:t>. После чего попадаем в окно схемы компоновки данных, закладка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Наборы данных</w:t>
      </w:r>
      <w:r>
        <w:rPr>
          <w:rFonts w:ascii="Arial" w:hAnsi="Arial" w:cs="Arial"/>
          <w:color w:val="000000"/>
        </w:rPr>
        <w:t>. Тут нас все устраивает. Переходим на закладку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Ресурсы</w:t>
      </w:r>
      <w:r>
        <w:rPr>
          <w:rFonts w:ascii="Arial" w:hAnsi="Arial" w:cs="Arial"/>
          <w:color w:val="000000"/>
        </w:rPr>
        <w:t>, где единственный наш ресурс </w:t>
      </w:r>
      <w:proofErr w:type="spellStart"/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СуммаОстаток</w:t>
      </w:r>
      <w:proofErr w:type="spellEnd"/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,</w:t>
      </w:r>
      <w:r>
        <w:rPr>
          <w:rFonts w:ascii="Arial" w:hAnsi="Arial" w:cs="Arial"/>
          <w:color w:val="000000"/>
        </w:rPr>
        <w:t> и выбираем.</w:t>
      </w:r>
    </w:p>
    <w:p w:rsidR="007D181C" w:rsidRDefault="007D181C" w:rsidP="007D181C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4398010" cy="1284605"/>
            <wp:effectExtent l="19050" t="0" r="2540" b="0"/>
            <wp:docPr id="220" name="Рисунок 220" descr="https://its.1c.ru/db/content/pubhello1c83/src/images/07-25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 descr="https://its.1c.ru/db/content/pubhello1c83/src/images/07-25.png?_=153969578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010" cy="1284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81C" w:rsidRDefault="007D181C" w:rsidP="007D181C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7-25.</w:t>
      </w:r>
      <w:r>
        <w:rPr>
          <w:rFonts w:ascii="Arial" w:hAnsi="Arial" w:cs="Arial"/>
          <w:color w:val="000000"/>
          <w:sz w:val="20"/>
          <w:szCs w:val="20"/>
        </w:rPr>
        <w:t xml:space="preserve"> Ресурс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СуммаОстаток</w:t>
      </w:r>
      <w:proofErr w:type="spellEnd"/>
    </w:p>
    <w:p w:rsidR="007D181C" w:rsidRDefault="007D181C" w:rsidP="007D181C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Переходим на закладку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Настройки</w:t>
      </w:r>
      <w:r>
        <w:rPr>
          <w:rFonts w:ascii="Arial" w:hAnsi="Arial" w:cs="Arial"/>
          <w:color w:val="000000"/>
        </w:rPr>
        <w:t>. Вновь воспользуемся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Конструктором настроек</w:t>
      </w:r>
      <w:r>
        <w:rPr>
          <w:rFonts w:ascii="Arial" w:hAnsi="Arial" w:cs="Arial"/>
          <w:color w:val="000000"/>
        </w:rPr>
        <w:t>.</w:t>
      </w:r>
    </w:p>
    <w:p w:rsidR="007D181C" w:rsidRDefault="007D181C" w:rsidP="007D181C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Снова нас устроит предлагаемый по умолчанию тип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Список</w:t>
      </w:r>
      <w:r>
        <w:rPr>
          <w:rFonts w:ascii="Arial" w:hAnsi="Arial" w:cs="Arial"/>
          <w:color w:val="000000"/>
        </w:rPr>
        <w:t>.</w:t>
      </w:r>
    </w:p>
    <w:p w:rsidR="007D181C" w:rsidRDefault="007D181C" w:rsidP="007D181C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4806315" cy="5161280"/>
            <wp:effectExtent l="19050" t="0" r="0" b="0"/>
            <wp:docPr id="221" name="Рисунок 221" descr="https://its.1c.ru/db/content/pubhello1c83/src/images/07-26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https://its.1c.ru/db/content/pubhello1c83/src/images/07-26.png?_=153969578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315" cy="5161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81C" w:rsidRDefault="007D181C" w:rsidP="007D181C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7-26.</w:t>
      </w:r>
      <w:r>
        <w:rPr>
          <w:rFonts w:ascii="Arial" w:hAnsi="Arial" w:cs="Arial"/>
          <w:color w:val="000000"/>
          <w:sz w:val="20"/>
          <w:szCs w:val="20"/>
        </w:rPr>
        <w:t> Конструктор настроек</w:t>
      </w:r>
    </w:p>
    <w:p w:rsidR="007D181C" w:rsidRDefault="007D181C" w:rsidP="007D181C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На следующей закладке из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Параметров</w:t>
      </w:r>
      <w:r>
        <w:rPr>
          <w:rFonts w:ascii="Arial" w:hAnsi="Arial" w:cs="Arial"/>
          <w:color w:val="000000"/>
        </w:rPr>
        <w:t> данных выберем стандартное поле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Период</w:t>
      </w:r>
      <w:r>
        <w:rPr>
          <w:rFonts w:ascii="Arial" w:hAnsi="Arial" w:cs="Arial"/>
          <w:color w:val="000000"/>
        </w:rPr>
        <w:t> (чтобы иметь возможность видеть дату, на которую будет строиться отчет) и поле </w:t>
      </w:r>
      <w:proofErr w:type="spellStart"/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СуммаОстаток</w:t>
      </w:r>
      <w:proofErr w:type="spellEnd"/>
      <w:r>
        <w:rPr>
          <w:rFonts w:ascii="Arial" w:hAnsi="Arial" w:cs="Arial"/>
          <w:color w:val="000000"/>
        </w:rPr>
        <w:t>.</w:t>
      </w:r>
    </w:p>
    <w:p w:rsidR="007D181C" w:rsidRDefault="007D181C" w:rsidP="007D181C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4829175" cy="1934845"/>
            <wp:effectExtent l="19050" t="0" r="9525" b="0"/>
            <wp:docPr id="222" name="Рисунок 222" descr="https://its.1c.ru/db/content/pubhello1c83/src/images/07-27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 descr="https://its.1c.ru/db/content/pubhello1c83/src/images/07-27.png?_=153969578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934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81C" w:rsidRDefault="007D181C" w:rsidP="007D181C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7-27.</w:t>
      </w:r>
      <w:r>
        <w:rPr>
          <w:rFonts w:ascii="Arial" w:hAnsi="Arial" w:cs="Arial"/>
          <w:color w:val="000000"/>
          <w:sz w:val="20"/>
          <w:szCs w:val="20"/>
        </w:rPr>
        <w:t> Поля отчета</w:t>
      </w:r>
    </w:p>
    <w:p w:rsidR="007D181C" w:rsidRDefault="007D181C" w:rsidP="007D181C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Выбрав поля, можно сразу нажать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OK</w:t>
      </w:r>
      <w:r>
        <w:rPr>
          <w:rFonts w:ascii="Arial" w:hAnsi="Arial" w:cs="Arial"/>
          <w:color w:val="000000"/>
        </w:rPr>
        <w:t>, т. к. большего нам от этого отчета не потребуется. Далее для параметра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Период</w:t>
      </w:r>
      <w:r>
        <w:rPr>
          <w:rFonts w:ascii="Arial" w:hAnsi="Arial" w:cs="Arial"/>
          <w:color w:val="000000"/>
        </w:rPr>
        <w:t>, как и в отчете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Затраты</w:t>
      </w:r>
      <w:r>
        <w:rPr>
          <w:rFonts w:ascii="Arial" w:hAnsi="Arial" w:cs="Arial"/>
          <w:color w:val="000000"/>
        </w:rPr>
        <w:t>, включаем его в пользовательские настройки.</w:t>
      </w:r>
    </w:p>
    <w:p w:rsidR="007D181C" w:rsidRDefault="007D181C" w:rsidP="007D181C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3408045" cy="3204210"/>
            <wp:effectExtent l="19050" t="0" r="1905" b="0"/>
            <wp:docPr id="223" name="Рисунок 223" descr="https://its.1c.ru/db/content/pubhello1c83/src/images/07-28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 descr="https://its.1c.ru/db/content/pubhello1c83/src/images/07-28.png?_=153969578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045" cy="3204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81C" w:rsidRDefault="007D181C" w:rsidP="007D181C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7-28.</w:t>
      </w:r>
      <w:r>
        <w:rPr>
          <w:rFonts w:ascii="Arial" w:hAnsi="Arial" w:cs="Arial"/>
          <w:color w:val="000000"/>
          <w:sz w:val="20"/>
          <w:szCs w:val="20"/>
        </w:rPr>
        <w:t> Включаем в пользовательские настройки</w:t>
      </w:r>
    </w:p>
    <w:p w:rsidR="007D181C" w:rsidRDefault="007D181C" w:rsidP="007D181C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Значение параметра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Период</w:t>
      </w:r>
      <w:r>
        <w:rPr>
          <w:rFonts w:ascii="Arial" w:hAnsi="Arial" w:cs="Arial"/>
          <w:color w:val="000000"/>
        </w:rPr>
        <w:t> устанавливаем в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Начало этого дня</w:t>
      </w:r>
      <w:r>
        <w:rPr>
          <w:rFonts w:ascii="Arial" w:hAnsi="Arial" w:cs="Arial"/>
          <w:color w:val="000000"/>
        </w:rPr>
        <w:t>, чтобы отчет всегда автоматически был готов показать информацию на текущий день.</w:t>
      </w:r>
    </w:p>
    <w:p w:rsidR="007D181C" w:rsidRDefault="007D181C" w:rsidP="007D181C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3574415" cy="3771265"/>
            <wp:effectExtent l="19050" t="0" r="6985" b="0"/>
            <wp:docPr id="224" name="Рисунок 224" descr="https://its.1c.ru/db/content/pubhello1c83/src/images/07-29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 descr="https://its.1c.ru/db/content/pubhello1c83/src/images/07-29.png?_=153969578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415" cy="3771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81C" w:rsidRDefault="007D181C" w:rsidP="007D181C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7-29.</w:t>
      </w:r>
      <w:r>
        <w:rPr>
          <w:rFonts w:ascii="Arial" w:hAnsi="Arial" w:cs="Arial"/>
          <w:color w:val="000000"/>
          <w:sz w:val="20"/>
          <w:szCs w:val="20"/>
        </w:rPr>
        <w:t> Начало этого дня для Периода</w:t>
      </w:r>
    </w:p>
    <w:p w:rsidR="007D181C" w:rsidRDefault="007D181C" w:rsidP="007D181C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итоге настройки нашего отчета будут выглядеть вот так.</w:t>
      </w:r>
    </w:p>
    <w:p w:rsidR="007D181C" w:rsidRDefault="007D181C" w:rsidP="007D181C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3136265" cy="2161540"/>
            <wp:effectExtent l="19050" t="0" r="6985" b="0"/>
            <wp:docPr id="225" name="Рисунок 225" descr="https://its.1c.ru/db/content/pubhello1c83/src/images/07-30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 descr="https://its.1c.ru/db/content/pubhello1c83/src/images/07-30.png?_=153969578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265" cy="2161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81C" w:rsidRDefault="007D181C" w:rsidP="007D181C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7-30.</w:t>
      </w:r>
      <w:r>
        <w:rPr>
          <w:rFonts w:ascii="Arial" w:hAnsi="Arial" w:cs="Arial"/>
          <w:color w:val="000000"/>
          <w:sz w:val="20"/>
          <w:szCs w:val="20"/>
        </w:rPr>
        <w:t xml:space="preserve"> Настройки отчета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СколькоДенег</w:t>
      </w:r>
      <w:proofErr w:type="spellEnd"/>
    </w:p>
    <w:p w:rsidR="007D181C" w:rsidRDefault="007D181C" w:rsidP="007D181C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Запускаем пользовательский режим и проверяем работу этого отчета.</w:t>
      </w:r>
    </w:p>
    <w:p w:rsidR="007D181C" w:rsidRDefault="007D181C" w:rsidP="007D181C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139055" cy="2018030"/>
            <wp:effectExtent l="19050" t="0" r="4445" b="0"/>
            <wp:docPr id="226" name="Рисунок 226" descr="https://its.1c.ru/db/content/pubhello1c83/src/images/07-31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 descr="https://its.1c.ru/db/content/pubhello1c83/src/images/07-31.png?_=153969578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055" cy="2018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81C" w:rsidRDefault="007D181C" w:rsidP="007D181C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7-31.</w:t>
      </w:r>
      <w:r>
        <w:rPr>
          <w:rFonts w:ascii="Arial" w:hAnsi="Arial" w:cs="Arial"/>
          <w:color w:val="000000"/>
          <w:sz w:val="20"/>
          <w:szCs w:val="20"/>
        </w:rPr>
        <w:t> Отчет Сколько денег</w:t>
      </w:r>
    </w:p>
    <w:p w:rsidR="007D181C" w:rsidRDefault="007D181C" w:rsidP="007D181C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Информация, сообщаемая отчетом, крайне проста, но полезна – вы всегда сможете посмотреть, сколько финансов доступно на текущий момент времени.</w:t>
      </w:r>
    </w:p>
    <w:p w:rsidR="007D181C" w:rsidRDefault="007D181C" w:rsidP="007D181C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2849245" cy="2607310"/>
            <wp:effectExtent l="19050" t="0" r="8255" b="0"/>
            <wp:docPr id="227" name="Рисунок 227" descr="https://its.1c.ru/db/content/pubhello1c83/src/images/07-32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 descr="https://its.1c.ru/db/content/pubhello1c83/src/images/07-32.png?_=153969578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245" cy="2607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81C" w:rsidRDefault="007D181C" w:rsidP="007D181C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7-32.</w:t>
      </w:r>
      <w:r>
        <w:rPr>
          <w:rFonts w:ascii="Arial" w:hAnsi="Arial" w:cs="Arial"/>
          <w:color w:val="000000"/>
          <w:sz w:val="20"/>
          <w:szCs w:val="20"/>
        </w:rPr>
        <w:t> Результат отчета Сколько денег</w:t>
      </w:r>
    </w:p>
    <w:p w:rsidR="00833605" w:rsidRDefault="00833605" w:rsidP="007D181C">
      <w:pPr>
        <w:spacing w:after="288" w:line="288" w:lineRule="atLeast"/>
        <w:rPr>
          <w:rFonts w:ascii="Arial" w:hAnsi="Arial" w:cs="Arial"/>
          <w:color w:val="000000"/>
        </w:rPr>
      </w:pPr>
    </w:p>
    <w:p w:rsidR="00833605" w:rsidRDefault="00833605" w:rsidP="007D181C">
      <w:pPr>
        <w:spacing w:after="288" w:line="288" w:lineRule="atLeast"/>
        <w:rPr>
          <w:rFonts w:ascii="Arial" w:hAnsi="Arial" w:cs="Arial"/>
          <w:color w:val="000000"/>
        </w:rPr>
      </w:pPr>
    </w:p>
    <w:p w:rsidR="00833605" w:rsidRDefault="00833605" w:rsidP="007D181C">
      <w:pPr>
        <w:spacing w:after="288" w:line="288" w:lineRule="atLeast"/>
        <w:rPr>
          <w:rFonts w:ascii="Arial" w:hAnsi="Arial" w:cs="Arial"/>
          <w:color w:val="000000"/>
        </w:rPr>
      </w:pPr>
    </w:p>
    <w:p w:rsidR="00833605" w:rsidRDefault="00833605" w:rsidP="007D181C">
      <w:pPr>
        <w:spacing w:after="288" w:line="288" w:lineRule="atLeast"/>
        <w:rPr>
          <w:rFonts w:ascii="Arial" w:hAnsi="Arial" w:cs="Arial"/>
          <w:color w:val="000000"/>
        </w:rPr>
      </w:pPr>
    </w:p>
    <w:p w:rsidR="00833605" w:rsidRDefault="00833605" w:rsidP="007D181C">
      <w:pPr>
        <w:spacing w:after="288" w:line="288" w:lineRule="atLeast"/>
        <w:rPr>
          <w:rFonts w:ascii="Arial" w:hAnsi="Arial" w:cs="Arial"/>
          <w:color w:val="000000"/>
        </w:rPr>
      </w:pPr>
    </w:p>
    <w:p w:rsidR="007D181C" w:rsidRDefault="007D181C" w:rsidP="007D181C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Отлично! Сделаем еще один отчет, и на этом пример разработки нашей системы CRM можно будет считать оконченным. Возвращаемся в конфигуратор, создаем новый отчет, называем его </w:t>
      </w:r>
      <w:proofErr w:type="spellStart"/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ГрафикПоДням</w:t>
      </w:r>
      <w:proofErr w:type="spellEnd"/>
      <w:r>
        <w:rPr>
          <w:rFonts w:ascii="Arial" w:hAnsi="Arial" w:cs="Arial"/>
          <w:color w:val="000000"/>
        </w:rPr>
        <w:t>, относим к подсистеме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Финансы</w:t>
      </w:r>
      <w:r>
        <w:rPr>
          <w:rFonts w:ascii="Arial" w:hAnsi="Arial" w:cs="Arial"/>
          <w:color w:val="000000"/>
        </w:rPr>
        <w:t> и создаем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схему компоновки данных</w:t>
      </w:r>
      <w:r>
        <w:rPr>
          <w:rFonts w:ascii="Arial" w:hAnsi="Arial" w:cs="Arial"/>
          <w:color w:val="000000"/>
        </w:rPr>
        <w:t>. В схеме источником данных вновь выбираем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Запрос</w:t>
      </w:r>
      <w:r>
        <w:rPr>
          <w:rFonts w:ascii="Arial" w:hAnsi="Arial" w:cs="Arial"/>
          <w:color w:val="000000"/>
        </w:rPr>
        <w:t> и запускаем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Конструктор запросов</w:t>
      </w:r>
      <w:r>
        <w:rPr>
          <w:rFonts w:ascii="Arial" w:hAnsi="Arial" w:cs="Arial"/>
          <w:color w:val="000000"/>
        </w:rPr>
        <w:t>.</w:t>
      </w:r>
    </w:p>
    <w:p w:rsidR="007D181C" w:rsidRDefault="007D181C" w:rsidP="007D181C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качестве источника данных выбираем таблицу </w:t>
      </w:r>
      <w:proofErr w:type="spellStart"/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ФинансовыеОперацииОстаткиИОбороты</w:t>
      </w:r>
      <w:proofErr w:type="spellEnd"/>
      <w:r>
        <w:rPr>
          <w:rFonts w:ascii="Arial" w:hAnsi="Arial" w:cs="Arial"/>
          <w:color w:val="000000"/>
        </w:rPr>
        <w:t>. До этого момента процесс ничем не отличается от того, что мы делали в отчете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Затраты</w:t>
      </w:r>
      <w:r>
        <w:rPr>
          <w:rFonts w:ascii="Arial" w:hAnsi="Arial" w:cs="Arial"/>
          <w:color w:val="000000"/>
        </w:rPr>
        <w:t>.</w:t>
      </w:r>
    </w:p>
    <w:p w:rsidR="007D181C" w:rsidRDefault="007D181C" w:rsidP="007D181C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А теперь мы провернем вот такой трюк. Учитывая то, что наш отчет называется </w:t>
      </w:r>
      <w:proofErr w:type="spellStart"/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ГрафикПоДням</w:t>
      </w:r>
      <w:proofErr w:type="spellEnd"/>
      <w:r>
        <w:rPr>
          <w:rFonts w:ascii="Arial" w:hAnsi="Arial" w:cs="Arial"/>
          <w:color w:val="000000"/>
        </w:rPr>
        <w:t>, вы верно предположили, что в отчете мы будем получать не цифровые данные, а графические. Подготовим данные из регистра в нужном для отчета виде. Для этого отметим таблицу </w:t>
      </w:r>
      <w:proofErr w:type="spellStart"/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ФинансовыеОперацииОстаткиИОбороты</w:t>
      </w:r>
      <w:proofErr w:type="spellEnd"/>
      <w:r>
        <w:rPr>
          <w:rFonts w:ascii="Arial" w:hAnsi="Arial" w:cs="Arial"/>
          <w:color w:val="000000"/>
        </w:rPr>
        <w:t> в среднем окне конструктора запросов и нажмем кнопку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Параметры виртуальной таблицы</w:t>
      </w:r>
      <w:r>
        <w:rPr>
          <w:rFonts w:ascii="Arial" w:hAnsi="Arial" w:cs="Arial"/>
          <w:color w:val="000000"/>
        </w:rPr>
        <w:t>.</w:t>
      </w:r>
    </w:p>
    <w:p w:rsidR="007D181C" w:rsidRDefault="007D181C" w:rsidP="007D181C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184140" cy="2644775"/>
            <wp:effectExtent l="19050" t="0" r="0" b="0"/>
            <wp:docPr id="228" name="Рисунок 228" descr="https://its.1c.ru/db/content/pubhello1c83/src/images/07-33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 descr="https://its.1c.ru/db/content/pubhello1c83/src/images/07-33.png?_=153969578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140" cy="264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81C" w:rsidRDefault="007D181C" w:rsidP="007D181C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7-33.</w:t>
      </w:r>
      <w:r>
        <w:rPr>
          <w:rFonts w:ascii="Arial" w:hAnsi="Arial" w:cs="Arial"/>
          <w:color w:val="000000"/>
          <w:sz w:val="20"/>
          <w:szCs w:val="20"/>
        </w:rPr>
        <w:t> Настройка параметров виртуальной таблицы</w:t>
      </w:r>
    </w:p>
    <w:p w:rsidR="007D181C" w:rsidRDefault="007D181C" w:rsidP="007D181C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открывшемся окне в поле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Периодичность</w:t>
      </w:r>
      <w:r>
        <w:rPr>
          <w:rFonts w:ascii="Arial" w:hAnsi="Arial" w:cs="Arial"/>
          <w:color w:val="000000"/>
        </w:rPr>
        <w:t> выбираем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День</w:t>
      </w:r>
      <w:r>
        <w:rPr>
          <w:rFonts w:ascii="Arial" w:hAnsi="Arial" w:cs="Arial"/>
          <w:color w:val="000000"/>
        </w:rPr>
        <w:t> и закрываем это окно кнопкой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OK</w:t>
      </w:r>
      <w:r>
        <w:rPr>
          <w:rFonts w:ascii="Arial" w:hAnsi="Arial" w:cs="Arial"/>
          <w:color w:val="000000"/>
        </w:rPr>
        <w:t>.</w:t>
      </w:r>
    </w:p>
    <w:p w:rsidR="007D181C" w:rsidRDefault="007D181C" w:rsidP="007D181C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3778250" cy="2334895"/>
            <wp:effectExtent l="19050" t="0" r="0" b="0"/>
            <wp:docPr id="229" name="Рисунок 229" descr="https://its.1c.ru/db/content/pubhello1c83/src/images/07-34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 descr="https://its.1c.ru/db/content/pubhello1c83/src/images/07-34.png?_=153969578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0" cy="2334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81C" w:rsidRDefault="007D181C" w:rsidP="007D181C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7-34.</w:t>
      </w:r>
      <w:r>
        <w:rPr>
          <w:rFonts w:ascii="Arial" w:hAnsi="Arial" w:cs="Arial"/>
          <w:color w:val="000000"/>
          <w:sz w:val="20"/>
          <w:szCs w:val="20"/>
        </w:rPr>
        <w:t> Параметры виртуальной таблицы</w:t>
      </w:r>
    </w:p>
    <w:p w:rsidR="007D181C" w:rsidRDefault="007D181C" w:rsidP="007D181C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После этого выбираем два поля из нашей таблицы: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Период</w:t>
      </w:r>
      <w:r>
        <w:rPr>
          <w:rFonts w:ascii="Arial" w:hAnsi="Arial" w:cs="Arial"/>
          <w:color w:val="000000"/>
        </w:rPr>
        <w:t> и </w:t>
      </w:r>
      <w:proofErr w:type="spellStart"/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СуммаКонечныйОстаток</w:t>
      </w:r>
      <w:proofErr w:type="spellEnd"/>
      <w:r>
        <w:rPr>
          <w:rFonts w:ascii="Arial" w:hAnsi="Arial" w:cs="Arial"/>
          <w:color w:val="000000"/>
        </w:rPr>
        <w:t>.</w:t>
      </w:r>
    </w:p>
    <w:p w:rsidR="007D181C" w:rsidRDefault="007D181C" w:rsidP="007D181C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546725" cy="2599690"/>
            <wp:effectExtent l="19050" t="0" r="0" b="0"/>
            <wp:docPr id="230" name="Рисунок 230" descr="https://its.1c.ru/db/content/pubhello1c83/src/images/07-35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 descr="https://its.1c.ru/db/content/pubhello1c83/src/images/07-35.png?_=153969578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725" cy="2599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81C" w:rsidRDefault="007D181C" w:rsidP="007D181C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7-35.</w:t>
      </w:r>
      <w:r>
        <w:rPr>
          <w:rFonts w:ascii="Arial" w:hAnsi="Arial" w:cs="Arial"/>
          <w:color w:val="000000"/>
          <w:sz w:val="20"/>
          <w:szCs w:val="20"/>
        </w:rPr>
        <w:t xml:space="preserve"> Поля Период и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СуммаКонечныйОстаток</w:t>
      </w:r>
      <w:proofErr w:type="spellEnd"/>
    </w:p>
    <w:p w:rsidR="007D181C" w:rsidRDefault="007D181C" w:rsidP="007D181C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Закрываем конструктор запросов кнопкой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OK</w:t>
      </w:r>
      <w:r>
        <w:rPr>
          <w:rFonts w:ascii="Arial" w:hAnsi="Arial" w:cs="Arial"/>
          <w:color w:val="000000"/>
        </w:rPr>
        <w:t>. Переходим на закладку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Ресурсы</w:t>
      </w:r>
      <w:r>
        <w:rPr>
          <w:rFonts w:ascii="Arial" w:hAnsi="Arial" w:cs="Arial"/>
          <w:color w:val="000000"/>
        </w:rPr>
        <w:t> и выбираем там поле </w:t>
      </w:r>
      <w:proofErr w:type="spellStart"/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СуммаКонечныйОстаток</w:t>
      </w:r>
      <w:proofErr w:type="spellEnd"/>
      <w:r>
        <w:rPr>
          <w:rFonts w:ascii="Arial" w:hAnsi="Arial" w:cs="Arial"/>
          <w:color w:val="000000"/>
        </w:rPr>
        <w:t>.</w:t>
      </w:r>
    </w:p>
    <w:p w:rsidR="007D181C" w:rsidRDefault="007D181C" w:rsidP="007D181C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312410" cy="1760855"/>
            <wp:effectExtent l="19050" t="0" r="2540" b="0"/>
            <wp:docPr id="231" name="Рисунок 231" descr="https://its.1c.ru/db/content/pubhello1c83/src/images/07-36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 descr="https://its.1c.ru/db/content/pubhello1c83/src/images/07-36.png?_=153969578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410" cy="1760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81C" w:rsidRDefault="007D181C" w:rsidP="007D181C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7-36.</w:t>
      </w:r>
      <w:r>
        <w:rPr>
          <w:rFonts w:ascii="Arial" w:hAnsi="Arial" w:cs="Arial"/>
          <w:color w:val="000000"/>
          <w:sz w:val="20"/>
          <w:szCs w:val="20"/>
        </w:rPr>
        <w:t> Ресурсы для отчета</w:t>
      </w:r>
    </w:p>
    <w:p w:rsidR="007D181C" w:rsidRDefault="007D181C" w:rsidP="007D181C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Переходим на закладку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Настройки</w:t>
      </w:r>
      <w:r>
        <w:rPr>
          <w:rFonts w:ascii="Arial" w:hAnsi="Arial" w:cs="Arial"/>
          <w:color w:val="000000"/>
        </w:rPr>
        <w:t> и вызываем конструктор настроек. В этот раз выбираем вариант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Диаграмма</w:t>
      </w:r>
      <w:r>
        <w:rPr>
          <w:rFonts w:ascii="Arial" w:hAnsi="Arial" w:cs="Arial"/>
          <w:color w:val="000000"/>
        </w:rPr>
        <w:t>. После чего нажимаем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Далее&gt;</w:t>
      </w:r>
      <w:r>
        <w:rPr>
          <w:rFonts w:ascii="Arial" w:hAnsi="Arial" w:cs="Arial"/>
          <w:color w:val="000000"/>
        </w:rPr>
        <w:t>.</w:t>
      </w:r>
    </w:p>
    <w:p w:rsidR="007D181C" w:rsidRDefault="007D181C" w:rsidP="007D181C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4821555" cy="4980305"/>
            <wp:effectExtent l="19050" t="0" r="0" b="0"/>
            <wp:docPr id="232" name="Рисунок 232" descr="https://its.1c.ru/db/content/pubhello1c83/src/images/07-37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 descr="https://its.1c.ru/db/content/pubhello1c83/src/images/07-37.png?_=153969578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555" cy="4980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81C" w:rsidRDefault="007D181C" w:rsidP="007D181C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7-37.</w:t>
      </w:r>
      <w:r>
        <w:rPr>
          <w:rFonts w:ascii="Arial" w:hAnsi="Arial" w:cs="Arial"/>
          <w:color w:val="000000"/>
          <w:sz w:val="20"/>
          <w:szCs w:val="20"/>
        </w:rPr>
        <w:t> Диаграмма</w:t>
      </w:r>
    </w:p>
    <w:p w:rsidR="007D181C" w:rsidRDefault="007D181C" w:rsidP="007D181C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Выбираем поля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Период</w:t>
      </w:r>
      <w:r>
        <w:rPr>
          <w:rFonts w:ascii="Arial" w:hAnsi="Arial" w:cs="Arial"/>
          <w:color w:val="000000"/>
        </w:rPr>
        <w:t> и </w:t>
      </w:r>
      <w:proofErr w:type="spellStart"/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СуммаКонечныйОстаток</w:t>
      </w:r>
      <w:proofErr w:type="spellEnd"/>
      <w:r>
        <w:rPr>
          <w:rFonts w:ascii="Arial" w:hAnsi="Arial" w:cs="Arial"/>
          <w:color w:val="000000"/>
        </w:rPr>
        <w:t> и жмем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Далее&gt;</w:t>
      </w:r>
      <w:r>
        <w:rPr>
          <w:rFonts w:ascii="Arial" w:hAnsi="Arial" w:cs="Arial"/>
          <w:color w:val="000000"/>
        </w:rPr>
        <w:t>.</w:t>
      </w:r>
    </w:p>
    <w:p w:rsidR="007D181C" w:rsidRDefault="007D181C" w:rsidP="007D181C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4821555" cy="4821555"/>
            <wp:effectExtent l="19050" t="0" r="0" b="0"/>
            <wp:docPr id="233" name="Рисунок 233" descr="https://its.1c.ru/db/content/pubhello1c83/src/images/07-38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 descr="https://its.1c.ru/db/content/pubhello1c83/src/images/07-38.png?_=153969578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555" cy="4821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81C" w:rsidRDefault="007D181C" w:rsidP="007D181C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7-38.</w:t>
      </w:r>
      <w:r>
        <w:rPr>
          <w:rFonts w:ascii="Arial" w:hAnsi="Arial" w:cs="Arial"/>
          <w:color w:val="000000"/>
          <w:sz w:val="20"/>
          <w:szCs w:val="20"/>
        </w:rPr>
        <w:t> Поля диаграммы</w:t>
      </w:r>
    </w:p>
    <w:p w:rsidR="007D181C" w:rsidRDefault="007D181C" w:rsidP="007D181C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следующем окне настройки диаграммы помещаем поле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Период</w:t>
      </w:r>
      <w:r>
        <w:rPr>
          <w:rFonts w:ascii="Arial" w:hAnsi="Arial" w:cs="Arial"/>
          <w:color w:val="000000"/>
        </w:rPr>
        <w:t> в раздел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Точки</w:t>
      </w:r>
      <w:r>
        <w:rPr>
          <w:rFonts w:ascii="Arial" w:hAnsi="Arial" w:cs="Arial"/>
          <w:color w:val="000000"/>
        </w:rPr>
        <w:t>. Жмем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Далее&gt;</w:t>
      </w:r>
      <w:r>
        <w:rPr>
          <w:rFonts w:ascii="Arial" w:hAnsi="Arial" w:cs="Arial"/>
          <w:color w:val="000000"/>
        </w:rPr>
        <w:t>.</w:t>
      </w:r>
    </w:p>
    <w:p w:rsidR="007D181C" w:rsidRDefault="007D181C" w:rsidP="007D181C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4829175" cy="4829175"/>
            <wp:effectExtent l="19050" t="0" r="9525" b="0"/>
            <wp:docPr id="234" name="Рисунок 234" descr="https://its.1c.ru/db/content/pubhello1c83/src/images/07-39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 descr="https://its.1c.ru/db/content/pubhello1c83/src/images/07-39.png?_=153969578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482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81C" w:rsidRDefault="007D181C" w:rsidP="007D181C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7-39.</w:t>
      </w:r>
      <w:r>
        <w:rPr>
          <w:rFonts w:ascii="Arial" w:hAnsi="Arial" w:cs="Arial"/>
          <w:color w:val="000000"/>
          <w:sz w:val="20"/>
          <w:szCs w:val="20"/>
        </w:rPr>
        <w:t> Точки диаграммы</w:t>
      </w:r>
    </w:p>
    <w:p w:rsidR="007D181C" w:rsidRDefault="007D181C" w:rsidP="007D181C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поля упорядочивания тоже добавляем наш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Период</w:t>
      </w:r>
      <w:r>
        <w:rPr>
          <w:rFonts w:ascii="Arial" w:hAnsi="Arial" w:cs="Arial"/>
          <w:color w:val="000000"/>
        </w:rPr>
        <w:t>. Жмем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Далее&gt;</w:t>
      </w:r>
      <w:r>
        <w:rPr>
          <w:rFonts w:ascii="Arial" w:hAnsi="Arial" w:cs="Arial"/>
          <w:color w:val="000000"/>
        </w:rPr>
        <w:t>.</w:t>
      </w:r>
    </w:p>
    <w:p w:rsidR="007D181C" w:rsidRDefault="007D181C" w:rsidP="007D181C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4821555" cy="4829175"/>
            <wp:effectExtent l="19050" t="0" r="0" b="0"/>
            <wp:docPr id="235" name="Рисунок 235" descr="https://its.1c.ru/db/content/pubhello1c83/src/images/07-40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 descr="https://its.1c.ru/db/content/pubhello1c83/src/images/07-40.png?_=153969578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555" cy="482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81C" w:rsidRDefault="007D181C" w:rsidP="007D181C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7-40.</w:t>
      </w:r>
      <w:r>
        <w:rPr>
          <w:rFonts w:ascii="Arial" w:hAnsi="Arial" w:cs="Arial"/>
          <w:color w:val="000000"/>
          <w:sz w:val="20"/>
          <w:szCs w:val="20"/>
        </w:rPr>
        <w:t> Поля упорядочивания диаграммы</w:t>
      </w:r>
    </w:p>
    <w:p w:rsidR="007D181C" w:rsidRDefault="007D181C" w:rsidP="007D181C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Тип диаграммы –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График</w:t>
      </w:r>
      <w:r>
        <w:rPr>
          <w:rFonts w:ascii="Arial" w:hAnsi="Arial" w:cs="Arial"/>
          <w:color w:val="000000"/>
        </w:rPr>
        <w:t>. На этом настройка внешнего вида нашей диаграммы закончена и можно нажать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OK</w:t>
      </w:r>
      <w:r>
        <w:rPr>
          <w:rFonts w:ascii="Arial" w:hAnsi="Arial" w:cs="Arial"/>
          <w:color w:val="000000"/>
        </w:rPr>
        <w:t>.</w:t>
      </w:r>
    </w:p>
    <w:p w:rsidR="007D181C" w:rsidRDefault="007D181C" w:rsidP="007D181C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4821555" cy="4829175"/>
            <wp:effectExtent l="19050" t="0" r="0" b="0"/>
            <wp:docPr id="236" name="Рисунок 236" descr="https://its.1c.ru/db/content/pubhello1c83/src/images/07-41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 descr="https://its.1c.ru/db/content/pubhello1c83/src/images/07-41.png?_=153969578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555" cy="482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81C" w:rsidRDefault="007D181C" w:rsidP="007D181C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7-41.</w:t>
      </w:r>
      <w:r>
        <w:rPr>
          <w:rFonts w:ascii="Arial" w:hAnsi="Arial" w:cs="Arial"/>
          <w:color w:val="000000"/>
          <w:sz w:val="20"/>
          <w:szCs w:val="20"/>
        </w:rPr>
        <w:t> Тип диаграммы</w:t>
      </w:r>
    </w:p>
    <w:p w:rsidR="007D181C" w:rsidRDefault="007D181C" w:rsidP="007D181C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Как и в предыдущих отчетах, для параметров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Начало периода</w:t>
      </w:r>
      <w:r>
        <w:rPr>
          <w:rFonts w:ascii="Arial" w:hAnsi="Arial" w:cs="Arial"/>
          <w:color w:val="000000"/>
        </w:rPr>
        <w:t> и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Конец периода</w:t>
      </w:r>
      <w:r>
        <w:rPr>
          <w:rFonts w:ascii="Arial" w:hAnsi="Arial" w:cs="Arial"/>
          <w:color w:val="000000"/>
        </w:rPr>
        <w:t> активизируем включение в пользовательские настройки.</w:t>
      </w:r>
    </w:p>
    <w:p w:rsidR="007D181C" w:rsidRDefault="007D181C" w:rsidP="007D181C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3831590" cy="2886710"/>
            <wp:effectExtent l="19050" t="0" r="0" b="0"/>
            <wp:docPr id="237" name="Рисунок 237" descr="https://its.1c.ru/db/content/pubhello1c83/src/images/07-42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 descr="https://its.1c.ru/db/content/pubhello1c83/src/images/07-42.png?_=153969578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590" cy="2886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81C" w:rsidRDefault="007D181C" w:rsidP="007D181C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7-42.</w:t>
      </w:r>
      <w:r>
        <w:rPr>
          <w:rFonts w:ascii="Arial" w:hAnsi="Arial" w:cs="Arial"/>
          <w:color w:val="000000"/>
          <w:sz w:val="20"/>
          <w:szCs w:val="20"/>
        </w:rPr>
        <w:t> Включение в пользовательские настройки</w:t>
      </w:r>
    </w:p>
    <w:p w:rsidR="007D181C" w:rsidRDefault="007D181C" w:rsidP="007D181C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Проверяем, что получилось, в пользовательском режиме. Запускаем и формируем отчет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График по дням</w:t>
      </w:r>
      <w:r>
        <w:rPr>
          <w:rFonts w:ascii="Arial" w:hAnsi="Arial" w:cs="Arial"/>
          <w:color w:val="000000"/>
        </w:rPr>
        <w:t>.</w:t>
      </w:r>
    </w:p>
    <w:p w:rsidR="007D181C" w:rsidRDefault="007D181C" w:rsidP="007D181C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015392" cy="4573727"/>
            <wp:effectExtent l="19050" t="0" r="4408" b="0"/>
            <wp:docPr id="238" name="Рисунок 238" descr="https://its.1c.ru/db/content/pubhello1c83/src/images/07-43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 descr="https://its.1c.ru/db/content/pubhello1c83/src/images/07-43.png?_=153969578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369" cy="4573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81C" w:rsidRDefault="007D181C" w:rsidP="007D181C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7-43.</w:t>
      </w:r>
      <w:r>
        <w:rPr>
          <w:rFonts w:ascii="Arial" w:hAnsi="Arial" w:cs="Arial"/>
          <w:color w:val="000000"/>
          <w:sz w:val="20"/>
          <w:szCs w:val="20"/>
        </w:rPr>
        <w:t> График по дням</w:t>
      </w:r>
    </w:p>
    <w:p w:rsidR="007D181C" w:rsidRDefault="007D181C" w:rsidP="007D181C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Наглядно видно, как вели себя наши финансовые показатели в зависимости от поступления или расходования денежных средств.</w:t>
      </w:r>
    </w:p>
    <w:p w:rsidR="004031A6" w:rsidRDefault="004031A6" w:rsidP="007D181C">
      <w:pPr>
        <w:spacing w:after="288" w:line="288" w:lineRule="atLeast"/>
        <w:rPr>
          <w:rFonts w:ascii="Arial" w:hAnsi="Arial" w:cs="Arial"/>
          <w:color w:val="000000"/>
        </w:rPr>
      </w:pPr>
    </w:p>
    <w:p w:rsidR="004031A6" w:rsidRDefault="004031A6" w:rsidP="007D181C">
      <w:pPr>
        <w:spacing w:after="288" w:line="288" w:lineRule="atLeast"/>
        <w:rPr>
          <w:rFonts w:ascii="Arial" w:hAnsi="Arial" w:cs="Arial"/>
          <w:color w:val="000000"/>
        </w:rPr>
      </w:pPr>
    </w:p>
    <w:p w:rsidR="004031A6" w:rsidRDefault="004031A6" w:rsidP="007D181C">
      <w:pPr>
        <w:spacing w:after="288" w:line="288" w:lineRule="atLeast"/>
        <w:rPr>
          <w:rFonts w:ascii="Arial" w:hAnsi="Arial" w:cs="Arial"/>
          <w:color w:val="000000"/>
        </w:rPr>
      </w:pPr>
    </w:p>
    <w:p w:rsidR="004031A6" w:rsidRDefault="004031A6" w:rsidP="007D181C">
      <w:pPr>
        <w:spacing w:after="288" w:line="288" w:lineRule="atLeast"/>
        <w:rPr>
          <w:rFonts w:ascii="Arial" w:hAnsi="Arial" w:cs="Arial"/>
          <w:color w:val="000000"/>
        </w:rPr>
      </w:pPr>
    </w:p>
    <w:sectPr w:rsidR="004031A6" w:rsidSect="00BD65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C306B"/>
    <w:multiLevelType w:val="multilevel"/>
    <w:tmpl w:val="54220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CFF347B"/>
    <w:multiLevelType w:val="multilevel"/>
    <w:tmpl w:val="456EF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8535A26"/>
    <w:multiLevelType w:val="multilevel"/>
    <w:tmpl w:val="45426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02846C5"/>
    <w:multiLevelType w:val="multilevel"/>
    <w:tmpl w:val="4F2CA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3ED4F5D"/>
    <w:multiLevelType w:val="multilevel"/>
    <w:tmpl w:val="AC000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0BD5126"/>
    <w:multiLevelType w:val="multilevel"/>
    <w:tmpl w:val="BF6E9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79264B5"/>
    <w:multiLevelType w:val="multilevel"/>
    <w:tmpl w:val="69705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9FB287D"/>
    <w:multiLevelType w:val="multilevel"/>
    <w:tmpl w:val="00785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AA418D3"/>
    <w:multiLevelType w:val="multilevel"/>
    <w:tmpl w:val="5010D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5"/>
  </w:num>
  <w:num w:numId="3">
    <w:abstractNumId w:val="0"/>
  </w:num>
  <w:num w:numId="4">
    <w:abstractNumId w:val="1"/>
  </w:num>
  <w:num w:numId="5">
    <w:abstractNumId w:val="4"/>
  </w:num>
  <w:num w:numId="6">
    <w:abstractNumId w:val="2"/>
  </w:num>
  <w:num w:numId="7">
    <w:abstractNumId w:val="3"/>
  </w:num>
  <w:num w:numId="8">
    <w:abstractNumId w:val="6"/>
  </w:num>
  <w:num w:numId="9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6"/>
  <w:proofState w:spelling="clean"/>
  <w:defaultTabStop w:val="708"/>
  <w:characterSpacingControl w:val="doNotCompress"/>
  <w:compat/>
  <w:rsids>
    <w:rsidRoot w:val="007D181C"/>
    <w:rsid w:val="0011609C"/>
    <w:rsid w:val="001E216E"/>
    <w:rsid w:val="00237591"/>
    <w:rsid w:val="004031A6"/>
    <w:rsid w:val="004E5336"/>
    <w:rsid w:val="00510320"/>
    <w:rsid w:val="00651F8A"/>
    <w:rsid w:val="007D181C"/>
    <w:rsid w:val="00833605"/>
    <w:rsid w:val="008E054E"/>
    <w:rsid w:val="00A87C42"/>
    <w:rsid w:val="00AB02D0"/>
    <w:rsid w:val="00BD655D"/>
    <w:rsid w:val="00D8529F"/>
    <w:rsid w:val="00E32E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D181C"/>
  </w:style>
  <w:style w:type="paragraph" w:styleId="1">
    <w:name w:val="heading 1"/>
    <w:basedOn w:val="a"/>
    <w:link w:val="10"/>
    <w:uiPriority w:val="9"/>
    <w:qFormat/>
    <w:rsid w:val="007D181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D181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D181C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7D181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Balloon Text"/>
    <w:basedOn w:val="a"/>
    <w:link w:val="a4"/>
    <w:uiPriority w:val="99"/>
    <w:semiHidden/>
    <w:unhideWhenUsed/>
    <w:rsid w:val="007D18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D181C"/>
    <w:rPr>
      <w:rFonts w:ascii="Tahoma" w:hAnsi="Tahoma" w:cs="Tahoma"/>
      <w:sz w:val="16"/>
      <w:szCs w:val="16"/>
    </w:rPr>
  </w:style>
  <w:style w:type="character" w:customStyle="1" w:styleId="interface">
    <w:name w:val="interface"/>
    <w:basedOn w:val="a0"/>
    <w:rsid w:val="007D181C"/>
  </w:style>
  <w:style w:type="character" w:customStyle="1" w:styleId="kursiv">
    <w:name w:val="kursiv"/>
    <w:basedOn w:val="a0"/>
    <w:rsid w:val="007D181C"/>
  </w:style>
  <w:style w:type="paragraph" w:customStyle="1" w:styleId="picyakor">
    <w:name w:val="picyakor"/>
    <w:basedOn w:val="a"/>
    <w:rsid w:val="007D18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icnazv">
    <w:name w:val="picnazv"/>
    <w:basedOn w:val="a"/>
    <w:rsid w:val="007D18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old">
    <w:name w:val="bold"/>
    <w:basedOn w:val="a0"/>
    <w:rsid w:val="007D181C"/>
  </w:style>
  <w:style w:type="paragraph" w:customStyle="1" w:styleId="vrezkabody">
    <w:name w:val="vrezkabody"/>
    <w:basedOn w:val="a"/>
    <w:rsid w:val="007D18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25</Pages>
  <Words>1454</Words>
  <Characters>8294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7</cp:revision>
  <dcterms:created xsi:type="dcterms:W3CDTF">2020-04-27T10:16:00Z</dcterms:created>
  <dcterms:modified xsi:type="dcterms:W3CDTF">2022-03-11T06:28:00Z</dcterms:modified>
</cp:coreProperties>
</file>