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658" w:rsidRDefault="00834658" w:rsidP="008F1489">
      <w:pPr>
        <w:pStyle w:val="Heading4"/>
        <w:jc w:val="center"/>
      </w:pPr>
      <w:r w:rsidRPr="00834658">
        <w:t xml:space="preserve">Braiins Report Object </w:t>
      </w:r>
      <w:r w:rsidR="001E06F0">
        <w:t xml:space="preserve">Export </w:t>
      </w:r>
      <w:r w:rsidRPr="00834658">
        <w:t>Imp</w:t>
      </w:r>
      <w:r w:rsidR="00050B92">
        <w:t>lementation</w:t>
      </w:r>
      <w:r w:rsidRPr="00834658">
        <w:t xml:space="preserve"> Notes</w:t>
      </w:r>
    </w:p>
    <w:p w:rsidR="003C7E92" w:rsidRDefault="00050B92" w:rsidP="008F1489">
      <w:pPr>
        <w:jc w:val="right"/>
      </w:pPr>
      <w:r>
        <w:t>24 January 2012</w:t>
      </w:r>
    </w:p>
    <w:p w:rsidR="00567B61" w:rsidRDefault="00567B61" w:rsidP="00165A45">
      <w:pPr>
        <w:pStyle w:val="Heading1"/>
      </w:pPr>
      <w:r>
        <w:t>Purpose</w:t>
      </w:r>
    </w:p>
    <w:p w:rsidR="00050B92" w:rsidRDefault="00050B92" w:rsidP="00567B61">
      <w:pPr>
        <w:pStyle w:val="NormSpace"/>
      </w:pPr>
      <w:proofErr w:type="gramStart"/>
      <w:r>
        <w:t xml:space="preserve">To keep a record of practical issues of implementing </w:t>
      </w:r>
      <w:proofErr w:type="spellStart"/>
      <w:r>
        <w:t>BROs.</w:t>
      </w:r>
      <w:proofErr w:type="spellEnd"/>
      <w:proofErr w:type="gramEnd"/>
    </w:p>
    <w:p w:rsidR="00050B92" w:rsidRDefault="00050B92" w:rsidP="00165A45">
      <w:r>
        <w:t>Small detailed points will be stored in the Comments section of the BROs table.</w:t>
      </w:r>
    </w:p>
    <w:p w:rsidR="00050B92" w:rsidRDefault="00050B92" w:rsidP="00567B61">
      <w:pPr>
        <w:pStyle w:val="NormSpace"/>
      </w:pPr>
      <w:r>
        <w:t>Where major issues arise, this will be the reference document to store such information</w:t>
      </w:r>
    </w:p>
    <w:p w:rsidR="00050B92" w:rsidRDefault="00050B92" w:rsidP="00567B61">
      <w:pPr>
        <w:pStyle w:val="NormSpace"/>
      </w:pPr>
      <w:r>
        <w:t>It is to be read in conjunction with the Bros.docx document.</w:t>
      </w:r>
    </w:p>
    <w:p w:rsidR="008D7153" w:rsidRDefault="008D7153" w:rsidP="00165A45">
      <w:pPr>
        <w:pStyle w:val="Heading1"/>
      </w:pPr>
      <w:r>
        <w:t>Issues arising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1025"/>
        <w:gridCol w:w="505"/>
        <w:gridCol w:w="9152"/>
      </w:tblGrid>
      <w:tr w:rsidR="00F5151F" w:rsidTr="00050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" w:type="dxa"/>
          </w:tcPr>
          <w:p w:rsidR="00572E49" w:rsidRPr="004031FF" w:rsidRDefault="00050B92" w:rsidP="00050B92">
            <w:pPr>
              <w:rPr>
                <w:b w:val="0"/>
              </w:rPr>
            </w:pPr>
            <w:r>
              <w:t>Topic</w:t>
            </w:r>
          </w:p>
        </w:tc>
        <w:tc>
          <w:tcPr>
            <w:tcW w:w="634" w:type="dxa"/>
          </w:tcPr>
          <w:p w:rsidR="00572E49" w:rsidRPr="004031FF" w:rsidRDefault="00050B92" w:rsidP="00050B92">
            <w:pPr>
              <w:jc w:val="center"/>
              <w:rPr>
                <w:b w:val="0"/>
              </w:rPr>
            </w:pPr>
            <w:r>
              <w:t>Ref</w:t>
            </w:r>
          </w:p>
        </w:tc>
        <w:tc>
          <w:tcPr>
            <w:tcW w:w="8549" w:type="dxa"/>
          </w:tcPr>
          <w:p w:rsidR="00572E49" w:rsidRPr="004031FF" w:rsidRDefault="00050B92" w:rsidP="00050B92">
            <w:pPr>
              <w:rPr>
                <w:b w:val="0"/>
              </w:rPr>
            </w:pPr>
            <w:r>
              <w:t>Details</w:t>
            </w:r>
          </w:p>
        </w:tc>
      </w:tr>
      <w:tr w:rsidR="00572E49" w:rsidTr="00050B92">
        <w:tc>
          <w:tcPr>
            <w:tcW w:w="1295" w:type="dxa"/>
          </w:tcPr>
          <w:p w:rsidR="00572E49" w:rsidRDefault="00050B92" w:rsidP="004031FF">
            <w:r>
              <w:t>Money-Instant-Start/End with Ag</w:t>
            </w:r>
            <w:r w:rsidR="00246426">
              <w:t>e</w:t>
            </w:r>
            <w:r>
              <w:t>ing</w:t>
            </w:r>
            <w:bookmarkStart w:id="0" w:name="_GoBack"/>
            <w:bookmarkEnd w:id="0"/>
          </w:p>
        </w:tc>
        <w:tc>
          <w:tcPr>
            <w:tcW w:w="634" w:type="dxa"/>
          </w:tcPr>
          <w:p w:rsidR="00572E49" w:rsidRDefault="00572E49" w:rsidP="006A680F">
            <w:pPr>
              <w:pStyle w:val="NormSpace"/>
              <w:jc w:val="center"/>
            </w:pPr>
          </w:p>
        </w:tc>
        <w:tc>
          <w:tcPr>
            <w:tcW w:w="8549" w:type="dxa"/>
          </w:tcPr>
          <w:p w:rsidR="00572E49" w:rsidRDefault="00050B92" w:rsidP="00254A49">
            <w:r>
              <w:t>When  BROs was being designed we did not think there would (or could) be a valid combination of a Money Instant with separate Start End values which also required Ag</w:t>
            </w:r>
            <w:r w:rsidR="00254A49">
              <w:t>e</w:t>
            </w:r>
            <w:r>
              <w:t>ing (BRO Dim 4</w:t>
            </w:r>
            <w:r w:rsidR="00254A49">
              <w:t>4</w:t>
            </w:r>
            <w:r>
              <w:t>)</w:t>
            </w:r>
          </w:p>
          <w:p w:rsidR="00254A49" w:rsidRDefault="00254A49" w:rsidP="00254A49">
            <w:r>
              <w:t>But Obligations under finance leases and hire purchase contracts does appear to require both</w:t>
            </w:r>
          </w:p>
          <w:p w:rsidR="00254A49" w:rsidRDefault="00254A49" w:rsidP="00254A49"/>
          <w:p w:rsidR="00254A49" w:rsidRPr="00254A49" w:rsidRDefault="00254A49" w:rsidP="00254A49">
            <w:pPr>
              <w:rPr>
                <w:sz w:val="16"/>
              </w:rPr>
            </w:pPr>
            <w:r w:rsidRPr="00254A49">
              <w:rPr>
                <w:sz w:val="16"/>
              </w:rPr>
              <w:t>[C] 3387 [H 13] [Money Cr Instant] [</w:t>
            </w:r>
            <w:proofErr w:type="spellStart"/>
            <w:r w:rsidRPr="00254A49">
              <w:rPr>
                <w:sz w:val="16"/>
              </w:rPr>
              <w:t>StartEnd</w:t>
            </w:r>
            <w:proofErr w:type="spellEnd"/>
            <w:r w:rsidRPr="00254A49">
              <w:rPr>
                <w:sz w:val="16"/>
              </w:rPr>
              <w:t>] Obligations under finance lease and hire purchase contracts</w:t>
            </w:r>
          </w:p>
          <w:p w:rsidR="00254A49" w:rsidRPr="00254A49" w:rsidRDefault="00254A49" w:rsidP="00254A49">
            <w:pPr>
              <w:rPr>
                <w:rStyle w:val="b"/>
                <w:sz w:val="14"/>
                <w:szCs w:val="16"/>
              </w:rPr>
            </w:pPr>
            <w:r w:rsidRPr="00254A49">
              <w:rPr>
                <w:rStyle w:val="b"/>
                <w:sz w:val="14"/>
                <w:szCs w:val="16"/>
              </w:rPr>
              <w:t>[C] 3389 [H 1,13] [Money Cr Instant] [</w:t>
            </w:r>
            <w:proofErr w:type="spellStart"/>
            <w:r w:rsidRPr="00254A49">
              <w:rPr>
                <w:rStyle w:val="b"/>
                <w:sz w:val="14"/>
                <w:szCs w:val="16"/>
              </w:rPr>
              <w:t>StartEnd</w:t>
            </w:r>
            <w:proofErr w:type="spellEnd"/>
            <w:r w:rsidRPr="00254A49">
              <w:rPr>
                <w:rStyle w:val="b"/>
                <w:sz w:val="14"/>
                <w:szCs w:val="16"/>
              </w:rPr>
              <w:t>] Obligations under finance lease and hire purchase contracts within one year</w:t>
            </w:r>
          </w:p>
          <w:p w:rsidR="00254A49" w:rsidRPr="00254A49" w:rsidRDefault="00254A49" w:rsidP="00254A49">
            <w:pPr>
              <w:rPr>
                <w:sz w:val="14"/>
                <w:szCs w:val="16"/>
              </w:rPr>
            </w:pPr>
            <w:r w:rsidRPr="00254A49">
              <w:rPr>
                <w:rStyle w:val="b"/>
                <w:sz w:val="14"/>
                <w:szCs w:val="16"/>
              </w:rPr>
              <w:t>[C] 3388 [H 13] [Money Cr Instant] [</w:t>
            </w:r>
            <w:proofErr w:type="spellStart"/>
            <w:r w:rsidRPr="00254A49">
              <w:rPr>
                <w:rStyle w:val="b"/>
                <w:sz w:val="14"/>
                <w:szCs w:val="16"/>
              </w:rPr>
              <w:t>StartEnd</w:t>
            </w:r>
            <w:proofErr w:type="spellEnd"/>
            <w:r w:rsidRPr="00254A49">
              <w:rPr>
                <w:rStyle w:val="b"/>
                <w:sz w:val="14"/>
                <w:szCs w:val="16"/>
              </w:rPr>
              <w:t>] Obligations under finance lease and hire purchase contracts after one year</w:t>
            </w:r>
          </w:p>
          <w:p w:rsidR="00254A49" w:rsidRDefault="00254A49" w:rsidP="00254A49"/>
          <w:p w:rsidR="00254A49" w:rsidRDefault="00165A45" w:rsidP="00254A49">
            <w:r>
              <w:t>But w</w:t>
            </w:r>
            <w:r w:rsidR="00254A49">
              <w:t xml:space="preserve">ithin Balance Sheet Creditors </w:t>
            </w:r>
            <w:r w:rsidR="008D7153">
              <w:t>we do have such a thing.</w:t>
            </w:r>
          </w:p>
          <w:p w:rsidR="008D7153" w:rsidRDefault="008D7153" w:rsidP="00254A49">
            <w:r>
              <w:t>This is strange because the level above Obligations FLHP, Creditors, is a simple Money Instant.</w:t>
            </w:r>
          </w:p>
          <w:p w:rsidR="008D7153" w:rsidRDefault="008D7153" w:rsidP="00254A49">
            <w:r>
              <w:t xml:space="preserve">In addition when thinking of the schedule nature of the </w:t>
            </w:r>
            <w:proofErr w:type="spellStart"/>
            <w:r>
              <w:t>ObligationFLHP</w:t>
            </w:r>
            <w:proofErr w:type="spellEnd"/>
            <w:r>
              <w:t xml:space="preserve"> it is very odd to separate by period.</w:t>
            </w:r>
          </w:p>
          <w:p w:rsidR="00CD34A9" w:rsidRDefault="00CD34A9" w:rsidP="00254A49"/>
          <w:p w:rsidR="00F85CB7" w:rsidRDefault="00F85CB7" w:rsidP="00254A49">
            <w:r>
              <w:t xml:space="preserve">Note in the extract below that where there is further analysis of the Obligations FLHP  &gt;1 into 1-2, 2-5 and &gt;5, none of these Instants have Start End </w:t>
            </w:r>
          </w:p>
          <w:p w:rsidR="00F85CB7" w:rsidRDefault="00F85CB7" w:rsidP="00254A49"/>
          <w:p w:rsidR="00CD34A9" w:rsidRPr="00CD34A9" w:rsidRDefault="00CD34A9" w:rsidP="00CD34A9">
            <w:pPr>
              <w:rPr>
                <w:sz w:val="16"/>
              </w:rPr>
            </w:pPr>
            <w:r w:rsidRPr="00CD34A9">
              <w:rPr>
                <w:sz w:val="16"/>
              </w:rPr>
              <w:t>[A] 3390 Obligations under finance leases and hire purchase contracts - Maturity Profile</w:t>
            </w:r>
          </w:p>
          <w:p w:rsidR="00CD34A9" w:rsidRPr="00CD34A9" w:rsidRDefault="00CD34A9" w:rsidP="00CD34A9">
            <w:pPr>
              <w:rPr>
                <w:sz w:val="16"/>
              </w:rPr>
            </w:pPr>
            <w:r w:rsidRPr="00CD34A9">
              <w:rPr>
                <w:sz w:val="16"/>
              </w:rPr>
              <w:t xml:space="preserve">  [C] 3389 [H 1,13] [Money Cr Instant] </w:t>
            </w:r>
            <w:r w:rsidRPr="00CD34A9">
              <w:rPr>
                <w:b/>
                <w:sz w:val="16"/>
              </w:rPr>
              <w:t>[</w:t>
            </w:r>
            <w:proofErr w:type="spellStart"/>
            <w:r w:rsidRPr="00CD34A9">
              <w:rPr>
                <w:b/>
                <w:sz w:val="16"/>
              </w:rPr>
              <w:t>StartEnd</w:t>
            </w:r>
            <w:proofErr w:type="spellEnd"/>
            <w:r w:rsidRPr="00CD34A9">
              <w:rPr>
                <w:b/>
                <w:sz w:val="16"/>
              </w:rPr>
              <w:t>]</w:t>
            </w:r>
            <w:r w:rsidRPr="00CD34A9">
              <w:rPr>
                <w:sz w:val="16"/>
              </w:rPr>
              <w:t xml:space="preserve"> Obligations under finance lease and hire purchase contracts within one year</w:t>
            </w:r>
          </w:p>
          <w:p w:rsidR="00CD34A9" w:rsidRPr="00CD34A9" w:rsidRDefault="00CD34A9" w:rsidP="00CD34A9">
            <w:pPr>
              <w:rPr>
                <w:sz w:val="16"/>
              </w:rPr>
            </w:pPr>
            <w:r w:rsidRPr="00CD34A9">
              <w:rPr>
                <w:sz w:val="16"/>
              </w:rPr>
              <w:t xml:space="preserve">  [C] 3392 [H 1] [Money Cr Instant] Obligations under finance leases and hire purchase contracts between one to two years</w:t>
            </w:r>
          </w:p>
          <w:p w:rsidR="00CD34A9" w:rsidRPr="00CD34A9" w:rsidRDefault="00CD34A9" w:rsidP="00CD34A9">
            <w:pPr>
              <w:rPr>
                <w:sz w:val="16"/>
              </w:rPr>
            </w:pPr>
            <w:r w:rsidRPr="00CD34A9">
              <w:rPr>
                <w:sz w:val="16"/>
              </w:rPr>
              <w:t xml:space="preserve">  [C] 3393 [H 1] [Money Cr Instant] Obligations under finance leases and hire purchase contracts between two to five years</w:t>
            </w:r>
          </w:p>
          <w:p w:rsidR="00CD34A9" w:rsidRPr="00CD34A9" w:rsidRDefault="00CD34A9" w:rsidP="00CD34A9">
            <w:pPr>
              <w:rPr>
                <w:sz w:val="16"/>
              </w:rPr>
            </w:pPr>
            <w:r w:rsidRPr="00CD34A9">
              <w:rPr>
                <w:sz w:val="16"/>
              </w:rPr>
              <w:t xml:space="preserve">  [C] 3391 [H 1] [Money Cr Instant] Obligations under finance leases and hire purchase contracts after five years</w:t>
            </w:r>
          </w:p>
          <w:p w:rsidR="00CD34A9" w:rsidRPr="00CD34A9" w:rsidRDefault="00CD34A9" w:rsidP="00CD34A9">
            <w:pPr>
              <w:rPr>
                <w:sz w:val="16"/>
              </w:rPr>
            </w:pPr>
            <w:r w:rsidRPr="00CD34A9">
              <w:rPr>
                <w:sz w:val="16"/>
              </w:rPr>
              <w:t xml:space="preserve">  [C] 1593 [H 1] [String Duration] Description of terms of repayment and rate of interest for finance leases and hire purchase contracts after five years</w:t>
            </w:r>
          </w:p>
          <w:p w:rsidR="00CD34A9" w:rsidRPr="00CD34A9" w:rsidRDefault="00CD34A9" w:rsidP="00CD34A9">
            <w:pPr>
              <w:rPr>
                <w:sz w:val="16"/>
              </w:rPr>
            </w:pPr>
            <w:r w:rsidRPr="00CD34A9">
              <w:rPr>
                <w:sz w:val="16"/>
              </w:rPr>
              <w:t xml:space="preserve">  [C] 2265 [H 1] [Money Dr Instant] Future finance charges</w:t>
            </w:r>
          </w:p>
          <w:p w:rsidR="00F85CB7" w:rsidRDefault="00F85CB7" w:rsidP="00CD34A9"/>
          <w:p w:rsidR="00F85CB7" w:rsidRDefault="00F85CB7" w:rsidP="00F85CB7">
            <w:r>
              <w:t xml:space="preserve">The </w:t>
            </w:r>
            <w:proofErr w:type="spellStart"/>
            <w:r w:rsidRPr="00F85CB7">
              <w:t>BrosStartEndWip</w:t>
            </w:r>
            <w:proofErr w:type="spellEnd"/>
            <w:r>
              <w:t xml:space="preserve"> SSs do show 3387</w:t>
            </w:r>
            <w:proofErr w:type="gramStart"/>
            <w:r>
              <w:t>,3389</w:t>
            </w:r>
            <w:proofErr w:type="gramEnd"/>
            <w:r>
              <w:t xml:space="preserve"> and 3388 as Start/End Instants and list the Sum End </w:t>
            </w:r>
            <w:proofErr w:type="spellStart"/>
            <w:r>
              <w:t>TxIds</w:t>
            </w:r>
            <w:proofErr w:type="spellEnd"/>
            <w:r>
              <w:t xml:space="preserve"> required.</w:t>
            </w:r>
          </w:p>
          <w:p w:rsidR="00F85CB7" w:rsidRDefault="00F85CB7" w:rsidP="00F85CB7">
            <w:r>
              <w:t>Unfortunately I failed to realise the significance of the &lt;1 and &gt;1.</w:t>
            </w:r>
          </w:p>
          <w:p w:rsidR="00F85CB7" w:rsidRDefault="00F85CB7" w:rsidP="00F85CB7"/>
          <w:p w:rsidR="00F85CB7" w:rsidRDefault="00F85CB7" w:rsidP="00F85CB7">
            <w:r>
              <w:t>Scope of the problem</w:t>
            </w:r>
          </w:p>
          <w:p w:rsidR="00F85CB7" w:rsidRDefault="00F85CB7" w:rsidP="00F85CB7">
            <w:r>
              <w:t xml:space="preserve">I cannot see any other </w:t>
            </w:r>
            <w:proofErr w:type="spellStart"/>
            <w:r>
              <w:t>TxIds</w:t>
            </w:r>
            <w:proofErr w:type="spellEnd"/>
            <w:r>
              <w:t xml:space="preserve"> involving Ageing that have </w:t>
            </w:r>
            <w:proofErr w:type="spellStart"/>
            <w:r>
              <w:t>StartEnds</w:t>
            </w:r>
            <w:proofErr w:type="spellEnd"/>
          </w:p>
          <w:p w:rsidR="00F85CB7" w:rsidRDefault="00F85CB7" w:rsidP="00F85CB7"/>
          <w:p w:rsidR="00F85CB7" w:rsidRDefault="00F85CB7" w:rsidP="00F85CB7">
            <w:r>
              <w:t>Possible solutions</w:t>
            </w:r>
          </w:p>
          <w:p w:rsidR="00F85CB7" w:rsidRDefault="00F85CB7" w:rsidP="00794DB5">
            <w:pPr>
              <w:pStyle w:val="ListParagraph"/>
              <w:numPr>
                <w:ilvl w:val="0"/>
                <w:numId w:val="25"/>
              </w:numPr>
            </w:pPr>
            <w:r>
              <w:t xml:space="preserve">Modify BROS Import </w:t>
            </w:r>
            <w:proofErr w:type="spellStart"/>
            <w:r>
              <w:t>php</w:t>
            </w:r>
            <w:proofErr w:type="spellEnd"/>
            <w:r>
              <w:t xml:space="preserve"> to handle this.</w:t>
            </w:r>
          </w:p>
          <w:p w:rsidR="00F85CB7" w:rsidRDefault="00F85CB7" w:rsidP="00F85CB7">
            <w:r>
              <w:t xml:space="preserve">But this is not a 5 minute job, and it is only required for two (related) </w:t>
            </w:r>
            <w:proofErr w:type="spellStart"/>
            <w:r>
              <w:t>TxIds</w:t>
            </w:r>
            <w:proofErr w:type="spellEnd"/>
          </w:p>
          <w:p w:rsidR="00F85CB7" w:rsidRDefault="00F85CB7" w:rsidP="00794DB5">
            <w:pPr>
              <w:pStyle w:val="ListParagraph"/>
              <w:numPr>
                <w:ilvl w:val="0"/>
                <w:numId w:val="25"/>
              </w:numPr>
            </w:pPr>
            <w:r>
              <w:t>Construct special BROS import lines</w:t>
            </w:r>
          </w:p>
          <w:p w:rsidR="00F85CB7" w:rsidRDefault="00F85CB7" w:rsidP="00F85CB7">
            <w:r>
              <w:t xml:space="preserve">I have dealt with the </w:t>
            </w:r>
            <w:proofErr w:type="spellStart"/>
            <w:r>
              <w:t>CashFlow</w:t>
            </w:r>
            <w:proofErr w:type="spellEnd"/>
            <w:r>
              <w:t xml:space="preserve"> items by no longer treating them as Ageing Dimensions.</w:t>
            </w:r>
          </w:p>
          <w:p w:rsidR="00F85CB7" w:rsidRDefault="00F85CB7" w:rsidP="00F85CB7">
            <w:r>
              <w:t>This works fine in that</w:t>
            </w:r>
          </w:p>
          <w:p w:rsidR="00F85CB7" w:rsidRDefault="00F85CB7" w:rsidP="00F85CB7">
            <w:pPr>
              <w:pStyle w:val="ListParagraph"/>
              <w:numPr>
                <w:ilvl w:val="0"/>
                <w:numId w:val="23"/>
              </w:numPr>
            </w:pPr>
            <w:r>
              <w:t>The Cas</w:t>
            </w:r>
            <w:r w:rsidR="000C374D">
              <w:t>h</w:t>
            </w:r>
            <w:r>
              <w:t xml:space="preserve"> Flo</w:t>
            </w:r>
            <w:r w:rsidR="000C374D">
              <w:t>w</w:t>
            </w:r>
            <w:r>
              <w:t xml:space="preserve"> can </w:t>
            </w:r>
            <w:r w:rsidR="000C374D">
              <w:t>still sum up.</w:t>
            </w:r>
          </w:p>
          <w:p w:rsidR="000C374D" w:rsidRDefault="000C374D" w:rsidP="00F85CB7">
            <w:pPr>
              <w:pStyle w:val="ListParagraph"/>
              <w:numPr>
                <w:ilvl w:val="0"/>
                <w:numId w:val="23"/>
              </w:numPr>
            </w:pPr>
            <w:r>
              <w:t xml:space="preserve">It is dubious that each Ageing item was directly comparable (in contrast to all other Creditors and Debtors. E.g. </w:t>
            </w:r>
          </w:p>
          <w:p w:rsidR="000C374D" w:rsidRDefault="000C374D" w:rsidP="009C052A">
            <w:r>
              <w:t>Not sure if:</w:t>
            </w:r>
          </w:p>
          <w:p w:rsidR="00CD34A9" w:rsidRPr="009C052A" w:rsidRDefault="000C374D" w:rsidP="009C052A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C052A">
              <w:rPr>
                <w:rFonts w:ascii="Calibri" w:hAnsi="Calibri" w:cs="Calibri"/>
                <w:color w:val="000000"/>
              </w:rPr>
              <w:t>CapitalElementFinanceRentalPayments</w:t>
            </w:r>
            <w:proofErr w:type="spellEnd"/>
            <w:r w:rsidRPr="009C052A"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 w:rsidRPr="009C052A">
              <w:rPr>
                <w:rFonts w:ascii="Calibri" w:hAnsi="Calibri" w:cs="Calibri"/>
                <w:color w:val="000000"/>
              </w:rPr>
              <w:t>TxId</w:t>
            </w:r>
            <w:proofErr w:type="spellEnd"/>
            <w:r w:rsidRPr="009C052A">
              <w:rPr>
                <w:rFonts w:ascii="Calibri" w:hAnsi="Calibri" w:cs="Calibri"/>
                <w:color w:val="000000"/>
              </w:rPr>
              <w:t xml:space="preserve"> 505) is the same as</w:t>
            </w:r>
          </w:p>
          <w:p w:rsidR="000C374D" w:rsidRDefault="000C374D" w:rsidP="000C37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IncrInFinanceHirePurchaseDueWithinOneYearReflectedInCashOutflowInflow</w:t>
            </w:r>
            <w:r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</w:rPr>
              <w:t>TxId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2687) and</w:t>
            </w:r>
          </w:p>
          <w:p w:rsidR="000C374D" w:rsidRDefault="000C374D" w:rsidP="000C37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IncrInFinanceHirePurchaseDueAfterOneYearReflectedInCashOutflowInflow</w:t>
            </w:r>
            <w:r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</w:rPr>
              <w:t>TxId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2684)</w:t>
            </w:r>
          </w:p>
          <w:p w:rsidR="000C374D" w:rsidRDefault="000C374D" w:rsidP="000C374D">
            <w:pPr>
              <w:pStyle w:val="ListParagraph"/>
            </w:pPr>
          </w:p>
          <w:p w:rsidR="000C374D" w:rsidRDefault="000C374D" w:rsidP="000C374D">
            <w:r>
              <w:lastRenderedPageBreak/>
              <w:t>Likewise not sure if</w:t>
            </w:r>
          </w:p>
          <w:p w:rsidR="000C374D" w:rsidRDefault="000C374D" w:rsidP="000C37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NewFinance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</w:rPr>
              <w:t>TxId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3322) is equivalent to</w:t>
            </w:r>
          </w:p>
          <w:p w:rsidR="000C374D" w:rsidRDefault="000C374D" w:rsidP="000C37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IncrInFinanceHirePurchaseDueWithinOneYearFromOtherNoncashChanges</w:t>
            </w:r>
            <w:r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</w:rPr>
              <w:t>TxId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2686) and</w:t>
            </w:r>
          </w:p>
          <w:p w:rsidR="000C374D" w:rsidRDefault="000C374D" w:rsidP="000C37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IncrInFinanceHirePurchaseDueAfterOneYearFromOtherNoncashChanges</w:t>
            </w:r>
            <w:proofErr w:type="spellEnd"/>
            <w:r w:rsidR="009C052A"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 w:rsidR="009C052A">
              <w:rPr>
                <w:rFonts w:ascii="Calibri" w:hAnsi="Calibri" w:cs="Calibri"/>
                <w:color w:val="000000"/>
              </w:rPr>
              <w:t>TxId</w:t>
            </w:r>
            <w:proofErr w:type="spellEnd"/>
            <w:r w:rsidR="009C052A">
              <w:rPr>
                <w:rFonts w:ascii="Calibri" w:hAnsi="Calibri" w:cs="Calibri"/>
                <w:color w:val="000000"/>
              </w:rPr>
              <w:t xml:space="preserve"> 2683)</w:t>
            </w:r>
          </w:p>
          <w:p w:rsidR="000C374D" w:rsidRDefault="000C374D" w:rsidP="000C374D">
            <w:pPr>
              <w:rPr>
                <w:rFonts w:ascii="Calibri" w:hAnsi="Calibri" w:cs="Calibri"/>
                <w:color w:val="000000"/>
              </w:rPr>
            </w:pPr>
          </w:p>
          <w:p w:rsidR="000C374D" w:rsidRDefault="00794DB5" w:rsidP="000C374D">
            <w:r>
              <w:t xml:space="preserve">Have treated each </w:t>
            </w:r>
            <w:proofErr w:type="spellStart"/>
            <w:r>
              <w:t>ObligationFLHP</w:t>
            </w:r>
            <w:proofErr w:type="spellEnd"/>
            <w:r>
              <w:t xml:space="preserve"> Set as a non-Taxonomy Bro</w:t>
            </w:r>
          </w:p>
          <w:p w:rsidR="00794DB5" w:rsidRDefault="00794DB5" w:rsidP="000C374D"/>
          <w:p w:rsidR="00794DB5" w:rsidRDefault="00794DB5" w:rsidP="000C374D">
            <w:r>
              <w:t xml:space="preserve">For the Balance sheet I have entered the following </w:t>
            </w:r>
            <w:proofErr w:type="spellStart"/>
            <w:r>
              <w:t>TxIds</w:t>
            </w:r>
            <w:proofErr w:type="spellEnd"/>
            <w:r>
              <w:t xml:space="preserve"> as straight elements with no Ageing Dim 44</w:t>
            </w:r>
          </w:p>
          <w:tbl>
            <w:tblPr>
              <w:tblW w:w="5760" w:type="dxa"/>
              <w:tblLook w:val="04A0" w:firstRow="1" w:lastRow="0" w:firstColumn="1" w:lastColumn="0" w:noHBand="0" w:noVBand="1"/>
            </w:tblPr>
            <w:tblGrid>
              <w:gridCol w:w="2966"/>
              <w:gridCol w:w="960"/>
              <w:gridCol w:w="960"/>
              <w:gridCol w:w="960"/>
            </w:tblGrid>
            <w:tr w:rsidR="00794DB5" w:rsidRPr="00794DB5" w:rsidTr="00794DB5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4DB5" w:rsidRPr="00794DB5" w:rsidRDefault="00794DB5" w:rsidP="00794DB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794DB5">
                    <w:rPr>
                      <w:rFonts w:ascii="Calibri" w:eastAsia="Times New Roman" w:hAnsi="Calibri" w:cs="Calibri"/>
                      <w:color w:val="000000"/>
                    </w:rPr>
                    <w:t>FinLeasesHPContractsAll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4DB5" w:rsidRPr="00794DB5" w:rsidRDefault="00794DB5" w:rsidP="00794DB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4DB5" w:rsidRPr="00794DB5" w:rsidRDefault="00794DB5" w:rsidP="00794DB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94DB5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4DB5" w:rsidRPr="00794DB5" w:rsidRDefault="00794DB5" w:rsidP="00794DB5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94DB5">
                    <w:rPr>
                      <w:rFonts w:ascii="Calibri" w:eastAsia="Times New Roman" w:hAnsi="Calibri" w:cs="Calibri"/>
                      <w:color w:val="000000"/>
                    </w:rPr>
                    <w:t>3387</w:t>
                  </w:r>
                </w:p>
              </w:tc>
            </w:tr>
            <w:tr w:rsidR="00794DB5" w:rsidRPr="00794DB5" w:rsidTr="00794DB5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4DB5" w:rsidRPr="00794DB5" w:rsidRDefault="00794DB5" w:rsidP="00794DB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94DB5">
                    <w:rPr>
                      <w:rFonts w:ascii="Calibri" w:eastAsia="Times New Roman" w:hAnsi="Calibri" w:cs="Calibri"/>
                      <w:color w:val="000000"/>
                    </w:rPr>
                    <w:t>FinLeasesHPContractsLess1Yr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4DB5" w:rsidRPr="00794DB5" w:rsidRDefault="00794DB5" w:rsidP="00794DB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4DB5" w:rsidRPr="00794DB5" w:rsidRDefault="00794DB5" w:rsidP="00794DB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94DB5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4DB5" w:rsidRPr="00794DB5" w:rsidRDefault="00794DB5" w:rsidP="00794DB5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94DB5">
                    <w:rPr>
                      <w:rFonts w:ascii="Calibri" w:eastAsia="Times New Roman" w:hAnsi="Calibri" w:cs="Calibri"/>
                      <w:color w:val="000000"/>
                    </w:rPr>
                    <w:t>3389</w:t>
                  </w:r>
                </w:p>
              </w:tc>
            </w:tr>
            <w:tr w:rsidR="00794DB5" w:rsidRPr="00794DB5" w:rsidTr="00794DB5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4DB5" w:rsidRPr="00794DB5" w:rsidRDefault="00794DB5" w:rsidP="00794DB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94DB5">
                    <w:rPr>
                      <w:rFonts w:ascii="Calibri" w:eastAsia="Times New Roman" w:hAnsi="Calibri" w:cs="Calibri"/>
                      <w:color w:val="000000"/>
                    </w:rPr>
                    <w:t>FinLeasesHPContractsMore1Yr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4DB5" w:rsidRPr="00794DB5" w:rsidRDefault="00794DB5" w:rsidP="00794DB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4DB5" w:rsidRPr="00794DB5" w:rsidRDefault="00794DB5" w:rsidP="00794DB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94DB5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4DB5" w:rsidRPr="00794DB5" w:rsidRDefault="00794DB5" w:rsidP="00794DB5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94DB5">
                    <w:rPr>
                      <w:rFonts w:ascii="Calibri" w:eastAsia="Times New Roman" w:hAnsi="Calibri" w:cs="Calibri"/>
                      <w:color w:val="000000"/>
                    </w:rPr>
                    <w:t>3388</w:t>
                  </w:r>
                </w:p>
              </w:tc>
            </w:tr>
          </w:tbl>
          <w:p w:rsidR="00794DB5" w:rsidRDefault="00794DB5" w:rsidP="000C374D"/>
          <w:p w:rsidR="00F5151F" w:rsidRDefault="00794DB5" w:rsidP="000C374D">
            <w:r>
              <w:t>Then created three further non</w:t>
            </w:r>
            <w:r w:rsidR="00F5151F">
              <w:t>-</w:t>
            </w:r>
            <w:r>
              <w:t>Taxon</w:t>
            </w:r>
            <w:r w:rsidR="00F5151F">
              <w:t>o</w:t>
            </w:r>
            <w:r>
              <w:t xml:space="preserve">my BROs and should them as Related To </w:t>
            </w:r>
            <w:r w:rsidR="00F5151F">
              <w:t>each of the above.</w:t>
            </w:r>
          </w:p>
          <w:p w:rsidR="00794DB5" w:rsidRDefault="00F5151F" w:rsidP="000C374D">
            <w:r>
              <w:t xml:space="preserve">This seems to work fine for the </w:t>
            </w:r>
            <w:r w:rsidR="00794DB5">
              <w:t xml:space="preserve"> </w:t>
            </w:r>
            <w:r>
              <w:t xml:space="preserve">Element, but not for the two Map Bros. Get import error message that cannot use </w:t>
            </w:r>
            <w:proofErr w:type="spellStart"/>
            <w:r>
              <w:t>Braiins</w:t>
            </w:r>
            <w:proofErr w:type="spellEnd"/>
            <w:r>
              <w:t xml:space="preserve"> Dimension maps with non-Taxonomy elements</w:t>
            </w:r>
          </w:p>
          <w:p w:rsidR="00F5151F" w:rsidRDefault="00F5151F" w:rsidP="000C374D"/>
          <w:tbl>
            <w:tblPr>
              <w:tblW w:w="9390" w:type="dxa"/>
              <w:tblLook w:val="04A0" w:firstRow="1" w:lastRow="0" w:firstColumn="1" w:lastColumn="0" w:noHBand="0" w:noVBand="1"/>
            </w:tblPr>
            <w:tblGrid>
              <w:gridCol w:w="749"/>
              <w:gridCol w:w="2386"/>
              <w:gridCol w:w="5801"/>
            </w:tblGrid>
            <w:tr w:rsidR="00F5151F" w:rsidRPr="00F5151F" w:rsidTr="00F5151F">
              <w:trPr>
                <w:trHeight w:val="300"/>
              </w:trPr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151F" w:rsidRPr="00F5151F" w:rsidRDefault="00F5151F" w:rsidP="00F5151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</w:rPr>
                  </w:pPr>
                  <w:r w:rsidRPr="00F5151F">
                    <w:rPr>
                      <w:rFonts w:ascii="Calibri" w:eastAsia="Times New Roman" w:hAnsi="Calibri" w:cs="Calibri"/>
                      <w:color w:val="000000"/>
                      <w:sz w:val="16"/>
                    </w:rPr>
                    <w:t>1635</w:t>
                  </w:r>
                </w:p>
              </w:tc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151F" w:rsidRPr="00F5151F" w:rsidRDefault="00F5151F" w:rsidP="00F5151F">
                  <w:pPr>
                    <w:rPr>
                      <w:rFonts w:ascii="Calibri" w:eastAsia="Times New Roman" w:hAnsi="Calibri" w:cs="Calibri"/>
                      <w:color w:val="000000"/>
                      <w:sz w:val="16"/>
                    </w:rPr>
                  </w:pPr>
                  <w:r w:rsidRPr="00F5151F">
                    <w:rPr>
                      <w:rFonts w:ascii="Calibri" w:eastAsia="Times New Roman" w:hAnsi="Calibri" w:cs="Calibri"/>
                      <w:color w:val="000000"/>
                      <w:sz w:val="16"/>
                    </w:rPr>
                    <w:t>Map   BS Creditors FLHP    &lt;1</w:t>
                  </w:r>
                </w:p>
              </w:tc>
              <w:tc>
                <w:tcPr>
                  <w:tcW w:w="61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151F" w:rsidRPr="00F5151F" w:rsidRDefault="00F5151F" w:rsidP="00F5151F">
                  <w:pPr>
                    <w:rPr>
                      <w:rFonts w:ascii="Calibri" w:eastAsia="Times New Roman" w:hAnsi="Calibri" w:cs="Calibri"/>
                      <w:color w:val="000000"/>
                      <w:sz w:val="16"/>
                    </w:rPr>
                  </w:pPr>
                  <w:r w:rsidRPr="00F5151F">
                    <w:rPr>
                      <w:rFonts w:ascii="Calibri" w:eastAsia="Times New Roman" w:hAnsi="Calibri" w:cs="Calibri"/>
                      <w:color w:val="000000"/>
                      <w:sz w:val="16"/>
                    </w:rPr>
                    <w:t xml:space="preserve">This </w:t>
                  </w:r>
                  <w:proofErr w:type="spellStart"/>
                  <w:r w:rsidRPr="00F5151F">
                    <w:rPr>
                      <w:rFonts w:ascii="Calibri" w:eastAsia="Times New Roman" w:hAnsi="Calibri" w:cs="Calibri"/>
                      <w:color w:val="000000"/>
                      <w:sz w:val="16"/>
                    </w:rPr>
                    <w:t>Braiins</w:t>
                  </w:r>
                  <w:proofErr w:type="spellEnd"/>
                  <w:r w:rsidRPr="00F5151F">
                    <w:rPr>
                      <w:rFonts w:ascii="Calibri" w:eastAsia="Times New Roman" w:hAnsi="Calibri" w:cs="Calibri"/>
                      <w:color w:val="000000"/>
                      <w:sz w:val="16"/>
                    </w:rPr>
                    <w:t xml:space="preserve"> Dimension Map is missing a </w:t>
                  </w:r>
                  <w:proofErr w:type="spellStart"/>
                  <w:r w:rsidRPr="00F5151F">
                    <w:rPr>
                      <w:rFonts w:ascii="Calibri" w:eastAsia="Times New Roman" w:hAnsi="Calibri" w:cs="Calibri"/>
                      <w:color w:val="000000"/>
                      <w:sz w:val="16"/>
                    </w:rPr>
                    <w:t>TxId</w:t>
                  </w:r>
                  <w:proofErr w:type="spellEnd"/>
                  <w:r w:rsidRPr="00F5151F">
                    <w:rPr>
                      <w:rFonts w:ascii="Calibri" w:eastAsia="Times New Roman" w:hAnsi="Calibri" w:cs="Calibri"/>
                      <w:color w:val="000000"/>
                      <w:sz w:val="16"/>
                    </w:rPr>
                    <w:t xml:space="preserve">. All maps are expected to have a </w:t>
                  </w:r>
                  <w:proofErr w:type="spellStart"/>
                  <w:r w:rsidRPr="00F5151F">
                    <w:rPr>
                      <w:rFonts w:ascii="Calibri" w:eastAsia="Times New Roman" w:hAnsi="Calibri" w:cs="Calibri"/>
                      <w:color w:val="000000"/>
                      <w:sz w:val="16"/>
                    </w:rPr>
                    <w:t>TxId</w:t>
                  </w:r>
                  <w:proofErr w:type="spellEnd"/>
                  <w:r w:rsidRPr="00F5151F">
                    <w:rPr>
                      <w:rFonts w:ascii="Calibri" w:eastAsia="Times New Roman" w:hAnsi="Calibri" w:cs="Calibri"/>
                      <w:color w:val="000000"/>
                      <w:sz w:val="16"/>
                    </w:rPr>
                    <w:t>.</w:t>
                  </w:r>
                </w:p>
              </w:tc>
            </w:tr>
            <w:tr w:rsidR="00F5151F" w:rsidRPr="00F5151F" w:rsidTr="00F5151F">
              <w:trPr>
                <w:trHeight w:val="300"/>
              </w:trPr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151F" w:rsidRPr="00F5151F" w:rsidRDefault="00F5151F" w:rsidP="00F5151F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</w:rPr>
                  </w:pPr>
                  <w:r w:rsidRPr="00F5151F">
                    <w:rPr>
                      <w:rFonts w:ascii="Calibri" w:eastAsia="Times New Roman" w:hAnsi="Calibri" w:cs="Calibri"/>
                      <w:color w:val="000000"/>
                      <w:sz w:val="16"/>
                    </w:rPr>
                    <w:t>1636</w:t>
                  </w:r>
                </w:p>
              </w:tc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151F" w:rsidRPr="00F5151F" w:rsidRDefault="00F5151F" w:rsidP="00F5151F">
                  <w:pPr>
                    <w:rPr>
                      <w:rFonts w:ascii="Calibri" w:eastAsia="Times New Roman" w:hAnsi="Calibri" w:cs="Calibri"/>
                      <w:color w:val="000000"/>
                      <w:sz w:val="16"/>
                    </w:rPr>
                  </w:pPr>
                  <w:r w:rsidRPr="00F5151F">
                    <w:rPr>
                      <w:rFonts w:ascii="Calibri" w:eastAsia="Times New Roman" w:hAnsi="Calibri" w:cs="Calibri"/>
                      <w:color w:val="000000"/>
                      <w:sz w:val="16"/>
                    </w:rPr>
                    <w:t>Map   BS Creditors FLHP    &gt;1</w:t>
                  </w:r>
                </w:p>
              </w:tc>
              <w:tc>
                <w:tcPr>
                  <w:tcW w:w="61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151F" w:rsidRPr="00F5151F" w:rsidRDefault="00F5151F" w:rsidP="00F5151F">
                  <w:pPr>
                    <w:rPr>
                      <w:rFonts w:ascii="Calibri" w:eastAsia="Times New Roman" w:hAnsi="Calibri" w:cs="Calibri"/>
                      <w:color w:val="000000"/>
                      <w:sz w:val="16"/>
                    </w:rPr>
                  </w:pPr>
                  <w:r w:rsidRPr="00F5151F">
                    <w:rPr>
                      <w:rFonts w:ascii="Calibri" w:eastAsia="Times New Roman" w:hAnsi="Calibri" w:cs="Calibri"/>
                      <w:color w:val="000000"/>
                      <w:sz w:val="16"/>
                    </w:rPr>
                    <w:t xml:space="preserve">This </w:t>
                  </w:r>
                  <w:proofErr w:type="spellStart"/>
                  <w:r w:rsidRPr="00F5151F">
                    <w:rPr>
                      <w:rFonts w:ascii="Calibri" w:eastAsia="Times New Roman" w:hAnsi="Calibri" w:cs="Calibri"/>
                      <w:color w:val="000000"/>
                      <w:sz w:val="16"/>
                    </w:rPr>
                    <w:t>Braiins</w:t>
                  </w:r>
                  <w:proofErr w:type="spellEnd"/>
                  <w:r w:rsidRPr="00F5151F">
                    <w:rPr>
                      <w:rFonts w:ascii="Calibri" w:eastAsia="Times New Roman" w:hAnsi="Calibri" w:cs="Calibri"/>
                      <w:color w:val="000000"/>
                      <w:sz w:val="16"/>
                    </w:rPr>
                    <w:t xml:space="preserve"> Dimension Map is missing a </w:t>
                  </w:r>
                  <w:proofErr w:type="spellStart"/>
                  <w:r w:rsidRPr="00F5151F">
                    <w:rPr>
                      <w:rFonts w:ascii="Calibri" w:eastAsia="Times New Roman" w:hAnsi="Calibri" w:cs="Calibri"/>
                      <w:color w:val="000000"/>
                      <w:sz w:val="16"/>
                    </w:rPr>
                    <w:t>TxId</w:t>
                  </w:r>
                  <w:proofErr w:type="spellEnd"/>
                  <w:r w:rsidRPr="00F5151F">
                    <w:rPr>
                      <w:rFonts w:ascii="Calibri" w:eastAsia="Times New Roman" w:hAnsi="Calibri" w:cs="Calibri"/>
                      <w:color w:val="000000"/>
                      <w:sz w:val="16"/>
                    </w:rPr>
                    <w:t xml:space="preserve">. All maps are expected to have a </w:t>
                  </w:r>
                  <w:proofErr w:type="spellStart"/>
                  <w:r w:rsidRPr="00F5151F">
                    <w:rPr>
                      <w:rFonts w:ascii="Calibri" w:eastAsia="Times New Roman" w:hAnsi="Calibri" w:cs="Calibri"/>
                      <w:color w:val="000000"/>
                      <w:sz w:val="16"/>
                    </w:rPr>
                    <w:t>TxId</w:t>
                  </w:r>
                  <w:proofErr w:type="spellEnd"/>
                  <w:r w:rsidRPr="00F5151F">
                    <w:rPr>
                      <w:rFonts w:ascii="Calibri" w:eastAsia="Times New Roman" w:hAnsi="Calibri" w:cs="Calibri"/>
                      <w:color w:val="000000"/>
                      <w:sz w:val="16"/>
                    </w:rPr>
                    <w:t>.</w:t>
                  </w:r>
                </w:p>
              </w:tc>
            </w:tr>
          </w:tbl>
          <w:p w:rsidR="00F5151F" w:rsidRDefault="00F5151F" w:rsidP="000C374D"/>
          <w:p w:rsidR="00F5151F" w:rsidRDefault="00F5151F" w:rsidP="000C374D">
            <w:r>
              <w:t>So questions then are</w:t>
            </w:r>
          </w:p>
          <w:p w:rsidR="00F5151F" w:rsidRDefault="00F5151F" w:rsidP="00F5151F">
            <w:pPr>
              <w:pStyle w:val="ListParagraph"/>
              <w:numPr>
                <w:ilvl w:val="0"/>
                <w:numId w:val="26"/>
              </w:numPr>
            </w:pPr>
            <w:r>
              <w:t xml:space="preserve">Ignoring the non </w:t>
            </w:r>
            <w:proofErr w:type="spellStart"/>
            <w:r>
              <w:t>TxId</w:t>
            </w:r>
            <w:proofErr w:type="spellEnd"/>
            <w:r>
              <w:t xml:space="preserve"> </w:t>
            </w:r>
            <w:proofErr w:type="spellStart"/>
            <w:r>
              <w:t>aspet</w:t>
            </w:r>
            <w:proofErr w:type="spellEnd"/>
            <w:r>
              <w:t xml:space="preserve"> for a moment, does this fudge actually </w:t>
            </w:r>
            <w:proofErr w:type="gramStart"/>
            <w:r>
              <w:t>work.</w:t>
            </w:r>
            <w:proofErr w:type="gramEnd"/>
          </w:p>
          <w:p w:rsidR="00F5151F" w:rsidRDefault="00F5151F" w:rsidP="00F5151F">
            <w:pPr>
              <w:pStyle w:val="ListParagraph"/>
              <w:numPr>
                <w:ilvl w:val="0"/>
                <w:numId w:val="26"/>
              </w:numPr>
            </w:pPr>
            <w:r>
              <w:t>If so,</w:t>
            </w:r>
          </w:p>
          <w:p w:rsidR="00F5151F" w:rsidRDefault="00F5151F" w:rsidP="00F5151F">
            <w:pPr>
              <w:pStyle w:val="ListParagraph"/>
              <w:numPr>
                <w:ilvl w:val="1"/>
                <w:numId w:val="26"/>
              </w:numPr>
            </w:pPr>
            <w:r>
              <w:t xml:space="preserve">Is it easy to allow </w:t>
            </w:r>
            <w:proofErr w:type="spellStart"/>
            <w:r>
              <w:t>Braiins</w:t>
            </w:r>
            <w:proofErr w:type="spellEnd"/>
            <w:r>
              <w:t xml:space="preserve"> Dims to work with non-Taxonomy Bros</w:t>
            </w:r>
          </w:p>
          <w:p w:rsidR="00F5151F" w:rsidRDefault="00F5151F" w:rsidP="00F5151F">
            <w:pPr>
              <w:pStyle w:val="ListParagraph"/>
              <w:numPr>
                <w:ilvl w:val="1"/>
                <w:numId w:val="26"/>
              </w:numPr>
            </w:pPr>
            <w:r>
              <w:t xml:space="preserve">Would this be useful in its own right e.g. for users to create schedules. </w:t>
            </w:r>
          </w:p>
          <w:p w:rsidR="00F5151F" w:rsidRDefault="00F5151F" w:rsidP="000C374D"/>
          <w:p w:rsidR="00794DB5" w:rsidRDefault="00794DB5" w:rsidP="000C374D"/>
        </w:tc>
      </w:tr>
      <w:tr w:rsidR="00572E49" w:rsidTr="00050B92">
        <w:tc>
          <w:tcPr>
            <w:tcW w:w="1295" w:type="dxa"/>
          </w:tcPr>
          <w:p w:rsidR="00572E49" w:rsidRPr="00B64497" w:rsidRDefault="00572E49" w:rsidP="004031FF"/>
        </w:tc>
        <w:tc>
          <w:tcPr>
            <w:tcW w:w="634" w:type="dxa"/>
          </w:tcPr>
          <w:p w:rsidR="00572E49" w:rsidRPr="00B64497" w:rsidRDefault="00572E49" w:rsidP="001B2B5D">
            <w:pPr>
              <w:pStyle w:val="NormSpace"/>
              <w:jc w:val="center"/>
            </w:pPr>
          </w:p>
        </w:tc>
        <w:tc>
          <w:tcPr>
            <w:tcW w:w="8549" w:type="dxa"/>
          </w:tcPr>
          <w:p w:rsidR="00572E49" w:rsidRPr="00B64497" w:rsidRDefault="00572E49" w:rsidP="004031FF"/>
        </w:tc>
      </w:tr>
      <w:tr w:rsidR="00572E49" w:rsidTr="00050B92">
        <w:tc>
          <w:tcPr>
            <w:tcW w:w="1295" w:type="dxa"/>
          </w:tcPr>
          <w:p w:rsidR="00572E49" w:rsidRDefault="00572E49" w:rsidP="004031FF"/>
        </w:tc>
        <w:tc>
          <w:tcPr>
            <w:tcW w:w="634" w:type="dxa"/>
          </w:tcPr>
          <w:p w:rsidR="00572E49" w:rsidRDefault="00572E49" w:rsidP="003E3E91">
            <w:pPr>
              <w:pStyle w:val="NormSpace"/>
              <w:jc w:val="center"/>
            </w:pPr>
          </w:p>
        </w:tc>
        <w:tc>
          <w:tcPr>
            <w:tcW w:w="8549" w:type="dxa"/>
          </w:tcPr>
          <w:p w:rsidR="00572E49" w:rsidRDefault="00572E49" w:rsidP="00C73776"/>
        </w:tc>
      </w:tr>
      <w:tr w:rsidR="00572E49" w:rsidTr="00050B92">
        <w:tc>
          <w:tcPr>
            <w:tcW w:w="1295" w:type="dxa"/>
          </w:tcPr>
          <w:p w:rsidR="00B76E94" w:rsidRDefault="00B76E94" w:rsidP="00114C92"/>
        </w:tc>
        <w:tc>
          <w:tcPr>
            <w:tcW w:w="634" w:type="dxa"/>
          </w:tcPr>
          <w:p w:rsidR="00572E49" w:rsidRDefault="00572E49" w:rsidP="001A671E">
            <w:pPr>
              <w:jc w:val="center"/>
            </w:pPr>
          </w:p>
        </w:tc>
        <w:tc>
          <w:tcPr>
            <w:tcW w:w="8549" w:type="dxa"/>
          </w:tcPr>
          <w:p w:rsidR="00685169" w:rsidRDefault="00685169" w:rsidP="00E31B36"/>
        </w:tc>
      </w:tr>
      <w:tr w:rsidR="008039F9" w:rsidTr="00050B92">
        <w:tc>
          <w:tcPr>
            <w:tcW w:w="1295" w:type="dxa"/>
          </w:tcPr>
          <w:p w:rsidR="008039F9" w:rsidRDefault="008039F9" w:rsidP="0026388D"/>
        </w:tc>
        <w:tc>
          <w:tcPr>
            <w:tcW w:w="634" w:type="dxa"/>
          </w:tcPr>
          <w:p w:rsidR="008039F9" w:rsidRDefault="008039F9" w:rsidP="00D43D3B">
            <w:pPr>
              <w:jc w:val="center"/>
            </w:pPr>
          </w:p>
        </w:tc>
        <w:tc>
          <w:tcPr>
            <w:tcW w:w="8549" w:type="dxa"/>
          </w:tcPr>
          <w:p w:rsidR="0041274B" w:rsidRDefault="0041274B" w:rsidP="006C6D38"/>
        </w:tc>
      </w:tr>
      <w:tr w:rsidR="001166F5" w:rsidTr="00050B92">
        <w:tc>
          <w:tcPr>
            <w:tcW w:w="1295" w:type="dxa"/>
          </w:tcPr>
          <w:p w:rsidR="001166F5" w:rsidRDefault="001166F5" w:rsidP="0026388D"/>
        </w:tc>
        <w:tc>
          <w:tcPr>
            <w:tcW w:w="634" w:type="dxa"/>
          </w:tcPr>
          <w:p w:rsidR="001166F5" w:rsidRDefault="001166F5" w:rsidP="00966C92">
            <w:pPr>
              <w:jc w:val="center"/>
            </w:pPr>
          </w:p>
        </w:tc>
        <w:tc>
          <w:tcPr>
            <w:tcW w:w="8549" w:type="dxa"/>
          </w:tcPr>
          <w:p w:rsidR="00C600EF" w:rsidRDefault="00C600EF" w:rsidP="006B5A72"/>
        </w:tc>
      </w:tr>
      <w:tr w:rsidR="00572E49" w:rsidTr="00050B92">
        <w:tc>
          <w:tcPr>
            <w:tcW w:w="1295" w:type="dxa"/>
          </w:tcPr>
          <w:p w:rsidR="00572E49" w:rsidRDefault="00572E49" w:rsidP="004031FF"/>
        </w:tc>
        <w:tc>
          <w:tcPr>
            <w:tcW w:w="634" w:type="dxa"/>
          </w:tcPr>
          <w:p w:rsidR="00572E49" w:rsidRDefault="00572E49" w:rsidP="002125DB">
            <w:pPr>
              <w:jc w:val="center"/>
            </w:pPr>
          </w:p>
        </w:tc>
        <w:tc>
          <w:tcPr>
            <w:tcW w:w="8549" w:type="dxa"/>
          </w:tcPr>
          <w:p w:rsidR="001B3053" w:rsidRDefault="001B3053" w:rsidP="0008203D"/>
        </w:tc>
      </w:tr>
      <w:tr w:rsidR="00572E49" w:rsidTr="00050B92">
        <w:tc>
          <w:tcPr>
            <w:tcW w:w="1295" w:type="dxa"/>
          </w:tcPr>
          <w:p w:rsidR="00517A69" w:rsidRDefault="00517A69" w:rsidP="0041475F"/>
        </w:tc>
        <w:tc>
          <w:tcPr>
            <w:tcW w:w="634" w:type="dxa"/>
          </w:tcPr>
          <w:p w:rsidR="00572E49" w:rsidRDefault="00572E49" w:rsidP="00966C92">
            <w:pPr>
              <w:jc w:val="center"/>
            </w:pPr>
          </w:p>
        </w:tc>
        <w:tc>
          <w:tcPr>
            <w:tcW w:w="8549" w:type="dxa"/>
          </w:tcPr>
          <w:p w:rsidR="00DC2273" w:rsidRDefault="00DC2273" w:rsidP="00E32DF0"/>
        </w:tc>
      </w:tr>
    </w:tbl>
    <w:p w:rsidR="00B17D50" w:rsidRDefault="00B17D50" w:rsidP="004031FF"/>
    <w:sectPr w:rsidR="00B17D50" w:rsidSect="003D77E6">
      <w:headerReference w:type="default" r:id="rId9"/>
      <w:pgSz w:w="11906" w:h="16838"/>
      <w:pgMar w:top="720" w:right="720" w:bottom="778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689" w:rsidRDefault="00111689" w:rsidP="004611F1">
      <w:r>
        <w:separator/>
      </w:r>
    </w:p>
  </w:endnote>
  <w:endnote w:type="continuationSeparator" w:id="0">
    <w:p w:rsidR="00111689" w:rsidRDefault="00111689" w:rsidP="00461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689" w:rsidRDefault="00111689" w:rsidP="004611F1">
      <w:r>
        <w:separator/>
      </w:r>
    </w:p>
  </w:footnote>
  <w:footnote w:type="continuationSeparator" w:id="0">
    <w:p w:rsidR="00111689" w:rsidRDefault="00111689" w:rsidP="004611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DA2" w:rsidRDefault="00111689" w:rsidP="00CC4408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D5A10">
      <w:rPr>
        <w:noProof/>
      </w:rPr>
      <w:t>2</w:t>
    </w:r>
    <w:r>
      <w:rPr>
        <w:noProof/>
      </w:rPr>
      <w:fldChar w:fldCharType="end"/>
    </w:r>
    <w:r w:rsidR="00CB2DA2">
      <w:t xml:space="preserve"> of </w:t>
    </w:r>
    <w:r>
      <w:fldChar w:fldCharType="begin"/>
    </w:r>
    <w:r>
      <w:instrText xml:space="preserve"> NUMPAGES  \* Arabic  \* MERGEFORMAT </w:instrText>
    </w:r>
    <w:r>
      <w:fldChar w:fldCharType="separate"/>
    </w:r>
    <w:r w:rsidR="004D5A10">
      <w:rPr>
        <w:noProof/>
      </w:rPr>
      <w:t>3</w:t>
    </w:r>
    <w:r>
      <w:rPr>
        <w:noProof/>
      </w:rPr>
      <w:fldChar w:fldCharType="end"/>
    </w:r>
  </w:p>
  <w:p w:rsidR="00CB2DA2" w:rsidRDefault="00CB2D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01C58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4866C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580B9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6FC7E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A4A4D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2C4F3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A10CAF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A0AB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4E68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CE49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64161D2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>
    <w:nsid w:val="0BFE41EA"/>
    <w:multiLevelType w:val="hybridMultilevel"/>
    <w:tmpl w:val="6B088AD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9B54EF"/>
    <w:multiLevelType w:val="hybridMultilevel"/>
    <w:tmpl w:val="58063F1C"/>
    <w:lvl w:ilvl="0" w:tplc="0BBA624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3716505"/>
    <w:multiLevelType w:val="hybridMultilevel"/>
    <w:tmpl w:val="8F52C132"/>
    <w:lvl w:ilvl="0" w:tplc="C114D378">
      <w:start w:val="1"/>
      <w:numFmt w:val="bullet"/>
      <w:pStyle w:val="ListBT1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5D37C7"/>
    <w:multiLevelType w:val="multilevel"/>
    <w:tmpl w:val="842AC450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15">
    <w:nsid w:val="2B8D0C9D"/>
    <w:multiLevelType w:val="hybridMultilevel"/>
    <w:tmpl w:val="BAFCFF98"/>
    <w:lvl w:ilvl="0" w:tplc="6AC80CD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2149FF"/>
    <w:multiLevelType w:val="hybridMultilevel"/>
    <w:tmpl w:val="BD02AA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DB4FE4"/>
    <w:multiLevelType w:val="hybridMultilevel"/>
    <w:tmpl w:val="CCBAAD00"/>
    <w:lvl w:ilvl="0" w:tplc="2F52D3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4347CF"/>
    <w:multiLevelType w:val="hybridMultilevel"/>
    <w:tmpl w:val="8508ED2E"/>
    <w:lvl w:ilvl="0" w:tplc="B872657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5"/>
  </w:num>
  <w:num w:numId="21">
    <w:abstractNumId w:val="12"/>
  </w:num>
  <w:num w:numId="22">
    <w:abstractNumId w:val="13"/>
  </w:num>
  <w:num w:numId="23">
    <w:abstractNumId w:val="11"/>
  </w:num>
  <w:num w:numId="24">
    <w:abstractNumId w:val="17"/>
  </w:num>
  <w:num w:numId="25">
    <w:abstractNumId w:val="16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B65"/>
    <w:rsid w:val="00000216"/>
    <w:rsid w:val="00002C30"/>
    <w:rsid w:val="000033E6"/>
    <w:rsid w:val="000035CA"/>
    <w:rsid w:val="00005C57"/>
    <w:rsid w:val="0000605D"/>
    <w:rsid w:val="00007188"/>
    <w:rsid w:val="000101B4"/>
    <w:rsid w:val="0001158C"/>
    <w:rsid w:val="000116BA"/>
    <w:rsid w:val="00014E8A"/>
    <w:rsid w:val="000150FA"/>
    <w:rsid w:val="0001577D"/>
    <w:rsid w:val="000159E7"/>
    <w:rsid w:val="00020381"/>
    <w:rsid w:val="000218F5"/>
    <w:rsid w:val="00022C7D"/>
    <w:rsid w:val="000231A3"/>
    <w:rsid w:val="00024406"/>
    <w:rsid w:val="0002661A"/>
    <w:rsid w:val="00026696"/>
    <w:rsid w:val="00030737"/>
    <w:rsid w:val="000320CE"/>
    <w:rsid w:val="00035085"/>
    <w:rsid w:val="000350B1"/>
    <w:rsid w:val="000360A6"/>
    <w:rsid w:val="00045B5C"/>
    <w:rsid w:val="00045E52"/>
    <w:rsid w:val="00050B92"/>
    <w:rsid w:val="000529B8"/>
    <w:rsid w:val="00052A76"/>
    <w:rsid w:val="00054849"/>
    <w:rsid w:val="00056412"/>
    <w:rsid w:val="00062150"/>
    <w:rsid w:val="00063C33"/>
    <w:rsid w:val="00064011"/>
    <w:rsid w:val="00064C4C"/>
    <w:rsid w:val="00065683"/>
    <w:rsid w:val="00065AD6"/>
    <w:rsid w:val="00066D6E"/>
    <w:rsid w:val="00066DCA"/>
    <w:rsid w:val="00066FC0"/>
    <w:rsid w:val="000708DC"/>
    <w:rsid w:val="00072346"/>
    <w:rsid w:val="00073C18"/>
    <w:rsid w:val="00075435"/>
    <w:rsid w:val="000757AC"/>
    <w:rsid w:val="0007644C"/>
    <w:rsid w:val="00076515"/>
    <w:rsid w:val="00077DE9"/>
    <w:rsid w:val="00080024"/>
    <w:rsid w:val="00081D44"/>
    <w:rsid w:val="0008203D"/>
    <w:rsid w:val="0008315B"/>
    <w:rsid w:val="00083F4F"/>
    <w:rsid w:val="000849B8"/>
    <w:rsid w:val="00086AB3"/>
    <w:rsid w:val="00091AEB"/>
    <w:rsid w:val="00092638"/>
    <w:rsid w:val="00093064"/>
    <w:rsid w:val="000943A8"/>
    <w:rsid w:val="00095510"/>
    <w:rsid w:val="00095667"/>
    <w:rsid w:val="000957E9"/>
    <w:rsid w:val="00095CA8"/>
    <w:rsid w:val="00095DD8"/>
    <w:rsid w:val="0009751E"/>
    <w:rsid w:val="000A03AE"/>
    <w:rsid w:val="000A0F1D"/>
    <w:rsid w:val="000A46A6"/>
    <w:rsid w:val="000A5661"/>
    <w:rsid w:val="000A5A8B"/>
    <w:rsid w:val="000A7335"/>
    <w:rsid w:val="000B02B9"/>
    <w:rsid w:val="000B03F3"/>
    <w:rsid w:val="000B11A3"/>
    <w:rsid w:val="000B166B"/>
    <w:rsid w:val="000B1841"/>
    <w:rsid w:val="000B19FF"/>
    <w:rsid w:val="000B270D"/>
    <w:rsid w:val="000B3AE1"/>
    <w:rsid w:val="000B4A2F"/>
    <w:rsid w:val="000B4F04"/>
    <w:rsid w:val="000B62BC"/>
    <w:rsid w:val="000B7A21"/>
    <w:rsid w:val="000C163E"/>
    <w:rsid w:val="000C374D"/>
    <w:rsid w:val="000C447B"/>
    <w:rsid w:val="000C64E3"/>
    <w:rsid w:val="000C7B83"/>
    <w:rsid w:val="000C7BCD"/>
    <w:rsid w:val="000D006B"/>
    <w:rsid w:val="000D0420"/>
    <w:rsid w:val="000D0DAD"/>
    <w:rsid w:val="000D18A3"/>
    <w:rsid w:val="000D2A09"/>
    <w:rsid w:val="000D3F2F"/>
    <w:rsid w:val="000D4A94"/>
    <w:rsid w:val="000D4E2F"/>
    <w:rsid w:val="000D54A3"/>
    <w:rsid w:val="000D6565"/>
    <w:rsid w:val="000D7C65"/>
    <w:rsid w:val="000E4A17"/>
    <w:rsid w:val="000E4D1F"/>
    <w:rsid w:val="000E6CA7"/>
    <w:rsid w:val="000E7EE6"/>
    <w:rsid w:val="000F0F67"/>
    <w:rsid w:val="000F1CB4"/>
    <w:rsid w:val="000F27FB"/>
    <w:rsid w:val="000F394D"/>
    <w:rsid w:val="000F43CB"/>
    <w:rsid w:val="000F509E"/>
    <w:rsid w:val="000F5166"/>
    <w:rsid w:val="000F581A"/>
    <w:rsid w:val="000F6685"/>
    <w:rsid w:val="000F6DDC"/>
    <w:rsid w:val="00100FF6"/>
    <w:rsid w:val="001023FC"/>
    <w:rsid w:val="001032C9"/>
    <w:rsid w:val="00105AB1"/>
    <w:rsid w:val="0010669F"/>
    <w:rsid w:val="001072FE"/>
    <w:rsid w:val="00107D5D"/>
    <w:rsid w:val="00107FF6"/>
    <w:rsid w:val="00111689"/>
    <w:rsid w:val="00114C92"/>
    <w:rsid w:val="00115DED"/>
    <w:rsid w:val="001166F5"/>
    <w:rsid w:val="0012111E"/>
    <w:rsid w:val="00121170"/>
    <w:rsid w:val="001223ED"/>
    <w:rsid w:val="00122715"/>
    <w:rsid w:val="00123555"/>
    <w:rsid w:val="0012626C"/>
    <w:rsid w:val="00130FBB"/>
    <w:rsid w:val="00131C18"/>
    <w:rsid w:val="0013259E"/>
    <w:rsid w:val="001339CC"/>
    <w:rsid w:val="00133E0F"/>
    <w:rsid w:val="00134573"/>
    <w:rsid w:val="001355D3"/>
    <w:rsid w:val="001364A8"/>
    <w:rsid w:val="0013661D"/>
    <w:rsid w:val="001405BD"/>
    <w:rsid w:val="00140A4C"/>
    <w:rsid w:val="00140DD0"/>
    <w:rsid w:val="0014700E"/>
    <w:rsid w:val="00147A21"/>
    <w:rsid w:val="001501B1"/>
    <w:rsid w:val="00150A57"/>
    <w:rsid w:val="00151948"/>
    <w:rsid w:val="001559F7"/>
    <w:rsid w:val="0015711D"/>
    <w:rsid w:val="001613F3"/>
    <w:rsid w:val="00161502"/>
    <w:rsid w:val="00162877"/>
    <w:rsid w:val="001632DD"/>
    <w:rsid w:val="001652B9"/>
    <w:rsid w:val="00165A45"/>
    <w:rsid w:val="00165E63"/>
    <w:rsid w:val="00170AC0"/>
    <w:rsid w:val="001728F2"/>
    <w:rsid w:val="00175D83"/>
    <w:rsid w:val="001760CB"/>
    <w:rsid w:val="00176725"/>
    <w:rsid w:val="00176EC8"/>
    <w:rsid w:val="00182649"/>
    <w:rsid w:val="00182A38"/>
    <w:rsid w:val="00183B4F"/>
    <w:rsid w:val="00184124"/>
    <w:rsid w:val="001844BC"/>
    <w:rsid w:val="00184B20"/>
    <w:rsid w:val="00187D70"/>
    <w:rsid w:val="00190249"/>
    <w:rsid w:val="001937D8"/>
    <w:rsid w:val="001956B5"/>
    <w:rsid w:val="0019629C"/>
    <w:rsid w:val="0019727A"/>
    <w:rsid w:val="001976AE"/>
    <w:rsid w:val="001A01E5"/>
    <w:rsid w:val="001A0394"/>
    <w:rsid w:val="001A1158"/>
    <w:rsid w:val="001A13C5"/>
    <w:rsid w:val="001A18C4"/>
    <w:rsid w:val="001A671E"/>
    <w:rsid w:val="001A79DA"/>
    <w:rsid w:val="001B0837"/>
    <w:rsid w:val="001B2B5D"/>
    <w:rsid w:val="001B3053"/>
    <w:rsid w:val="001B4961"/>
    <w:rsid w:val="001B505A"/>
    <w:rsid w:val="001B5C04"/>
    <w:rsid w:val="001C0440"/>
    <w:rsid w:val="001C0D15"/>
    <w:rsid w:val="001C138C"/>
    <w:rsid w:val="001C4C87"/>
    <w:rsid w:val="001C5E85"/>
    <w:rsid w:val="001C6692"/>
    <w:rsid w:val="001C676B"/>
    <w:rsid w:val="001C67CF"/>
    <w:rsid w:val="001D0EB0"/>
    <w:rsid w:val="001D3C27"/>
    <w:rsid w:val="001D632F"/>
    <w:rsid w:val="001D7871"/>
    <w:rsid w:val="001E0235"/>
    <w:rsid w:val="001E06F0"/>
    <w:rsid w:val="001E0AB8"/>
    <w:rsid w:val="001E0D8A"/>
    <w:rsid w:val="001E2441"/>
    <w:rsid w:val="001E2668"/>
    <w:rsid w:val="001E333F"/>
    <w:rsid w:val="001E692F"/>
    <w:rsid w:val="001F3D7F"/>
    <w:rsid w:val="001F4A02"/>
    <w:rsid w:val="001F4B88"/>
    <w:rsid w:val="002003C2"/>
    <w:rsid w:val="00203475"/>
    <w:rsid w:val="0020586B"/>
    <w:rsid w:val="00205947"/>
    <w:rsid w:val="002071B5"/>
    <w:rsid w:val="00207330"/>
    <w:rsid w:val="002079AE"/>
    <w:rsid w:val="002119D2"/>
    <w:rsid w:val="002125DB"/>
    <w:rsid w:val="00214FC6"/>
    <w:rsid w:val="002173F0"/>
    <w:rsid w:val="00220907"/>
    <w:rsid w:val="0022225C"/>
    <w:rsid w:val="00223CDE"/>
    <w:rsid w:val="00227F27"/>
    <w:rsid w:val="00232062"/>
    <w:rsid w:val="0023462B"/>
    <w:rsid w:val="002349A1"/>
    <w:rsid w:val="00236E8F"/>
    <w:rsid w:val="0023740C"/>
    <w:rsid w:val="0024613C"/>
    <w:rsid w:val="00246426"/>
    <w:rsid w:val="002464F1"/>
    <w:rsid w:val="00246DB6"/>
    <w:rsid w:val="00247378"/>
    <w:rsid w:val="002479FF"/>
    <w:rsid w:val="00250876"/>
    <w:rsid w:val="00251B65"/>
    <w:rsid w:val="0025295C"/>
    <w:rsid w:val="002536F9"/>
    <w:rsid w:val="00254A49"/>
    <w:rsid w:val="00254AF5"/>
    <w:rsid w:val="002557F9"/>
    <w:rsid w:val="00255809"/>
    <w:rsid w:val="0026276B"/>
    <w:rsid w:val="0026388D"/>
    <w:rsid w:val="00264567"/>
    <w:rsid w:val="002715A7"/>
    <w:rsid w:val="00273C1F"/>
    <w:rsid w:val="00273E8D"/>
    <w:rsid w:val="00274D75"/>
    <w:rsid w:val="002753A1"/>
    <w:rsid w:val="00276929"/>
    <w:rsid w:val="0028364A"/>
    <w:rsid w:val="002837CD"/>
    <w:rsid w:val="00284CB0"/>
    <w:rsid w:val="00285B3F"/>
    <w:rsid w:val="002864FB"/>
    <w:rsid w:val="00286E28"/>
    <w:rsid w:val="00292A38"/>
    <w:rsid w:val="00293114"/>
    <w:rsid w:val="002942E9"/>
    <w:rsid w:val="0029626C"/>
    <w:rsid w:val="00296D94"/>
    <w:rsid w:val="00297BC2"/>
    <w:rsid w:val="002A0BA9"/>
    <w:rsid w:val="002A0BDD"/>
    <w:rsid w:val="002A0E77"/>
    <w:rsid w:val="002A1A4D"/>
    <w:rsid w:val="002A4154"/>
    <w:rsid w:val="002A4FFA"/>
    <w:rsid w:val="002A741E"/>
    <w:rsid w:val="002A797F"/>
    <w:rsid w:val="002B019B"/>
    <w:rsid w:val="002B3851"/>
    <w:rsid w:val="002B4601"/>
    <w:rsid w:val="002B4723"/>
    <w:rsid w:val="002B711E"/>
    <w:rsid w:val="002C05A6"/>
    <w:rsid w:val="002C09BE"/>
    <w:rsid w:val="002C20E0"/>
    <w:rsid w:val="002C4A04"/>
    <w:rsid w:val="002C4CA0"/>
    <w:rsid w:val="002C5306"/>
    <w:rsid w:val="002C5407"/>
    <w:rsid w:val="002C560A"/>
    <w:rsid w:val="002C5C6A"/>
    <w:rsid w:val="002C6F84"/>
    <w:rsid w:val="002C6F89"/>
    <w:rsid w:val="002C70B2"/>
    <w:rsid w:val="002C7AE7"/>
    <w:rsid w:val="002C7CA9"/>
    <w:rsid w:val="002C7F84"/>
    <w:rsid w:val="002D0AA2"/>
    <w:rsid w:val="002D2DA2"/>
    <w:rsid w:val="002D2F1D"/>
    <w:rsid w:val="002D46BA"/>
    <w:rsid w:val="002D4BB3"/>
    <w:rsid w:val="002D5E2F"/>
    <w:rsid w:val="002D7C7C"/>
    <w:rsid w:val="002E00F0"/>
    <w:rsid w:val="002E09BB"/>
    <w:rsid w:val="002E119C"/>
    <w:rsid w:val="002E13C0"/>
    <w:rsid w:val="002E181D"/>
    <w:rsid w:val="002E2346"/>
    <w:rsid w:val="002E29FE"/>
    <w:rsid w:val="002E576B"/>
    <w:rsid w:val="002E6D6C"/>
    <w:rsid w:val="002E7A31"/>
    <w:rsid w:val="002E7F46"/>
    <w:rsid w:val="002F03A0"/>
    <w:rsid w:val="002F090D"/>
    <w:rsid w:val="002F2122"/>
    <w:rsid w:val="002F26CA"/>
    <w:rsid w:val="002F32AA"/>
    <w:rsid w:val="002F3A7B"/>
    <w:rsid w:val="002F5050"/>
    <w:rsid w:val="002F7149"/>
    <w:rsid w:val="002F71F8"/>
    <w:rsid w:val="00300EC8"/>
    <w:rsid w:val="003014C0"/>
    <w:rsid w:val="00307DF4"/>
    <w:rsid w:val="00311DCF"/>
    <w:rsid w:val="00312A20"/>
    <w:rsid w:val="0031420A"/>
    <w:rsid w:val="0031567C"/>
    <w:rsid w:val="00317C9D"/>
    <w:rsid w:val="00321735"/>
    <w:rsid w:val="00321AD1"/>
    <w:rsid w:val="003269BD"/>
    <w:rsid w:val="00327849"/>
    <w:rsid w:val="00331166"/>
    <w:rsid w:val="00333BB4"/>
    <w:rsid w:val="00334B15"/>
    <w:rsid w:val="00335DCF"/>
    <w:rsid w:val="003371B3"/>
    <w:rsid w:val="00340A48"/>
    <w:rsid w:val="00340ECD"/>
    <w:rsid w:val="00342015"/>
    <w:rsid w:val="0034264C"/>
    <w:rsid w:val="00343CB9"/>
    <w:rsid w:val="00344537"/>
    <w:rsid w:val="003454DF"/>
    <w:rsid w:val="003467B0"/>
    <w:rsid w:val="00347CA0"/>
    <w:rsid w:val="003501BE"/>
    <w:rsid w:val="0035311E"/>
    <w:rsid w:val="003649C1"/>
    <w:rsid w:val="00364A35"/>
    <w:rsid w:val="003676BB"/>
    <w:rsid w:val="00370171"/>
    <w:rsid w:val="00370E0E"/>
    <w:rsid w:val="00371880"/>
    <w:rsid w:val="00372709"/>
    <w:rsid w:val="00373D7A"/>
    <w:rsid w:val="003756B6"/>
    <w:rsid w:val="003761DF"/>
    <w:rsid w:val="00380496"/>
    <w:rsid w:val="00381C53"/>
    <w:rsid w:val="00383430"/>
    <w:rsid w:val="0039121D"/>
    <w:rsid w:val="003913FF"/>
    <w:rsid w:val="00391C74"/>
    <w:rsid w:val="0039204F"/>
    <w:rsid w:val="00392D3B"/>
    <w:rsid w:val="00394056"/>
    <w:rsid w:val="0039449F"/>
    <w:rsid w:val="00396849"/>
    <w:rsid w:val="00397322"/>
    <w:rsid w:val="003A5D74"/>
    <w:rsid w:val="003A672E"/>
    <w:rsid w:val="003A7762"/>
    <w:rsid w:val="003A78E7"/>
    <w:rsid w:val="003A7F2A"/>
    <w:rsid w:val="003B05B3"/>
    <w:rsid w:val="003B1A06"/>
    <w:rsid w:val="003B7B43"/>
    <w:rsid w:val="003C0AF2"/>
    <w:rsid w:val="003C3496"/>
    <w:rsid w:val="003C4AD6"/>
    <w:rsid w:val="003C5020"/>
    <w:rsid w:val="003C5228"/>
    <w:rsid w:val="003C6FBF"/>
    <w:rsid w:val="003C7E92"/>
    <w:rsid w:val="003D0CE4"/>
    <w:rsid w:val="003D1340"/>
    <w:rsid w:val="003D3EA8"/>
    <w:rsid w:val="003D4767"/>
    <w:rsid w:val="003D5D33"/>
    <w:rsid w:val="003D759C"/>
    <w:rsid w:val="003D77E6"/>
    <w:rsid w:val="003E1558"/>
    <w:rsid w:val="003E3E91"/>
    <w:rsid w:val="003E46F7"/>
    <w:rsid w:val="003E68FE"/>
    <w:rsid w:val="003E6EBB"/>
    <w:rsid w:val="003F0DCF"/>
    <w:rsid w:val="003F0E4F"/>
    <w:rsid w:val="003F2209"/>
    <w:rsid w:val="003F6F0D"/>
    <w:rsid w:val="00400238"/>
    <w:rsid w:val="004003E8"/>
    <w:rsid w:val="00401AD5"/>
    <w:rsid w:val="004031FF"/>
    <w:rsid w:val="00403ADF"/>
    <w:rsid w:val="004058A1"/>
    <w:rsid w:val="00405971"/>
    <w:rsid w:val="00405AFE"/>
    <w:rsid w:val="0041274B"/>
    <w:rsid w:val="004127CF"/>
    <w:rsid w:val="0041475F"/>
    <w:rsid w:val="004150E4"/>
    <w:rsid w:val="00415870"/>
    <w:rsid w:val="00415BB4"/>
    <w:rsid w:val="0042280E"/>
    <w:rsid w:val="0043016B"/>
    <w:rsid w:val="00430AE1"/>
    <w:rsid w:val="00433ECB"/>
    <w:rsid w:val="004366D5"/>
    <w:rsid w:val="00437C23"/>
    <w:rsid w:val="00440405"/>
    <w:rsid w:val="00440B11"/>
    <w:rsid w:val="00442100"/>
    <w:rsid w:val="00442123"/>
    <w:rsid w:val="00444305"/>
    <w:rsid w:val="00444918"/>
    <w:rsid w:val="00444DD5"/>
    <w:rsid w:val="00446AED"/>
    <w:rsid w:val="00447BF8"/>
    <w:rsid w:val="004549E2"/>
    <w:rsid w:val="0045511B"/>
    <w:rsid w:val="00455E22"/>
    <w:rsid w:val="004561B5"/>
    <w:rsid w:val="00457818"/>
    <w:rsid w:val="00461194"/>
    <w:rsid w:val="004611F1"/>
    <w:rsid w:val="00463D4B"/>
    <w:rsid w:val="00465B39"/>
    <w:rsid w:val="00466326"/>
    <w:rsid w:val="004677DE"/>
    <w:rsid w:val="0047643E"/>
    <w:rsid w:val="0047714B"/>
    <w:rsid w:val="0047778E"/>
    <w:rsid w:val="004805E5"/>
    <w:rsid w:val="00481DF7"/>
    <w:rsid w:val="004832EA"/>
    <w:rsid w:val="00483530"/>
    <w:rsid w:val="00484415"/>
    <w:rsid w:val="0048441A"/>
    <w:rsid w:val="004848BD"/>
    <w:rsid w:val="0048612E"/>
    <w:rsid w:val="00487951"/>
    <w:rsid w:val="00487E11"/>
    <w:rsid w:val="00490884"/>
    <w:rsid w:val="00493AE7"/>
    <w:rsid w:val="004942AF"/>
    <w:rsid w:val="004942B6"/>
    <w:rsid w:val="00494B49"/>
    <w:rsid w:val="00494DA7"/>
    <w:rsid w:val="004957E9"/>
    <w:rsid w:val="00496083"/>
    <w:rsid w:val="0049663E"/>
    <w:rsid w:val="00497E91"/>
    <w:rsid w:val="004A076E"/>
    <w:rsid w:val="004A1F30"/>
    <w:rsid w:val="004A258A"/>
    <w:rsid w:val="004A2C75"/>
    <w:rsid w:val="004A4D28"/>
    <w:rsid w:val="004A6361"/>
    <w:rsid w:val="004B1B01"/>
    <w:rsid w:val="004B3367"/>
    <w:rsid w:val="004B34C8"/>
    <w:rsid w:val="004B4E20"/>
    <w:rsid w:val="004B69DF"/>
    <w:rsid w:val="004C0541"/>
    <w:rsid w:val="004C1DA7"/>
    <w:rsid w:val="004C41ED"/>
    <w:rsid w:val="004C4E53"/>
    <w:rsid w:val="004C5AD2"/>
    <w:rsid w:val="004C62F7"/>
    <w:rsid w:val="004C737D"/>
    <w:rsid w:val="004C7779"/>
    <w:rsid w:val="004D021C"/>
    <w:rsid w:val="004D4533"/>
    <w:rsid w:val="004D56C7"/>
    <w:rsid w:val="004D5A10"/>
    <w:rsid w:val="004D5CD9"/>
    <w:rsid w:val="004D6C0E"/>
    <w:rsid w:val="004D7183"/>
    <w:rsid w:val="004E06AD"/>
    <w:rsid w:val="004E0F00"/>
    <w:rsid w:val="004E1957"/>
    <w:rsid w:val="004E3256"/>
    <w:rsid w:val="004E353D"/>
    <w:rsid w:val="004F64C5"/>
    <w:rsid w:val="004F6A34"/>
    <w:rsid w:val="00502C52"/>
    <w:rsid w:val="00506FCA"/>
    <w:rsid w:val="00510149"/>
    <w:rsid w:val="00511962"/>
    <w:rsid w:val="005124A8"/>
    <w:rsid w:val="005129D6"/>
    <w:rsid w:val="00513FAB"/>
    <w:rsid w:val="005148EE"/>
    <w:rsid w:val="0051652B"/>
    <w:rsid w:val="00517A69"/>
    <w:rsid w:val="00517CA5"/>
    <w:rsid w:val="005219FB"/>
    <w:rsid w:val="00522768"/>
    <w:rsid w:val="0052364E"/>
    <w:rsid w:val="00524A85"/>
    <w:rsid w:val="00525EAD"/>
    <w:rsid w:val="00526FAA"/>
    <w:rsid w:val="0053086D"/>
    <w:rsid w:val="005334A7"/>
    <w:rsid w:val="00536309"/>
    <w:rsid w:val="0054535C"/>
    <w:rsid w:val="005468A7"/>
    <w:rsid w:val="00546CAA"/>
    <w:rsid w:val="00546D5B"/>
    <w:rsid w:val="00550A72"/>
    <w:rsid w:val="005511D2"/>
    <w:rsid w:val="005516D3"/>
    <w:rsid w:val="0055223F"/>
    <w:rsid w:val="00553982"/>
    <w:rsid w:val="005540B5"/>
    <w:rsid w:val="00555962"/>
    <w:rsid w:val="00557431"/>
    <w:rsid w:val="00557453"/>
    <w:rsid w:val="00560626"/>
    <w:rsid w:val="00561811"/>
    <w:rsid w:val="00562CEF"/>
    <w:rsid w:val="00563295"/>
    <w:rsid w:val="00566A55"/>
    <w:rsid w:val="00567B61"/>
    <w:rsid w:val="00570BAF"/>
    <w:rsid w:val="00570D64"/>
    <w:rsid w:val="005710CA"/>
    <w:rsid w:val="00571835"/>
    <w:rsid w:val="00571F08"/>
    <w:rsid w:val="00571F22"/>
    <w:rsid w:val="00572E49"/>
    <w:rsid w:val="005733FA"/>
    <w:rsid w:val="00576397"/>
    <w:rsid w:val="00576D63"/>
    <w:rsid w:val="005778D5"/>
    <w:rsid w:val="00581381"/>
    <w:rsid w:val="0058435B"/>
    <w:rsid w:val="005865C6"/>
    <w:rsid w:val="00587A30"/>
    <w:rsid w:val="00587ED5"/>
    <w:rsid w:val="005908F9"/>
    <w:rsid w:val="0059119E"/>
    <w:rsid w:val="00591623"/>
    <w:rsid w:val="00593EB2"/>
    <w:rsid w:val="00593ECD"/>
    <w:rsid w:val="005960D2"/>
    <w:rsid w:val="005A02FE"/>
    <w:rsid w:val="005A12B3"/>
    <w:rsid w:val="005A1F53"/>
    <w:rsid w:val="005A272A"/>
    <w:rsid w:val="005A323C"/>
    <w:rsid w:val="005A3687"/>
    <w:rsid w:val="005A54EF"/>
    <w:rsid w:val="005A769F"/>
    <w:rsid w:val="005B05FB"/>
    <w:rsid w:val="005B28D0"/>
    <w:rsid w:val="005B30DF"/>
    <w:rsid w:val="005B4A19"/>
    <w:rsid w:val="005B6068"/>
    <w:rsid w:val="005B6D3C"/>
    <w:rsid w:val="005C0593"/>
    <w:rsid w:val="005C1E5D"/>
    <w:rsid w:val="005C304F"/>
    <w:rsid w:val="005C398B"/>
    <w:rsid w:val="005C5D64"/>
    <w:rsid w:val="005D1037"/>
    <w:rsid w:val="005D254E"/>
    <w:rsid w:val="005D5484"/>
    <w:rsid w:val="005D5F1F"/>
    <w:rsid w:val="005D6B3C"/>
    <w:rsid w:val="005E0730"/>
    <w:rsid w:val="005E079A"/>
    <w:rsid w:val="005E1F24"/>
    <w:rsid w:val="005E3A03"/>
    <w:rsid w:val="005E4CD3"/>
    <w:rsid w:val="005E7299"/>
    <w:rsid w:val="005E75A3"/>
    <w:rsid w:val="005F025C"/>
    <w:rsid w:val="005F0C8D"/>
    <w:rsid w:val="005F0D17"/>
    <w:rsid w:val="005F10F6"/>
    <w:rsid w:val="005F21E6"/>
    <w:rsid w:val="005F4F55"/>
    <w:rsid w:val="005F6B2A"/>
    <w:rsid w:val="0060197E"/>
    <w:rsid w:val="00604E38"/>
    <w:rsid w:val="00605200"/>
    <w:rsid w:val="0060615B"/>
    <w:rsid w:val="00606582"/>
    <w:rsid w:val="00606852"/>
    <w:rsid w:val="006079DA"/>
    <w:rsid w:val="00611031"/>
    <w:rsid w:val="00611625"/>
    <w:rsid w:val="00613016"/>
    <w:rsid w:val="006161F2"/>
    <w:rsid w:val="00617752"/>
    <w:rsid w:val="006206AF"/>
    <w:rsid w:val="00621255"/>
    <w:rsid w:val="0062167C"/>
    <w:rsid w:val="00621C65"/>
    <w:rsid w:val="0062393B"/>
    <w:rsid w:val="00623C2C"/>
    <w:rsid w:val="00625D5F"/>
    <w:rsid w:val="00626C37"/>
    <w:rsid w:val="00631A65"/>
    <w:rsid w:val="00631D07"/>
    <w:rsid w:val="00632A02"/>
    <w:rsid w:val="00636F9D"/>
    <w:rsid w:val="006372EE"/>
    <w:rsid w:val="00641ADD"/>
    <w:rsid w:val="00641B24"/>
    <w:rsid w:val="006424A0"/>
    <w:rsid w:val="006437E0"/>
    <w:rsid w:val="0064551D"/>
    <w:rsid w:val="00647D2B"/>
    <w:rsid w:val="00650047"/>
    <w:rsid w:val="006513B6"/>
    <w:rsid w:val="006544CC"/>
    <w:rsid w:val="006555E5"/>
    <w:rsid w:val="00656F33"/>
    <w:rsid w:val="006578B3"/>
    <w:rsid w:val="0066116D"/>
    <w:rsid w:val="00661EBA"/>
    <w:rsid w:val="00663055"/>
    <w:rsid w:val="00664BED"/>
    <w:rsid w:val="00665643"/>
    <w:rsid w:val="00665B87"/>
    <w:rsid w:val="00665C3E"/>
    <w:rsid w:val="00666DC0"/>
    <w:rsid w:val="00667B53"/>
    <w:rsid w:val="006711EC"/>
    <w:rsid w:val="006712CD"/>
    <w:rsid w:val="006720A4"/>
    <w:rsid w:val="006722EF"/>
    <w:rsid w:val="00673A00"/>
    <w:rsid w:val="00673E6F"/>
    <w:rsid w:val="00674BB6"/>
    <w:rsid w:val="00674F50"/>
    <w:rsid w:val="0068084B"/>
    <w:rsid w:val="00681524"/>
    <w:rsid w:val="006817A5"/>
    <w:rsid w:val="00685169"/>
    <w:rsid w:val="0068619F"/>
    <w:rsid w:val="00686B4F"/>
    <w:rsid w:val="0068737D"/>
    <w:rsid w:val="00692E09"/>
    <w:rsid w:val="00694A43"/>
    <w:rsid w:val="006969AE"/>
    <w:rsid w:val="00697485"/>
    <w:rsid w:val="006A112F"/>
    <w:rsid w:val="006A3F38"/>
    <w:rsid w:val="006A408A"/>
    <w:rsid w:val="006A46A9"/>
    <w:rsid w:val="006A522F"/>
    <w:rsid w:val="006A680F"/>
    <w:rsid w:val="006A71E2"/>
    <w:rsid w:val="006B10DE"/>
    <w:rsid w:val="006B53EC"/>
    <w:rsid w:val="006B56FC"/>
    <w:rsid w:val="006B5A72"/>
    <w:rsid w:val="006B792A"/>
    <w:rsid w:val="006C0F07"/>
    <w:rsid w:val="006C3736"/>
    <w:rsid w:val="006C6D38"/>
    <w:rsid w:val="006D15F7"/>
    <w:rsid w:val="006D21A0"/>
    <w:rsid w:val="006D3BAB"/>
    <w:rsid w:val="006D4434"/>
    <w:rsid w:val="006D6490"/>
    <w:rsid w:val="006D6BCF"/>
    <w:rsid w:val="006E1129"/>
    <w:rsid w:val="006E156F"/>
    <w:rsid w:val="006E17C0"/>
    <w:rsid w:val="006E36A6"/>
    <w:rsid w:val="006E5138"/>
    <w:rsid w:val="006E52C5"/>
    <w:rsid w:val="006E558D"/>
    <w:rsid w:val="006E76F9"/>
    <w:rsid w:val="006F4207"/>
    <w:rsid w:val="006F439A"/>
    <w:rsid w:val="006F733E"/>
    <w:rsid w:val="007014C1"/>
    <w:rsid w:val="0070255A"/>
    <w:rsid w:val="007056DC"/>
    <w:rsid w:val="0070790B"/>
    <w:rsid w:val="0071176F"/>
    <w:rsid w:val="00716186"/>
    <w:rsid w:val="007161A8"/>
    <w:rsid w:val="00720A86"/>
    <w:rsid w:val="00720D29"/>
    <w:rsid w:val="00720FA3"/>
    <w:rsid w:val="00723607"/>
    <w:rsid w:val="00723FDF"/>
    <w:rsid w:val="007242D5"/>
    <w:rsid w:val="00725D72"/>
    <w:rsid w:val="007275FE"/>
    <w:rsid w:val="0073222C"/>
    <w:rsid w:val="0073359A"/>
    <w:rsid w:val="00734255"/>
    <w:rsid w:val="007344EC"/>
    <w:rsid w:val="0073616B"/>
    <w:rsid w:val="007405F7"/>
    <w:rsid w:val="00740DAE"/>
    <w:rsid w:val="0074131F"/>
    <w:rsid w:val="00741D0A"/>
    <w:rsid w:val="007439B6"/>
    <w:rsid w:val="007452F6"/>
    <w:rsid w:val="00745659"/>
    <w:rsid w:val="007459A8"/>
    <w:rsid w:val="00745B3E"/>
    <w:rsid w:val="00745D6B"/>
    <w:rsid w:val="00746176"/>
    <w:rsid w:val="007467C5"/>
    <w:rsid w:val="00750E6A"/>
    <w:rsid w:val="007527D9"/>
    <w:rsid w:val="00752AC7"/>
    <w:rsid w:val="0075381C"/>
    <w:rsid w:val="00753FE8"/>
    <w:rsid w:val="00755A23"/>
    <w:rsid w:val="007569F7"/>
    <w:rsid w:val="007605B0"/>
    <w:rsid w:val="00760632"/>
    <w:rsid w:val="007631BF"/>
    <w:rsid w:val="007640DD"/>
    <w:rsid w:val="00766543"/>
    <w:rsid w:val="007669A7"/>
    <w:rsid w:val="007679A8"/>
    <w:rsid w:val="007716AA"/>
    <w:rsid w:val="0077175E"/>
    <w:rsid w:val="00781462"/>
    <w:rsid w:val="00784169"/>
    <w:rsid w:val="007853E8"/>
    <w:rsid w:val="00785468"/>
    <w:rsid w:val="00785EF3"/>
    <w:rsid w:val="00785F79"/>
    <w:rsid w:val="007868BB"/>
    <w:rsid w:val="00787891"/>
    <w:rsid w:val="007945DA"/>
    <w:rsid w:val="00794C08"/>
    <w:rsid w:val="00794DB5"/>
    <w:rsid w:val="0079619B"/>
    <w:rsid w:val="00796D28"/>
    <w:rsid w:val="00796DD5"/>
    <w:rsid w:val="00797094"/>
    <w:rsid w:val="007A1C94"/>
    <w:rsid w:val="007A63B6"/>
    <w:rsid w:val="007A719F"/>
    <w:rsid w:val="007A7376"/>
    <w:rsid w:val="007A7D60"/>
    <w:rsid w:val="007B03BB"/>
    <w:rsid w:val="007B15A3"/>
    <w:rsid w:val="007B1B6E"/>
    <w:rsid w:val="007B1D8D"/>
    <w:rsid w:val="007B24B4"/>
    <w:rsid w:val="007B339B"/>
    <w:rsid w:val="007B4CFD"/>
    <w:rsid w:val="007B6A4C"/>
    <w:rsid w:val="007C04CC"/>
    <w:rsid w:val="007C0AD4"/>
    <w:rsid w:val="007C50C6"/>
    <w:rsid w:val="007C561A"/>
    <w:rsid w:val="007C6DD0"/>
    <w:rsid w:val="007C7EC9"/>
    <w:rsid w:val="007D171F"/>
    <w:rsid w:val="007D1E3C"/>
    <w:rsid w:val="007D2150"/>
    <w:rsid w:val="007D31E4"/>
    <w:rsid w:val="007D637F"/>
    <w:rsid w:val="007D7785"/>
    <w:rsid w:val="007D7FA6"/>
    <w:rsid w:val="007E0532"/>
    <w:rsid w:val="007E1704"/>
    <w:rsid w:val="007E2994"/>
    <w:rsid w:val="007E34B3"/>
    <w:rsid w:val="007E3A18"/>
    <w:rsid w:val="007E3A2D"/>
    <w:rsid w:val="007E42D0"/>
    <w:rsid w:val="007E4E30"/>
    <w:rsid w:val="007E515E"/>
    <w:rsid w:val="007E5FFD"/>
    <w:rsid w:val="007F1329"/>
    <w:rsid w:val="007F3BB6"/>
    <w:rsid w:val="007F3F40"/>
    <w:rsid w:val="007F478C"/>
    <w:rsid w:val="007F52ED"/>
    <w:rsid w:val="007F53F5"/>
    <w:rsid w:val="007F7FEA"/>
    <w:rsid w:val="00802168"/>
    <w:rsid w:val="008032DB"/>
    <w:rsid w:val="00803986"/>
    <w:rsid w:val="008039F9"/>
    <w:rsid w:val="00804901"/>
    <w:rsid w:val="008062E0"/>
    <w:rsid w:val="00806A7B"/>
    <w:rsid w:val="00810140"/>
    <w:rsid w:val="00812171"/>
    <w:rsid w:val="00812F5E"/>
    <w:rsid w:val="00820BE8"/>
    <w:rsid w:val="00821952"/>
    <w:rsid w:val="00824D42"/>
    <w:rsid w:val="00824FF3"/>
    <w:rsid w:val="0083004C"/>
    <w:rsid w:val="00830364"/>
    <w:rsid w:val="0083036E"/>
    <w:rsid w:val="008309B2"/>
    <w:rsid w:val="00833A2E"/>
    <w:rsid w:val="00834658"/>
    <w:rsid w:val="00837160"/>
    <w:rsid w:val="00837A2D"/>
    <w:rsid w:val="00837C15"/>
    <w:rsid w:val="00840CF9"/>
    <w:rsid w:val="00841177"/>
    <w:rsid w:val="00843565"/>
    <w:rsid w:val="008443DA"/>
    <w:rsid w:val="0084460A"/>
    <w:rsid w:val="00844635"/>
    <w:rsid w:val="00845C89"/>
    <w:rsid w:val="0084607B"/>
    <w:rsid w:val="00847534"/>
    <w:rsid w:val="00850B77"/>
    <w:rsid w:val="00851FA2"/>
    <w:rsid w:val="0085310D"/>
    <w:rsid w:val="00853CAB"/>
    <w:rsid w:val="00853DCD"/>
    <w:rsid w:val="00860429"/>
    <w:rsid w:val="008629F9"/>
    <w:rsid w:val="008637DA"/>
    <w:rsid w:val="00863898"/>
    <w:rsid w:val="008643BF"/>
    <w:rsid w:val="00865B3B"/>
    <w:rsid w:val="00866C48"/>
    <w:rsid w:val="008728E6"/>
    <w:rsid w:val="0089092A"/>
    <w:rsid w:val="0089190F"/>
    <w:rsid w:val="00891BBA"/>
    <w:rsid w:val="00892934"/>
    <w:rsid w:val="00895373"/>
    <w:rsid w:val="008958EA"/>
    <w:rsid w:val="008A2706"/>
    <w:rsid w:val="008A35D1"/>
    <w:rsid w:val="008A3F26"/>
    <w:rsid w:val="008A52B8"/>
    <w:rsid w:val="008A599E"/>
    <w:rsid w:val="008A5D5C"/>
    <w:rsid w:val="008A6D68"/>
    <w:rsid w:val="008A6F04"/>
    <w:rsid w:val="008A729C"/>
    <w:rsid w:val="008A7617"/>
    <w:rsid w:val="008B2387"/>
    <w:rsid w:val="008B40AE"/>
    <w:rsid w:val="008B418A"/>
    <w:rsid w:val="008B42C8"/>
    <w:rsid w:val="008B4383"/>
    <w:rsid w:val="008B6AB9"/>
    <w:rsid w:val="008C0D8D"/>
    <w:rsid w:val="008C105F"/>
    <w:rsid w:val="008C2961"/>
    <w:rsid w:val="008C2B73"/>
    <w:rsid w:val="008C52B9"/>
    <w:rsid w:val="008D24C2"/>
    <w:rsid w:val="008D2961"/>
    <w:rsid w:val="008D3AC7"/>
    <w:rsid w:val="008D6C43"/>
    <w:rsid w:val="008D7153"/>
    <w:rsid w:val="008D7DAF"/>
    <w:rsid w:val="008D7ED7"/>
    <w:rsid w:val="008E266B"/>
    <w:rsid w:val="008E37AA"/>
    <w:rsid w:val="008E53D4"/>
    <w:rsid w:val="008F0370"/>
    <w:rsid w:val="008F1489"/>
    <w:rsid w:val="008F275B"/>
    <w:rsid w:val="008F661E"/>
    <w:rsid w:val="0090234A"/>
    <w:rsid w:val="00902731"/>
    <w:rsid w:val="0090424A"/>
    <w:rsid w:val="009050E3"/>
    <w:rsid w:val="009055F3"/>
    <w:rsid w:val="00906260"/>
    <w:rsid w:val="00906B0C"/>
    <w:rsid w:val="00906D97"/>
    <w:rsid w:val="00910F2D"/>
    <w:rsid w:val="00912081"/>
    <w:rsid w:val="0091394D"/>
    <w:rsid w:val="00922784"/>
    <w:rsid w:val="00923721"/>
    <w:rsid w:val="00923B59"/>
    <w:rsid w:val="0092466B"/>
    <w:rsid w:val="00925293"/>
    <w:rsid w:val="00925821"/>
    <w:rsid w:val="009258AE"/>
    <w:rsid w:val="009270AE"/>
    <w:rsid w:val="0092786D"/>
    <w:rsid w:val="009278AA"/>
    <w:rsid w:val="00930498"/>
    <w:rsid w:val="0093112F"/>
    <w:rsid w:val="00933224"/>
    <w:rsid w:val="009332BD"/>
    <w:rsid w:val="009343B7"/>
    <w:rsid w:val="009365B6"/>
    <w:rsid w:val="00937E5B"/>
    <w:rsid w:val="00940F61"/>
    <w:rsid w:val="00943CF7"/>
    <w:rsid w:val="009464E6"/>
    <w:rsid w:val="00946726"/>
    <w:rsid w:val="009475DE"/>
    <w:rsid w:val="00947ECE"/>
    <w:rsid w:val="009502A0"/>
    <w:rsid w:val="00953751"/>
    <w:rsid w:val="0095543C"/>
    <w:rsid w:val="009555CA"/>
    <w:rsid w:val="009606F9"/>
    <w:rsid w:val="00960A0B"/>
    <w:rsid w:val="00962327"/>
    <w:rsid w:val="009630E7"/>
    <w:rsid w:val="0096366D"/>
    <w:rsid w:val="00963DDB"/>
    <w:rsid w:val="00964476"/>
    <w:rsid w:val="00964EE2"/>
    <w:rsid w:val="00964FA8"/>
    <w:rsid w:val="009657F9"/>
    <w:rsid w:val="00966150"/>
    <w:rsid w:val="00966B8B"/>
    <w:rsid w:val="00966C92"/>
    <w:rsid w:val="009676F4"/>
    <w:rsid w:val="00975130"/>
    <w:rsid w:val="00980A18"/>
    <w:rsid w:val="0098218B"/>
    <w:rsid w:val="00984743"/>
    <w:rsid w:val="0099080F"/>
    <w:rsid w:val="00991365"/>
    <w:rsid w:val="00992B30"/>
    <w:rsid w:val="00993E27"/>
    <w:rsid w:val="00994B6B"/>
    <w:rsid w:val="00994E0D"/>
    <w:rsid w:val="009956D0"/>
    <w:rsid w:val="00996B87"/>
    <w:rsid w:val="00996C0A"/>
    <w:rsid w:val="00997237"/>
    <w:rsid w:val="009A0C5C"/>
    <w:rsid w:val="009A24F3"/>
    <w:rsid w:val="009A28E1"/>
    <w:rsid w:val="009A3045"/>
    <w:rsid w:val="009A4609"/>
    <w:rsid w:val="009A63F0"/>
    <w:rsid w:val="009A6FAE"/>
    <w:rsid w:val="009B068B"/>
    <w:rsid w:val="009B18D8"/>
    <w:rsid w:val="009B216D"/>
    <w:rsid w:val="009B2E08"/>
    <w:rsid w:val="009B4B7F"/>
    <w:rsid w:val="009B6636"/>
    <w:rsid w:val="009B691D"/>
    <w:rsid w:val="009B721F"/>
    <w:rsid w:val="009C052A"/>
    <w:rsid w:val="009C1D27"/>
    <w:rsid w:val="009C3ED8"/>
    <w:rsid w:val="009C6FA3"/>
    <w:rsid w:val="009D25A7"/>
    <w:rsid w:val="009D2B98"/>
    <w:rsid w:val="009D2EB9"/>
    <w:rsid w:val="009D3AC0"/>
    <w:rsid w:val="009D3AE2"/>
    <w:rsid w:val="009D4808"/>
    <w:rsid w:val="009D5A30"/>
    <w:rsid w:val="009D5BC6"/>
    <w:rsid w:val="009D74FC"/>
    <w:rsid w:val="009E0266"/>
    <w:rsid w:val="009E0F82"/>
    <w:rsid w:val="009E1F1D"/>
    <w:rsid w:val="009E34F3"/>
    <w:rsid w:val="009E4742"/>
    <w:rsid w:val="009E553E"/>
    <w:rsid w:val="009E5EE9"/>
    <w:rsid w:val="009E6ED3"/>
    <w:rsid w:val="009F6DEF"/>
    <w:rsid w:val="00A00E50"/>
    <w:rsid w:val="00A00FA5"/>
    <w:rsid w:val="00A01455"/>
    <w:rsid w:val="00A01F40"/>
    <w:rsid w:val="00A02509"/>
    <w:rsid w:val="00A05DD9"/>
    <w:rsid w:val="00A06187"/>
    <w:rsid w:val="00A06C9E"/>
    <w:rsid w:val="00A075A5"/>
    <w:rsid w:val="00A10857"/>
    <w:rsid w:val="00A11F59"/>
    <w:rsid w:val="00A12340"/>
    <w:rsid w:val="00A15D9E"/>
    <w:rsid w:val="00A1640A"/>
    <w:rsid w:val="00A168D7"/>
    <w:rsid w:val="00A17959"/>
    <w:rsid w:val="00A17C8F"/>
    <w:rsid w:val="00A20002"/>
    <w:rsid w:val="00A21229"/>
    <w:rsid w:val="00A21956"/>
    <w:rsid w:val="00A21D10"/>
    <w:rsid w:val="00A22443"/>
    <w:rsid w:val="00A23EB9"/>
    <w:rsid w:val="00A249BB"/>
    <w:rsid w:val="00A24BAA"/>
    <w:rsid w:val="00A25071"/>
    <w:rsid w:val="00A306F1"/>
    <w:rsid w:val="00A316B2"/>
    <w:rsid w:val="00A34687"/>
    <w:rsid w:val="00A3540E"/>
    <w:rsid w:val="00A3613E"/>
    <w:rsid w:val="00A377BF"/>
    <w:rsid w:val="00A37A27"/>
    <w:rsid w:val="00A42BB2"/>
    <w:rsid w:val="00A44130"/>
    <w:rsid w:val="00A55F31"/>
    <w:rsid w:val="00A61453"/>
    <w:rsid w:val="00A61539"/>
    <w:rsid w:val="00A61AB6"/>
    <w:rsid w:val="00A63811"/>
    <w:rsid w:val="00A64672"/>
    <w:rsid w:val="00A64F92"/>
    <w:rsid w:val="00A66042"/>
    <w:rsid w:val="00A66FA8"/>
    <w:rsid w:val="00A67960"/>
    <w:rsid w:val="00A70100"/>
    <w:rsid w:val="00A731B9"/>
    <w:rsid w:val="00A73E51"/>
    <w:rsid w:val="00A74D58"/>
    <w:rsid w:val="00A764D0"/>
    <w:rsid w:val="00A82050"/>
    <w:rsid w:val="00A82309"/>
    <w:rsid w:val="00A83C26"/>
    <w:rsid w:val="00A85665"/>
    <w:rsid w:val="00A85AB4"/>
    <w:rsid w:val="00A8634F"/>
    <w:rsid w:val="00A87B0F"/>
    <w:rsid w:val="00A903FA"/>
    <w:rsid w:val="00A9095C"/>
    <w:rsid w:val="00A9161D"/>
    <w:rsid w:val="00A9279D"/>
    <w:rsid w:val="00A9296B"/>
    <w:rsid w:val="00A94DE2"/>
    <w:rsid w:val="00AA14A6"/>
    <w:rsid w:val="00AA2FB9"/>
    <w:rsid w:val="00AA4ACD"/>
    <w:rsid w:val="00AA5EED"/>
    <w:rsid w:val="00AA62B7"/>
    <w:rsid w:val="00AB185B"/>
    <w:rsid w:val="00AB2C81"/>
    <w:rsid w:val="00AB3ED7"/>
    <w:rsid w:val="00AB4408"/>
    <w:rsid w:val="00AB46F8"/>
    <w:rsid w:val="00AB61C6"/>
    <w:rsid w:val="00AB6E79"/>
    <w:rsid w:val="00AB7083"/>
    <w:rsid w:val="00AB7FA1"/>
    <w:rsid w:val="00AC0128"/>
    <w:rsid w:val="00AC06C5"/>
    <w:rsid w:val="00AC0C0B"/>
    <w:rsid w:val="00AC2BAF"/>
    <w:rsid w:val="00AC40BA"/>
    <w:rsid w:val="00AC4A7E"/>
    <w:rsid w:val="00AC567C"/>
    <w:rsid w:val="00AC72FC"/>
    <w:rsid w:val="00AD12D7"/>
    <w:rsid w:val="00AD1E26"/>
    <w:rsid w:val="00AD2927"/>
    <w:rsid w:val="00AD4919"/>
    <w:rsid w:val="00AD4DA2"/>
    <w:rsid w:val="00AD596E"/>
    <w:rsid w:val="00AE3C36"/>
    <w:rsid w:val="00AF2669"/>
    <w:rsid w:val="00AF393D"/>
    <w:rsid w:val="00AF4226"/>
    <w:rsid w:val="00AF565F"/>
    <w:rsid w:val="00AF6809"/>
    <w:rsid w:val="00B009F1"/>
    <w:rsid w:val="00B016A4"/>
    <w:rsid w:val="00B01ED2"/>
    <w:rsid w:val="00B02302"/>
    <w:rsid w:val="00B02FA4"/>
    <w:rsid w:val="00B07F08"/>
    <w:rsid w:val="00B1115D"/>
    <w:rsid w:val="00B12161"/>
    <w:rsid w:val="00B16D73"/>
    <w:rsid w:val="00B17D50"/>
    <w:rsid w:val="00B2244A"/>
    <w:rsid w:val="00B22AA3"/>
    <w:rsid w:val="00B230DE"/>
    <w:rsid w:val="00B2374A"/>
    <w:rsid w:val="00B23ED7"/>
    <w:rsid w:val="00B244C4"/>
    <w:rsid w:val="00B24A46"/>
    <w:rsid w:val="00B256FD"/>
    <w:rsid w:val="00B27494"/>
    <w:rsid w:val="00B30DC0"/>
    <w:rsid w:val="00B32437"/>
    <w:rsid w:val="00B33927"/>
    <w:rsid w:val="00B33A2F"/>
    <w:rsid w:val="00B40BC4"/>
    <w:rsid w:val="00B41507"/>
    <w:rsid w:val="00B42C60"/>
    <w:rsid w:val="00B43E23"/>
    <w:rsid w:val="00B471F0"/>
    <w:rsid w:val="00B51000"/>
    <w:rsid w:val="00B61729"/>
    <w:rsid w:val="00B62C8A"/>
    <w:rsid w:val="00B63630"/>
    <w:rsid w:val="00B63AD7"/>
    <w:rsid w:val="00B64497"/>
    <w:rsid w:val="00B64923"/>
    <w:rsid w:val="00B66615"/>
    <w:rsid w:val="00B667AC"/>
    <w:rsid w:val="00B67EFA"/>
    <w:rsid w:val="00B7088D"/>
    <w:rsid w:val="00B7553F"/>
    <w:rsid w:val="00B75EEF"/>
    <w:rsid w:val="00B76E94"/>
    <w:rsid w:val="00B83FBD"/>
    <w:rsid w:val="00BA1AF8"/>
    <w:rsid w:val="00BA2D89"/>
    <w:rsid w:val="00BA52B4"/>
    <w:rsid w:val="00BA604F"/>
    <w:rsid w:val="00BA742C"/>
    <w:rsid w:val="00BB334E"/>
    <w:rsid w:val="00BB4174"/>
    <w:rsid w:val="00BB4437"/>
    <w:rsid w:val="00BB5601"/>
    <w:rsid w:val="00BB6330"/>
    <w:rsid w:val="00BB66E6"/>
    <w:rsid w:val="00BC1DEF"/>
    <w:rsid w:val="00BC39FF"/>
    <w:rsid w:val="00BC51AC"/>
    <w:rsid w:val="00BC5569"/>
    <w:rsid w:val="00BD15C2"/>
    <w:rsid w:val="00BD2493"/>
    <w:rsid w:val="00BD3D44"/>
    <w:rsid w:val="00BD44A7"/>
    <w:rsid w:val="00BD45DF"/>
    <w:rsid w:val="00BD4C0F"/>
    <w:rsid w:val="00BD567F"/>
    <w:rsid w:val="00BE04BB"/>
    <w:rsid w:val="00BE1475"/>
    <w:rsid w:val="00BE167E"/>
    <w:rsid w:val="00BE1E44"/>
    <w:rsid w:val="00BE1E4C"/>
    <w:rsid w:val="00BE2A4B"/>
    <w:rsid w:val="00BE5CE5"/>
    <w:rsid w:val="00BE63F0"/>
    <w:rsid w:val="00BE6F71"/>
    <w:rsid w:val="00BF2001"/>
    <w:rsid w:val="00BF4C7A"/>
    <w:rsid w:val="00BF77DA"/>
    <w:rsid w:val="00C002AF"/>
    <w:rsid w:val="00C014B2"/>
    <w:rsid w:val="00C01ED2"/>
    <w:rsid w:val="00C0333F"/>
    <w:rsid w:val="00C03742"/>
    <w:rsid w:val="00C062F1"/>
    <w:rsid w:val="00C070C7"/>
    <w:rsid w:val="00C072CC"/>
    <w:rsid w:val="00C1030D"/>
    <w:rsid w:val="00C11556"/>
    <w:rsid w:val="00C127EB"/>
    <w:rsid w:val="00C12917"/>
    <w:rsid w:val="00C14420"/>
    <w:rsid w:val="00C17621"/>
    <w:rsid w:val="00C17AA5"/>
    <w:rsid w:val="00C17FB4"/>
    <w:rsid w:val="00C21113"/>
    <w:rsid w:val="00C21A67"/>
    <w:rsid w:val="00C22582"/>
    <w:rsid w:val="00C22B9B"/>
    <w:rsid w:val="00C26932"/>
    <w:rsid w:val="00C26DFB"/>
    <w:rsid w:val="00C2721D"/>
    <w:rsid w:val="00C27754"/>
    <w:rsid w:val="00C31574"/>
    <w:rsid w:val="00C3170B"/>
    <w:rsid w:val="00C317D5"/>
    <w:rsid w:val="00C31C83"/>
    <w:rsid w:val="00C3348E"/>
    <w:rsid w:val="00C33613"/>
    <w:rsid w:val="00C3437C"/>
    <w:rsid w:val="00C40682"/>
    <w:rsid w:val="00C41317"/>
    <w:rsid w:val="00C43546"/>
    <w:rsid w:val="00C460B5"/>
    <w:rsid w:val="00C50AF0"/>
    <w:rsid w:val="00C51279"/>
    <w:rsid w:val="00C53986"/>
    <w:rsid w:val="00C540E3"/>
    <w:rsid w:val="00C54A20"/>
    <w:rsid w:val="00C56CC9"/>
    <w:rsid w:val="00C600B7"/>
    <w:rsid w:val="00C600EF"/>
    <w:rsid w:val="00C6300F"/>
    <w:rsid w:val="00C6341D"/>
    <w:rsid w:val="00C65CAB"/>
    <w:rsid w:val="00C66298"/>
    <w:rsid w:val="00C73776"/>
    <w:rsid w:val="00C74BBE"/>
    <w:rsid w:val="00C76495"/>
    <w:rsid w:val="00C77043"/>
    <w:rsid w:val="00C8594F"/>
    <w:rsid w:val="00C85A85"/>
    <w:rsid w:val="00C86A83"/>
    <w:rsid w:val="00C86C2D"/>
    <w:rsid w:val="00C9053C"/>
    <w:rsid w:val="00C909F5"/>
    <w:rsid w:val="00C91469"/>
    <w:rsid w:val="00C942F3"/>
    <w:rsid w:val="00C95883"/>
    <w:rsid w:val="00C97A09"/>
    <w:rsid w:val="00CA0AD7"/>
    <w:rsid w:val="00CA0B90"/>
    <w:rsid w:val="00CA1E51"/>
    <w:rsid w:val="00CA24BA"/>
    <w:rsid w:val="00CA2B8F"/>
    <w:rsid w:val="00CA5543"/>
    <w:rsid w:val="00CA59A4"/>
    <w:rsid w:val="00CA62B4"/>
    <w:rsid w:val="00CA65BC"/>
    <w:rsid w:val="00CA7717"/>
    <w:rsid w:val="00CB04B8"/>
    <w:rsid w:val="00CB0BF2"/>
    <w:rsid w:val="00CB1A8C"/>
    <w:rsid w:val="00CB2DA2"/>
    <w:rsid w:val="00CB2E41"/>
    <w:rsid w:val="00CB32DD"/>
    <w:rsid w:val="00CB348C"/>
    <w:rsid w:val="00CB3A6A"/>
    <w:rsid w:val="00CB4EFE"/>
    <w:rsid w:val="00CB5A38"/>
    <w:rsid w:val="00CC01D3"/>
    <w:rsid w:val="00CC1594"/>
    <w:rsid w:val="00CC4408"/>
    <w:rsid w:val="00CC6F1B"/>
    <w:rsid w:val="00CD0456"/>
    <w:rsid w:val="00CD0CA5"/>
    <w:rsid w:val="00CD2867"/>
    <w:rsid w:val="00CD2DFC"/>
    <w:rsid w:val="00CD31EB"/>
    <w:rsid w:val="00CD34A9"/>
    <w:rsid w:val="00CE0E55"/>
    <w:rsid w:val="00CE158A"/>
    <w:rsid w:val="00CE2057"/>
    <w:rsid w:val="00CE28AD"/>
    <w:rsid w:val="00CE2E30"/>
    <w:rsid w:val="00CE49B9"/>
    <w:rsid w:val="00CE4C57"/>
    <w:rsid w:val="00CE527F"/>
    <w:rsid w:val="00CE538C"/>
    <w:rsid w:val="00CF1002"/>
    <w:rsid w:val="00CF166F"/>
    <w:rsid w:val="00CF1C97"/>
    <w:rsid w:val="00CF2BCF"/>
    <w:rsid w:val="00CF32AD"/>
    <w:rsid w:val="00CF32C6"/>
    <w:rsid w:val="00CF3B53"/>
    <w:rsid w:val="00CF59B0"/>
    <w:rsid w:val="00D02A58"/>
    <w:rsid w:val="00D03D41"/>
    <w:rsid w:val="00D0621C"/>
    <w:rsid w:val="00D068DE"/>
    <w:rsid w:val="00D07B4C"/>
    <w:rsid w:val="00D11E60"/>
    <w:rsid w:val="00D11E70"/>
    <w:rsid w:val="00D1393C"/>
    <w:rsid w:val="00D147E6"/>
    <w:rsid w:val="00D151F0"/>
    <w:rsid w:val="00D1556E"/>
    <w:rsid w:val="00D1565A"/>
    <w:rsid w:val="00D16E93"/>
    <w:rsid w:val="00D21159"/>
    <w:rsid w:val="00D23DEF"/>
    <w:rsid w:val="00D26DEC"/>
    <w:rsid w:val="00D26FEC"/>
    <w:rsid w:val="00D311C2"/>
    <w:rsid w:val="00D327DA"/>
    <w:rsid w:val="00D33AF6"/>
    <w:rsid w:val="00D37395"/>
    <w:rsid w:val="00D37FC7"/>
    <w:rsid w:val="00D40D04"/>
    <w:rsid w:val="00D41C74"/>
    <w:rsid w:val="00D4299F"/>
    <w:rsid w:val="00D43A77"/>
    <w:rsid w:val="00D43D3B"/>
    <w:rsid w:val="00D46B89"/>
    <w:rsid w:val="00D47A3C"/>
    <w:rsid w:val="00D502BE"/>
    <w:rsid w:val="00D503EF"/>
    <w:rsid w:val="00D52B74"/>
    <w:rsid w:val="00D52CCB"/>
    <w:rsid w:val="00D52DDA"/>
    <w:rsid w:val="00D53681"/>
    <w:rsid w:val="00D542DE"/>
    <w:rsid w:val="00D55704"/>
    <w:rsid w:val="00D5739C"/>
    <w:rsid w:val="00D57683"/>
    <w:rsid w:val="00D60133"/>
    <w:rsid w:val="00D612F8"/>
    <w:rsid w:val="00D643BB"/>
    <w:rsid w:val="00D65069"/>
    <w:rsid w:val="00D72384"/>
    <w:rsid w:val="00D733B4"/>
    <w:rsid w:val="00D73499"/>
    <w:rsid w:val="00D739F1"/>
    <w:rsid w:val="00D7614C"/>
    <w:rsid w:val="00D80965"/>
    <w:rsid w:val="00D81E8D"/>
    <w:rsid w:val="00D82F82"/>
    <w:rsid w:val="00D8344C"/>
    <w:rsid w:val="00D83F92"/>
    <w:rsid w:val="00D85207"/>
    <w:rsid w:val="00D86721"/>
    <w:rsid w:val="00D9083A"/>
    <w:rsid w:val="00D90F23"/>
    <w:rsid w:val="00D90F86"/>
    <w:rsid w:val="00D91795"/>
    <w:rsid w:val="00D92302"/>
    <w:rsid w:val="00D92EA6"/>
    <w:rsid w:val="00D935A8"/>
    <w:rsid w:val="00D935B0"/>
    <w:rsid w:val="00D93A31"/>
    <w:rsid w:val="00D96A4E"/>
    <w:rsid w:val="00DA228C"/>
    <w:rsid w:val="00DA574A"/>
    <w:rsid w:val="00DB010F"/>
    <w:rsid w:val="00DB29DB"/>
    <w:rsid w:val="00DB6B99"/>
    <w:rsid w:val="00DC0020"/>
    <w:rsid w:val="00DC09D2"/>
    <w:rsid w:val="00DC0F33"/>
    <w:rsid w:val="00DC2273"/>
    <w:rsid w:val="00DC3211"/>
    <w:rsid w:val="00DC3D3C"/>
    <w:rsid w:val="00DC7B7C"/>
    <w:rsid w:val="00DC7C6A"/>
    <w:rsid w:val="00DC7F1D"/>
    <w:rsid w:val="00DD3583"/>
    <w:rsid w:val="00DD3BDB"/>
    <w:rsid w:val="00DD4020"/>
    <w:rsid w:val="00DD411B"/>
    <w:rsid w:val="00DD6EB5"/>
    <w:rsid w:val="00DE0DAB"/>
    <w:rsid w:val="00DE2B81"/>
    <w:rsid w:val="00DE2E4A"/>
    <w:rsid w:val="00DE51C2"/>
    <w:rsid w:val="00DE6419"/>
    <w:rsid w:val="00DE6544"/>
    <w:rsid w:val="00DE6B6B"/>
    <w:rsid w:val="00DE7883"/>
    <w:rsid w:val="00DF24B6"/>
    <w:rsid w:val="00DF2524"/>
    <w:rsid w:val="00DF2609"/>
    <w:rsid w:val="00DF3431"/>
    <w:rsid w:val="00DF5A62"/>
    <w:rsid w:val="00DF7D42"/>
    <w:rsid w:val="00E00511"/>
    <w:rsid w:val="00E01BE9"/>
    <w:rsid w:val="00E02BFD"/>
    <w:rsid w:val="00E053D0"/>
    <w:rsid w:val="00E05F4E"/>
    <w:rsid w:val="00E06BFF"/>
    <w:rsid w:val="00E07647"/>
    <w:rsid w:val="00E12112"/>
    <w:rsid w:val="00E1266E"/>
    <w:rsid w:val="00E12A7C"/>
    <w:rsid w:val="00E141D8"/>
    <w:rsid w:val="00E16060"/>
    <w:rsid w:val="00E1659A"/>
    <w:rsid w:val="00E2150C"/>
    <w:rsid w:val="00E235B1"/>
    <w:rsid w:val="00E25B0F"/>
    <w:rsid w:val="00E25D98"/>
    <w:rsid w:val="00E26AAA"/>
    <w:rsid w:val="00E31828"/>
    <w:rsid w:val="00E31B36"/>
    <w:rsid w:val="00E32DF0"/>
    <w:rsid w:val="00E33581"/>
    <w:rsid w:val="00E335FD"/>
    <w:rsid w:val="00E33C96"/>
    <w:rsid w:val="00E33FC4"/>
    <w:rsid w:val="00E347FD"/>
    <w:rsid w:val="00E4273D"/>
    <w:rsid w:val="00E430DD"/>
    <w:rsid w:val="00E44F65"/>
    <w:rsid w:val="00E4500D"/>
    <w:rsid w:val="00E4568F"/>
    <w:rsid w:val="00E4570E"/>
    <w:rsid w:val="00E50094"/>
    <w:rsid w:val="00E50E8E"/>
    <w:rsid w:val="00E51F93"/>
    <w:rsid w:val="00E528C7"/>
    <w:rsid w:val="00E53F1E"/>
    <w:rsid w:val="00E5448D"/>
    <w:rsid w:val="00E5799C"/>
    <w:rsid w:val="00E640CD"/>
    <w:rsid w:val="00E675A9"/>
    <w:rsid w:val="00E67CED"/>
    <w:rsid w:val="00E719D6"/>
    <w:rsid w:val="00E73AB1"/>
    <w:rsid w:val="00E73B2D"/>
    <w:rsid w:val="00E745AA"/>
    <w:rsid w:val="00E75E72"/>
    <w:rsid w:val="00E76B53"/>
    <w:rsid w:val="00E76E97"/>
    <w:rsid w:val="00E76F04"/>
    <w:rsid w:val="00E770BA"/>
    <w:rsid w:val="00E77F8B"/>
    <w:rsid w:val="00E81CF6"/>
    <w:rsid w:val="00E83BFE"/>
    <w:rsid w:val="00E843B7"/>
    <w:rsid w:val="00E86D9C"/>
    <w:rsid w:val="00E92D58"/>
    <w:rsid w:val="00E96715"/>
    <w:rsid w:val="00E9680A"/>
    <w:rsid w:val="00E9709B"/>
    <w:rsid w:val="00EA068E"/>
    <w:rsid w:val="00EB0603"/>
    <w:rsid w:val="00EB40BE"/>
    <w:rsid w:val="00EB5EA2"/>
    <w:rsid w:val="00EC19B2"/>
    <w:rsid w:val="00EC1B1C"/>
    <w:rsid w:val="00EC1DBA"/>
    <w:rsid w:val="00EC294A"/>
    <w:rsid w:val="00EC30CD"/>
    <w:rsid w:val="00EC42C6"/>
    <w:rsid w:val="00EC4D25"/>
    <w:rsid w:val="00EC7D5B"/>
    <w:rsid w:val="00ED01AA"/>
    <w:rsid w:val="00ED05AA"/>
    <w:rsid w:val="00ED1A5E"/>
    <w:rsid w:val="00ED26D2"/>
    <w:rsid w:val="00ED327B"/>
    <w:rsid w:val="00EE1700"/>
    <w:rsid w:val="00EE2A51"/>
    <w:rsid w:val="00EE58C2"/>
    <w:rsid w:val="00EE5989"/>
    <w:rsid w:val="00EF3094"/>
    <w:rsid w:val="00EF30EB"/>
    <w:rsid w:val="00EF4F20"/>
    <w:rsid w:val="00EF5C4D"/>
    <w:rsid w:val="00EF5FB2"/>
    <w:rsid w:val="00F008C2"/>
    <w:rsid w:val="00F01DF4"/>
    <w:rsid w:val="00F04472"/>
    <w:rsid w:val="00F05802"/>
    <w:rsid w:val="00F06084"/>
    <w:rsid w:val="00F1029E"/>
    <w:rsid w:val="00F13166"/>
    <w:rsid w:val="00F13291"/>
    <w:rsid w:val="00F13A1E"/>
    <w:rsid w:val="00F15A69"/>
    <w:rsid w:val="00F15DD0"/>
    <w:rsid w:val="00F21FDD"/>
    <w:rsid w:val="00F22391"/>
    <w:rsid w:val="00F238E8"/>
    <w:rsid w:val="00F25CC2"/>
    <w:rsid w:val="00F26611"/>
    <w:rsid w:val="00F32038"/>
    <w:rsid w:val="00F321CD"/>
    <w:rsid w:val="00F3464B"/>
    <w:rsid w:val="00F36B2F"/>
    <w:rsid w:val="00F37600"/>
    <w:rsid w:val="00F4025F"/>
    <w:rsid w:val="00F4784A"/>
    <w:rsid w:val="00F47C6C"/>
    <w:rsid w:val="00F5151F"/>
    <w:rsid w:val="00F516D1"/>
    <w:rsid w:val="00F518BA"/>
    <w:rsid w:val="00F52117"/>
    <w:rsid w:val="00F5253E"/>
    <w:rsid w:val="00F5302A"/>
    <w:rsid w:val="00F53CE5"/>
    <w:rsid w:val="00F53FB1"/>
    <w:rsid w:val="00F60B8A"/>
    <w:rsid w:val="00F61C49"/>
    <w:rsid w:val="00F62335"/>
    <w:rsid w:val="00F62416"/>
    <w:rsid w:val="00F62D56"/>
    <w:rsid w:val="00F63F6F"/>
    <w:rsid w:val="00F65583"/>
    <w:rsid w:val="00F71719"/>
    <w:rsid w:val="00F72C0C"/>
    <w:rsid w:val="00F732CB"/>
    <w:rsid w:val="00F76972"/>
    <w:rsid w:val="00F80798"/>
    <w:rsid w:val="00F81675"/>
    <w:rsid w:val="00F81D30"/>
    <w:rsid w:val="00F8310B"/>
    <w:rsid w:val="00F8336D"/>
    <w:rsid w:val="00F8398B"/>
    <w:rsid w:val="00F83E50"/>
    <w:rsid w:val="00F852AB"/>
    <w:rsid w:val="00F85CB7"/>
    <w:rsid w:val="00F930B9"/>
    <w:rsid w:val="00F93E04"/>
    <w:rsid w:val="00F96062"/>
    <w:rsid w:val="00F96405"/>
    <w:rsid w:val="00F96758"/>
    <w:rsid w:val="00FA0961"/>
    <w:rsid w:val="00FA1944"/>
    <w:rsid w:val="00FA345B"/>
    <w:rsid w:val="00FA349D"/>
    <w:rsid w:val="00FA35F8"/>
    <w:rsid w:val="00FA366A"/>
    <w:rsid w:val="00FB11F1"/>
    <w:rsid w:val="00FB12A1"/>
    <w:rsid w:val="00FB4BF9"/>
    <w:rsid w:val="00FC074D"/>
    <w:rsid w:val="00FC1808"/>
    <w:rsid w:val="00FC42A4"/>
    <w:rsid w:val="00FC48DF"/>
    <w:rsid w:val="00FC5C23"/>
    <w:rsid w:val="00FD51E2"/>
    <w:rsid w:val="00FD6A53"/>
    <w:rsid w:val="00FD6E68"/>
    <w:rsid w:val="00FD7779"/>
    <w:rsid w:val="00FD782C"/>
    <w:rsid w:val="00FE6CA5"/>
    <w:rsid w:val="00FE6E62"/>
    <w:rsid w:val="00FE77CD"/>
    <w:rsid w:val="00FE785F"/>
    <w:rsid w:val="00FF00A7"/>
    <w:rsid w:val="00FF05E0"/>
    <w:rsid w:val="00FF193A"/>
    <w:rsid w:val="00FF19BA"/>
    <w:rsid w:val="00FF1C40"/>
    <w:rsid w:val="00FF61E6"/>
    <w:rsid w:val="00F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5A45"/>
  </w:style>
  <w:style w:type="paragraph" w:styleId="Heading1">
    <w:name w:val="heading 1"/>
    <w:basedOn w:val="Normal"/>
    <w:next w:val="Normal"/>
    <w:link w:val="Heading1Char"/>
    <w:uiPriority w:val="9"/>
    <w:qFormat/>
    <w:rsid w:val="00165A45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A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5A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5A4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5A4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5A4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A4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A4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A4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176F"/>
    <w:rPr>
      <w:rFonts w:ascii="Calibri" w:eastAsia="Calibri" w:hAnsi="Calibri"/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ply">
    <w:name w:val="Reply"/>
    <w:basedOn w:val="Normal"/>
    <w:autoRedefine/>
    <w:rsid w:val="00251B65"/>
    <w:rPr>
      <w:rFonts w:ascii="Calibri" w:eastAsia="Calibri" w:hAnsi="Calibri"/>
      <w:color w:val="0000FF"/>
    </w:rPr>
  </w:style>
  <w:style w:type="table" w:styleId="Table3Deffects1">
    <w:name w:val="Table 3D effects 1"/>
    <w:basedOn w:val="TableNormal"/>
    <w:rsid w:val="00AC0128"/>
    <w:rPr>
      <w:rFonts w:ascii="Calibri" w:hAnsi="Calibr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AC0128"/>
    <w:rPr>
      <w:rFonts w:ascii="Calibri" w:hAnsi="Calibri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AC0128"/>
    <w:rPr>
      <w:rFonts w:ascii="Calibri" w:hAnsi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AC0128"/>
    <w:rPr>
      <w:rFonts w:ascii="Calibri" w:hAnsi="Calibri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65A4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">
    <w:name w:val="List"/>
    <w:basedOn w:val="Normal"/>
    <w:rsid w:val="005F0D17"/>
    <w:pPr>
      <w:ind w:left="283" w:hanging="283"/>
      <w:contextualSpacing/>
    </w:pPr>
  </w:style>
  <w:style w:type="paragraph" w:customStyle="1" w:styleId="NormSpace">
    <w:name w:val="Norm+ Space"/>
    <w:basedOn w:val="Normal"/>
    <w:rsid w:val="00400238"/>
    <w:pPr>
      <w:spacing w:after="180"/>
    </w:pPr>
  </w:style>
  <w:style w:type="paragraph" w:styleId="List2">
    <w:name w:val="List 2"/>
    <w:basedOn w:val="Normal"/>
    <w:rsid w:val="005F0D17"/>
    <w:pPr>
      <w:ind w:left="566" w:hanging="283"/>
      <w:contextualSpacing/>
    </w:pPr>
  </w:style>
  <w:style w:type="paragraph" w:styleId="ListBullet">
    <w:name w:val="List Bullet"/>
    <w:basedOn w:val="Normal"/>
    <w:rsid w:val="000D2A09"/>
    <w:pPr>
      <w:numPr>
        <w:numId w:val="10"/>
      </w:numPr>
      <w:tabs>
        <w:tab w:val="left" w:pos="960"/>
        <w:tab w:val="left" w:pos="1200"/>
        <w:tab w:val="left" w:pos="1440"/>
        <w:tab w:val="left" w:pos="1680"/>
      </w:tabs>
      <w:contextualSpacing/>
    </w:pPr>
  </w:style>
  <w:style w:type="paragraph" w:customStyle="1" w:styleId="ListBT1">
    <w:name w:val="List B T1"/>
    <w:basedOn w:val="ListBullet"/>
    <w:rsid w:val="00415870"/>
    <w:pPr>
      <w:numPr>
        <w:numId w:val="22"/>
      </w:numPr>
      <w:spacing w:after="60"/>
      <w:contextualSpacing w:val="0"/>
    </w:pPr>
  </w:style>
  <w:style w:type="paragraph" w:styleId="ListBullet3">
    <w:name w:val="List Bullet 3"/>
    <w:basedOn w:val="Normal"/>
    <w:rsid w:val="0070790B"/>
    <w:pPr>
      <w:numPr>
        <w:numId w:val="12"/>
      </w:numPr>
      <w:contextualSpacing/>
    </w:pPr>
  </w:style>
  <w:style w:type="paragraph" w:styleId="ListBullet4">
    <w:name w:val="List Bullet 4"/>
    <w:basedOn w:val="Normal"/>
    <w:rsid w:val="0070790B"/>
    <w:pPr>
      <w:numPr>
        <w:numId w:val="13"/>
      </w:numPr>
      <w:contextualSpacing/>
    </w:pPr>
  </w:style>
  <w:style w:type="paragraph" w:styleId="ListContinue">
    <w:name w:val="List Continue"/>
    <w:basedOn w:val="Normal"/>
    <w:rsid w:val="0070790B"/>
    <w:pPr>
      <w:spacing w:after="120"/>
      <w:ind w:left="283"/>
      <w:contextualSpacing/>
    </w:pPr>
  </w:style>
  <w:style w:type="paragraph" w:styleId="ListParagraph">
    <w:name w:val="List Paragraph"/>
    <w:basedOn w:val="Normal"/>
    <w:uiPriority w:val="34"/>
    <w:qFormat/>
    <w:rsid w:val="00165A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4611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1F1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rsid w:val="004611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611F1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4611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11F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D7C65"/>
    <w:rPr>
      <w:color w:val="0000FF" w:themeColor="hyperlink"/>
      <w:u w:val="single"/>
    </w:rPr>
  </w:style>
  <w:style w:type="paragraph" w:customStyle="1" w:styleId="ListBSpace">
    <w:name w:val="List B Space"/>
    <w:basedOn w:val="ListBullet"/>
    <w:rsid w:val="00396849"/>
    <w:pPr>
      <w:keepLines/>
      <w:widowControl w:val="0"/>
      <w:spacing w:after="120"/>
      <w:contextualSpacing w:val="0"/>
    </w:pPr>
  </w:style>
  <w:style w:type="paragraph" w:styleId="ListBullet5">
    <w:name w:val="List Bullet 5"/>
    <w:basedOn w:val="Normal"/>
    <w:rsid w:val="00394056"/>
    <w:pPr>
      <w:numPr>
        <w:numId w:val="14"/>
      </w:numPr>
      <w:contextualSpacing/>
    </w:pPr>
  </w:style>
  <w:style w:type="table" w:styleId="TableClassic2">
    <w:name w:val="Table Classic 2"/>
    <w:basedOn w:val="TableNormal"/>
    <w:rsid w:val="00050B9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050B92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050B9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050B9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">
    <w:name w:val="b"/>
    <w:basedOn w:val="DefaultParagraphFont"/>
    <w:rsid w:val="00254A49"/>
  </w:style>
  <w:style w:type="character" w:customStyle="1" w:styleId="Heading1Char">
    <w:name w:val="Heading 1 Char"/>
    <w:basedOn w:val="DefaultParagraphFont"/>
    <w:link w:val="Heading1"/>
    <w:uiPriority w:val="9"/>
    <w:rsid w:val="00165A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5A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5A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65A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65A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65A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A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A4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A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5A45"/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165A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A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5A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65A45"/>
    <w:rPr>
      <w:b/>
      <w:bCs/>
    </w:rPr>
  </w:style>
  <w:style w:type="character" w:styleId="Emphasis">
    <w:name w:val="Emphasis"/>
    <w:basedOn w:val="DefaultParagraphFont"/>
    <w:uiPriority w:val="20"/>
    <w:qFormat/>
    <w:rsid w:val="00165A45"/>
    <w:rPr>
      <w:i/>
      <w:iCs/>
    </w:rPr>
  </w:style>
  <w:style w:type="paragraph" w:styleId="NoSpacing">
    <w:name w:val="No Spacing"/>
    <w:uiPriority w:val="1"/>
    <w:qFormat/>
    <w:rsid w:val="00165A45"/>
  </w:style>
  <w:style w:type="paragraph" w:styleId="Quote">
    <w:name w:val="Quote"/>
    <w:basedOn w:val="Normal"/>
    <w:next w:val="Normal"/>
    <w:link w:val="QuoteChar"/>
    <w:uiPriority w:val="29"/>
    <w:qFormat/>
    <w:rsid w:val="00165A4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65A4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A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A45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165A4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65A4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65A4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65A4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65A4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5A4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5A45"/>
  </w:style>
  <w:style w:type="paragraph" w:styleId="Heading1">
    <w:name w:val="heading 1"/>
    <w:basedOn w:val="Normal"/>
    <w:next w:val="Normal"/>
    <w:link w:val="Heading1Char"/>
    <w:uiPriority w:val="9"/>
    <w:qFormat/>
    <w:rsid w:val="00165A45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A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5A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5A4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5A4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5A4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A4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A4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A4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176F"/>
    <w:rPr>
      <w:rFonts w:ascii="Calibri" w:eastAsia="Calibri" w:hAnsi="Calibri"/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ply">
    <w:name w:val="Reply"/>
    <w:basedOn w:val="Normal"/>
    <w:autoRedefine/>
    <w:rsid w:val="00251B65"/>
    <w:rPr>
      <w:rFonts w:ascii="Calibri" w:eastAsia="Calibri" w:hAnsi="Calibri"/>
      <w:color w:val="0000FF"/>
    </w:rPr>
  </w:style>
  <w:style w:type="table" w:styleId="Table3Deffects1">
    <w:name w:val="Table 3D effects 1"/>
    <w:basedOn w:val="TableNormal"/>
    <w:rsid w:val="00AC0128"/>
    <w:rPr>
      <w:rFonts w:ascii="Calibri" w:hAnsi="Calibr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AC0128"/>
    <w:rPr>
      <w:rFonts w:ascii="Calibri" w:hAnsi="Calibri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AC0128"/>
    <w:rPr>
      <w:rFonts w:ascii="Calibri" w:hAnsi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AC0128"/>
    <w:rPr>
      <w:rFonts w:ascii="Calibri" w:hAnsi="Calibri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65A4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">
    <w:name w:val="List"/>
    <w:basedOn w:val="Normal"/>
    <w:rsid w:val="005F0D17"/>
    <w:pPr>
      <w:ind w:left="283" w:hanging="283"/>
      <w:contextualSpacing/>
    </w:pPr>
  </w:style>
  <w:style w:type="paragraph" w:customStyle="1" w:styleId="NormSpace">
    <w:name w:val="Norm+ Space"/>
    <w:basedOn w:val="Normal"/>
    <w:rsid w:val="00400238"/>
    <w:pPr>
      <w:spacing w:after="180"/>
    </w:pPr>
  </w:style>
  <w:style w:type="paragraph" w:styleId="List2">
    <w:name w:val="List 2"/>
    <w:basedOn w:val="Normal"/>
    <w:rsid w:val="005F0D17"/>
    <w:pPr>
      <w:ind w:left="566" w:hanging="283"/>
      <w:contextualSpacing/>
    </w:pPr>
  </w:style>
  <w:style w:type="paragraph" w:styleId="ListBullet">
    <w:name w:val="List Bullet"/>
    <w:basedOn w:val="Normal"/>
    <w:rsid w:val="000D2A09"/>
    <w:pPr>
      <w:numPr>
        <w:numId w:val="10"/>
      </w:numPr>
      <w:tabs>
        <w:tab w:val="left" w:pos="960"/>
        <w:tab w:val="left" w:pos="1200"/>
        <w:tab w:val="left" w:pos="1440"/>
        <w:tab w:val="left" w:pos="1680"/>
      </w:tabs>
      <w:contextualSpacing/>
    </w:pPr>
  </w:style>
  <w:style w:type="paragraph" w:customStyle="1" w:styleId="ListBT1">
    <w:name w:val="List B T1"/>
    <w:basedOn w:val="ListBullet"/>
    <w:rsid w:val="00415870"/>
    <w:pPr>
      <w:numPr>
        <w:numId w:val="22"/>
      </w:numPr>
      <w:spacing w:after="60"/>
      <w:contextualSpacing w:val="0"/>
    </w:pPr>
  </w:style>
  <w:style w:type="paragraph" w:styleId="ListBullet3">
    <w:name w:val="List Bullet 3"/>
    <w:basedOn w:val="Normal"/>
    <w:rsid w:val="0070790B"/>
    <w:pPr>
      <w:numPr>
        <w:numId w:val="12"/>
      </w:numPr>
      <w:contextualSpacing/>
    </w:pPr>
  </w:style>
  <w:style w:type="paragraph" w:styleId="ListBullet4">
    <w:name w:val="List Bullet 4"/>
    <w:basedOn w:val="Normal"/>
    <w:rsid w:val="0070790B"/>
    <w:pPr>
      <w:numPr>
        <w:numId w:val="13"/>
      </w:numPr>
      <w:contextualSpacing/>
    </w:pPr>
  </w:style>
  <w:style w:type="paragraph" w:styleId="ListContinue">
    <w:name w:val="List Continue"/>
    <w:basedOn w:val="Normal"/>
    <w:rsid w:val="0070790B"/>
    <w:pPr>
      <w:spacing w:after="120"/>
      <w:ind w:left="283"/>
      <w:contextualSpacing/>
    </w:pPr>
  </w:style>
  <w:style w:type="paragraph" w:styleId="ListParagraph">
    <w:name w:val="List Paragraph"/>
    <w:basedOn w:val="Normal"/>
    <w:uiPriority w:val="34"/>
    <w:qFormat/>
    <w:rsid w:val="00165A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4611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1F1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rsid w:val="004611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611F1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4611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11F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D7C65"/>
    <w:rPr>
      <w:color w:val="0000FF" w:themeColor="hyperlink"/>
      <w:u w:val="single"/>
    </w:rPr>
  </w:style>
  <w:style w:type="paragraph" w:customStyle="1" w:styleId="ListBSpace">
    <w:name w:val="List B Space"/>
    <w:basedOn w:val="ListBullet"/>
    <w:rsid w:val="00396849"/>
    <w:pPr>
      <w:keepLines/>
      <w:widowControl w:val="0"/>
      <w:spacing w:after="120"/>
      <w:contextualSpacing w:val="0"/>
    </w:pPr>
  </w:style>
  <w:style w:type="paragraph" w:styleId="ListBullet5">
    <w:name w:val="List Bullet 5"/>
    <w:basedOn w:val="Normal"/>
    <w:rsid w:val="00394056"/>
    <w:pPr>
      <w:numPr>
        <w:numId w:val="14"/>
      </w:numPr>
      <w:contextualSpacing/>
    </w:pPr>
  </w:style>
  <w:style w:type="table" w:styleId="TableClassic2">
    <w:name w:val="Table Classic 2"/>
    <w:basedOn w:val="TableNormal"/>
    <w:rsid w:val="00050B9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050B92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050B9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050B9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">
    <w:name w:val="b"/>
    <w:basedOn w:val="DefaultParagraphFont"/>
    <w:rsid w:val="00254A49"/>
  </w:style>
  <w:style w:type="character" w:customStyle="1" w:styleId="Heading1Char">
    <w:name w:val="Heading 1 Char"/>
    <w:basedOn w:val="DefaultParagraphFont"/>
    <w:link w:val="Heading1"/>
    <w:uiPriority w:val="9"/>
    <w:rsid w:val="00165A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5A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5A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65A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65A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65A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A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A4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A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5A45"/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165A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A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5A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65A45"/>
    <w:rPr>
      <w:b/>
      <w:bCs/>
    </w:rPr>
  </w:style>
  <w:style w:type="character" w:styleId="Emphasis">
    <w:name w:val="Emphasis"/>
    <w:basedOn w:val="DefaultParagraphFont"/>
    <w:uiPriority w:val="20"/>
    <w:qFormat/>
    <w:rsid w:val="00165A45"/>
    <w:rPr>
      <w:i/>
      <w:iCs/>
    </w:rPr>
  </w:style>
  <w:style w:type="paragraph" w:styleId="NoSpacing">
    <w:name w:val="No Spacing"/>
    <w:uiPriority w:val="1"/>
    <w:qFormat/>
    <w:rsid w:val="00165A45"/>
  </w:style>
  <w:style w:type="paragraph" w:styleId="Quote">
    <w:name w:val="Quote"/>
    <w:basedOn w:val="Normal"/>
    <w:next w:val="Normal"/>
    <w:link w:val="QuoteChar"/>
    <w:uiPriority w:val="29"/>
    <w:qFormat/>
    <w:rsid w:val="00165A4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65A4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A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A45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165A4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65A4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65A4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65A4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65A4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5A4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9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rles\Application%20Data\Microsoft\Templates\Braiins%20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CA2B3-890A-4569-9FBB-F8D83C644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Braiins Normal.dot</Template>
  <TotalTime>157</TotalTime>
  <Pages>2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Element ID 2953 is huge, and somewhat hard to understand</vt:lpstr>
    </vt:vector>
  </TitlesOfParts>
  <Company>Prosperus Limited</Company>
  <LinksUpToDate>false</LinksUpToDate>
  <CharactersWithSpaces>4462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Element ID 2953 is huge, and somewhat hard to understand</dc:title>
  <dc:creator>Charles</dc:creator>
  <cp:lastModifiedBy>Charles</cp:lastModifiedBy>
  <cp:revision>7</cp:revision>
  <cp:lastPrinted>2011-06-15T12:31:00Z</cp:lastPrinted>
  <dcterms:created xsi:type="dcterms:W3CDTF">2012-01-24T10:46:00Z</dcterms:created>
  <dcterms:modified xsi:type="dcterms:W3CDTF">2012-01-24T13:23:00Z</dcterms:modified>
</cp:coreProperties>
</file>