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658" w:rsidRDefault="00834658" w:rsidP="008F1489">
      <w:pPr>
        <w:pStyle w:val="Heading4"/>
        <w:jc w:val="center"/>
      </w:pPr>
      <w:r w:rsidRPr="00834658">
        <w:t>Braiins Report Object</w:t>
      </w:r>
      <w:r w:rsidR="00257FB5">
        <w:t xml:space="preserve"> Export Import</w:t>
      </w:r>
      <w:r w:rsidRPr="00834658">
        <w:t xml:space="preserve"> </w:t>
      </w:r>
      <w:r w:rsidR="009232B8">
        <w:t>Documentation</w:t>
      </w:r>
    </w:p>
    <w:p w:rsidR="003C7E92" w:rsidRDefault="009748F1" w:rsidP="008F1489">
      <w:pPr>
        <w:jc w:val="right"/>
      </w:pPr>
      <w:r>
        <w:t>19</w:t>
      </w:r>
      <w:r w:rsidR="000402A2">
        <w:t xml:space="preserve"> February</w:t>
      </w:r>
      <w:r w:rsidR="00E76639">
        <w:t xml:space="preserve"> 201</w:t>
      </w:r>
      <w:r w:rsidR="00401054">
        <w:t>3</w:t>
      </w:r>
    </w:p>
    <w:p w:rsidR="00567B61" w:rsidRDefault="00567B61" w:rsidP="00567B61">
      <w:pPr>
        <w:pStyle w:val="Heading4"/>
      </w:pPr>
      <w:r>
        <w:t xml:space="preserve">Braiins Report Object </w:t>
      </w:r>
      <w:r w:rsidR="00E53FDC">
        <w:t xml:space="preserve">(BRO) Import </w:t>
      </w:r>
      <w:r w:rsidR="001E06F0">
        <w:t xml:space="preserve">Export </w:t>
      </w:r>
      <w:r>
        <w:t>Purpose</w:t>
      </w:r>
    </w:p>
    <w:p w:rsidR="00567B61" w:rsidRDefault="00567B61" w:rsidP="00567B61">
      <w:pPr>
        <w:pStyle w:val="NormSpace"/>
      </w:pPr>
      <w:r>
        <w:t xml:space="preserve">The Braiins Admin </w:t>
      </w:r>
      <w:r w:rsidR="00E53FDC">
        <w:t xml:space="preserve">BROs Import and </w:t>
      </w:r>
      <w:r>
        <w:t>Export modules allow Braiins Report Objects to be maintained in a spreadsheet.</w:t>
      </w:r>
    </w:p>
    <w:p w:rsidR="00567B61" w:rsidRDefault="00567B61" w:rsidP="00567B61">
      <w:pPr>
        <w:pStyle w:val="NormSpace"/>
      </w:pPr>
      <w:r>
        <w:t>The current versions are for UK GAAP Taxonomy based Bros.</w:t>
      </w:r>
    </w:p>
    <w:p w:rsidR="00BE1E44" w:rsidRDefault="00567B61" w:rsidP="004031FF">
      <w:r>
        <w:t xml:space="preserve">The </w:t>
      </w:r>
      <w:r w:rsidR="00780A0F">
        <w:t xml:space="preserve">current export file or </w:t>
      </w:r>
      <w:r>
        <w:t>Bros Spreadsheet (SS) forms the “Master” definition of Bros.</w:t>
      </w:r>
    </w:p>
    <w:p w:rsidR="00510149" w:rsidRDefault="00510149" w:rsidP="004031FF">
      <w:pPr>
        <w:pStyle w:val="Heading4"/>
      </w:pPr>
      <w:r>
        <w:t>Braiins Report Objects</w:t>
      </w:r>
    </w:p>
    <w:p w:rsidR="00510149" w:rsidRDefault="00510149" w:rsidP="00B12161">
      <w:pPr>
        <w:pStyle w:val="NormSpace"/>
      </w:pPr>
      <w:r>
        <w:t>Braiins Report Objects (BROs or Bros) are the means by which Braiins entity data is stored</w:t>
      </w:r>
      <w:r w:rsidR="0019629C">
        <w:t xml:space="preserve"> for up to 4 years</w:t>
      </w:r>
      <w:r>
        <w:t>, accessed</w:t>
      </w:r>
      <w:r w:rsidR="00D33AF6">
        <w:t xml:space="preserve">, summed, and output. </w:t>
      </w:r>
      <w:r w:rsidR="00785EF3">
        <w:t xml:space="preserve">Bro information is also used to perform </w:t>
      </w:r>
      <w:proofErr w:type="spellStart"/>
      <w:r w:rsidR="00D33AF6">
        <w:t>iXBRL</w:t>
      </w:r>
      <w:proofErr w:type="spellEnd"/>
      <w:r w:rsidR="00D33AF6">
        <w:t xml:space="preserve"> </w:t>
      </w:r>
      <w:r>
        <w:t>tagging</w:t>
      </w:r>
      <w:r w:rsidR="00785EF3">
        <w:t>.</w:t>
      </w:r>
    </w:p>
    <w:p w:rsidR="00C22B9B" w:rsidRDefault="00C22B9B" w:rsidP="00B12161">
      <w:pPr>
        <w:pStyle w:val="NormSpace"/>
      </w:pPr>
      <w:r>
        <w:t xml:space="preserve">Bros </w:t>
      </w:r>
      <w:r w:rsidR="002C574D">
        <w:t>may be taxonomy based or not.</w:t>
      </w:r>
    </w:p>
    <w:p w:rsidR="00D1565A" w:rsidRDefault="00631A65" w:rsidP="00B12161">
      <w:pPr>
        <w:pStyle w:val="NormSpace"/>
      </w:pPr>
      <w:r w:rsidRPr="00631A65">
        <w:t>Bros are referenced by name, optionally with dimension member references and a tuple reference following the name</w:t>
      </w:r>
      <w:r>
        <w:t xml:space="preserve">. Full details are given </w:t>
      </w:r>
      <w:r w:rsidR="00D1565A">
        <w:t>in the “</w:t>
      </w:r>
      <w:r w:rsidR="005F3E1A">
        <w:fldChar w:fldCharType="begin"/>
      </w:r>
      <w:r w:rsidR="005F3E1A">
        <w:instrText xml:space="preserve"> REF _Ref348960181 \h </w:instrText>
      </w:r>
      <w:r w:rsidR="005F3E1A">
        <w:fldChar w:fldCharType="separate"/>
      </w:r>
      <w:r w:rsidR="005F3E1A">
        <w:t>Bro Reference</w:t>
      </w:r>
      <w:r w:rsidR="005F3E1A">
        <w:fldChar w:fldCharType="end"/>
      </w:r>
      <w:r w:rsidR="00D1565A">
        <w:t>” section.</w:t>
      </w:r>
    </w:p>
    <w:p w:rsidR="000E7EE6" w:rsidRDefault="00307DF4" w:rsidP="00B12161">
      <w:pPr>
        <w:pStyle w:val="NormSpace"/>
      </w:pPr>
      <w:r>
        <w:t xml:space="preserve">Bros are organised in a </w:t>
      </w:r>
      <w:r w:rsidR="009365B6">
        <w:t xml:space="preserve">multi-branch </w:t>
      </w:r>
      <w:r>
        <w:t xml:space="preserve">tree structure using Sets </w:t>
      </w:r>
      <w:r w:rsidR="00966150">
        <w:t xml:space="preserve">(or nodes) </w:t>
      </w:r>
      <w:r>
        <w:t>and Elements</w:t>
      </w:r>
      <w:r w:rsidR="00BB334E">
        <w:t>. An element is always a member of a set i.e. it always has a parent. A member of a set can be another set and this can</w:t>
      </w:r>
      <w:r w:rsidR="00CD0CA5">
        <w:t xml:space="preserve"> continue to any depth or level, though </w:t>
      </w:r>
      <w:r w:rsidR="002E00F0">
        <w:t>currently</w:t>
      </w:r>
      <w:r w:rsidR="00CD0CA5">
        <w:t xml:space="preserve"> </w:t>
      </w:r>
      <w:r w:rsidR="002E00F0">
        <w:t xml:space="preserve">Bros </w:t>
      </w:r>
      <w:r w:rsidR="00CD0CA5">
        <w:t xml:space="preserve">export </w:t>
      </w:r>
      <w:r w:rsidR="002E00F0">
        <w:t xml:space="preserve">and import </w:t>
      </w:r>
      <w:r w:rsidR="00CD0CA5">
        <w:t xml:space="preserve">only allow for up to </w:t>
      </w:r>
      <w:r w:rsidR="004A67F6">
        <w:t>9</w:t>
      </w:r>
      <w:r w:rsidR="00CD0CA5">
        <w:t xml:space="preserve"> levels.</w:t>
      </w:r>
    </w:p>
    <w:p w:rsidR="0045511B" w:rsidRDefault="0019629C" w:rsidP="00B12161">
      <w:pPr>
        <w:pStyle w:val="NormSpace"/>
      </w:pPr>
      <w:r>
        <w:t xml:space="preserve">A </w:t>
      </w:r>
      <w:r w:rsidR="009050E3">
        <w:t>Bro</w:t>
      </w:r>
      <w:r>
        <w:t xml:space="preserve"> </w:t>
      </w:r>
      <w:r w:rsidR="0045511B">
        <w:t xml:space="preserve">holds one value per year for the </w:t>
      </w:r>
      <w:r w:rsidR="00BA52B4">
        <w:t xml:space="preserve">so called ‘Base’ </w:t>
      </w:r>
      <w:r w:rsidR="0045511B">
        <w:t xml:space="preserve">Bro </w:t>
      </w:r>
      <w:r w:rsidR="00BA52B4">
        <w:t xml:space="preserve">(the Bro referenced </w:t>
      </w:r>
      <w:r w:rsidR="0045511B">
        <w:t xml:space="preserve">without </w:t>
      </w:r>
      <w:r w:rsidR="00BA52B4">
        <w:t xml:space="preserve">any </w:t>
      </w:r>
      <w:r w:rsidR="0045511B">
        <w:t>dimension</w:t>
      </w:r>
      <w:r w:rsidR="00161502">
        <w:t xml:space="preserve"> or tuple reference</w:t>
      </w:r>
      <w:r w:rsidR="0045511B">
        <w:t>s</w:t>
      </w:r>
      <w:r w:rsidR="00BA52B4">
        <w:t>)</w:t>
      </w:r>
      <w:r w:rsidR="0045511B">
        <w:t xml:space="preserve">, and additional values for </w:t>
      </w:r>
      <w:r w:rsidR="003D5D33">
        <w:t xml:space="preserve">each </w:t>
      </w:r>
      <w:r w:rsidR="0045511B">
        <w:t>dimension member reference</w:t>
      </w:r>
      <w:r w:rsidR="003D5D33">
        <w:t xml:space="preserve"> value</w:t>
      </w:r>
      <w:r w:rsidR="0045511B">
        <w:t xml:space="preserve"> </w:t>
      </w:r>
      <w:r w:rsidR="00555962">
        <w:t xml:space="preserve">that has been </w:t>
      </w:r>
      <w:r w:rsidR="0045511B">
        <w:t>posted.</w:t>
      </w:r>
    </w:p>
    <w:p w:rsidR="005967ED" w:rsidRDefault="005967ED" w:rsidP="00B12161">
      <w:pPr>
        <w:pStyle w:val="NormSpace"/>
      </w:pPr>
      <w:r>
        <w:t xml:space="preserve">Slave Bros may be used to </w:t>
      </w:r>
      <w:r w:rsidR="005F3E1A">
        <w:t>copy</w:t>
      </w:r>
      <w:r>
        <w:t xml:space="preserve"> Bro information</w:t>
      </w:r>
      <w:r w:rsidR="005F3E1A">
        <w:t>, optionally filtered,</w:t>
      </w:r>
      <w:r>
        <w:t xml:space="preserve"> to another branch of the Bro Tree to enable natural and complete tree construction.</w:t>
      </w:r>
      <w:r w:rsidR="00780852">
        <w:t xml:space="preserve"> Slave Bros are described in detail in </w:t>
      </w:r>
      <w:r w:rsidR="005F3E1A">
        <w:t>the</w:t>
      </w:r>
      <w:r w:rsidR="00780852">
        <w:t xml:space="preserve"> “</w:t>
      </w:r>
      <w:r w:rsidR="005F3E1A">
        <w:fldChar w:fldCharType="begin"/>
      </w:r>
      <w:r w:rsidR="005F3E1A">
        <w:instrText xml:space="preserve"> REF _Ref348960080 \h </w:instrText>
      </w:r>
      <w:r w:rsidR="005F3E1A">
        <w:fldChar w:fldCharType="separate"/>
      </w:r>
      <w:r w:rsidR="005F3E1A">
        <w:t>Slave Bros</w:t>
      </w:r>
      <w:r w:rsidR="005F3E1A">
        <w:fldChar w:fldCharType="end"/>
      </w:r>
      <w:r w:rsidR="00780852">
        <w:t>” section.</w:t>
      </w:r>
    </w:p>
    <w:p w:rsidR="00B12161" w:rsidRDefault="00B12161" w:rsidP="00B12161">
      <w:pPr>
        <w:pStyle w:val="NormSpace"/>
      </w:pPr>
      <w:r>
        <w:t xml:space="preserve">Money values are stored as debit </w:t>
      </w:r>
      <w:r w:rsidR="00780A0F">
        <w:t>(+</w:t>
      </w:r>
      <w:proofErr w:type="spellStart"/>
      <w:r w:rsidR="00780A0F">
        <w:t>ve</w:t>
      </w:r>
      <w:proofErr w:type="spellEnd"/>
      <w:r w:rsidR="00780A0F">
        <w:t xml:space="preserve">) </w:t>
      </w:r>
      <w:r>
        <w:t>or credit</w:t>
      </w:r>
      <w:r w:rsidR="00780A0F">
        <w:t xml:space="preserve"> (-</w:t>
      </w:r>
      <w:proofErr w:type="spellStart"/>
      <w:r w:rsidR="00780A0F">
        <w:t>ve</w:t>
      </w:r>
      <w:proofErr w:type="spellEnd"/>
      <w:r w:rsidR="00780A0F">
        <w:t>)</w:t>
      </w:r>
      <w:r>
        <w:t xml:space="preserve"> balances.</w:t>
      </w:r>
    </w:p>
    <w:p w:rsidR="00C0333F" w:rsidRDefault="000E7EE6" w:rsidP="00B12161">
      <w:pPr>
        <w:pStyle w:val="NormSpace"/>
      </w:pPr>
      <w:r>
        <w:t xml:space="preserve">Both sets and elements hold data, </w:t>
      </w:r>
      <w:r w:rsidR="00C0333F">
        <w:t>with a set often but not necessarily holding the sum of its children.</w:t>
      </w:r>
    </w:p>
    <w:p w:rsidR="005967ED" w:rsidRPr="005967ED" w:rsidRDefault="00921176" w:rsidP="005967ED">
      <w:pPr>
        <w:rPr>
          <w:i/>
        </w:rPr>
      </w:pPr>
      <w:r>
        <w:rPr>
          <w:i/>
        </w:rPr>
        <w:t xml:space="preserve">Posting </w:t>
      </w:r>
      <w:r w:rsidR="005967ED" w:rsidRPr="005967ED">
        <w:rPr>
          <w:i/>
        </w:rPr>
        <w:t xml:space="preserve">Bro </w:t>
      </w:r>
      <w:r>
        <w:rPr>
          <w:i/>
        </w:rPr>
        <w:t>Uniqueness</w:t>
      </w:r>
    </w:p>
    <w:p w:rsidR="005967ED" w:rsidRDefault="00780A0F" w:rsidP="00B12161">
      <w:pPr>
        <w:pStyle w:val="NormSpace"/>
      </w:pPr>
      <w:r>
        <w:t xml:space="preserve">Any </w:t>
      </w:r>
      <w:r w:rsidR="00921176">
        <w:t xml:space="preserve">possible </w:t>
      </w:r>
      <w:r>
        <w:t xml:space="preserve">posting must be unambiguous, thus posting </w:t>
      </w:r>
      <w:r w:rsidR="005967ED">
        <w:t>Bro</w:t>
      </w:r>
      <w:r>
        <w:t>s</w:t>
      </w:r>
      <w:r w:rsidR="005967ED">
        <w:t xml:space="preserve"> must </w:t>
      </w:r>
      <w:r>
        <w:t>be unique</w:t>
      </w:r>
      <w:r w:rsidR="00921176">
        <w:t xml:space="preserve">. (Slave Bros are not unique as they are a copy of another Bro but they are always non-posting.) </w:t>
      </w:r>
      <w:r w:rsidR="007F5B08">
        <w:t xml:space="preserve">Usually this is achieved by a Bro </w:t>
      </w:r>
      <w:r w:rsidR="005F3E1A">
        <w:t xml:space="preserve">not being Taxonomy based, or by it </w:t>
      </w:r>
      <w:r w:rsidR="007F5B08">
        <w:t>having a unique Hypercube, Taxonomy Element, and Tuple combination, but this can be extended a</w:t>
      </w:r>
      <w:r w:rsidR="00921176">
        <w:t xml:space="preserve">s discussed further </w:t>
      </w:r>
      <w:r w:rsidR="007F5B08">
        <w:t>in the “Duplicate Hypercube and Taxonomy Element Bros”.</w:t>
      </w:r>
    </w:p>
    <w:p w:rsidR="00C0333F" w:rsidRPr="000F5166" w:rsidRDefault="009E0266" w:rsidP="000F5166">
      <w:pPr>
        <w:rPr>
          <w:i/>
        </w:rPr>
      </w:pPr>
      <w:r>
        <w:rPr>
          <w:i/>
        </w:rPr>
        <w:t xml:space="preserve">Set and </w:t>
      </w:r>
      <w:r w:rsidR="00297BC2">
        <w:rPr>
          <w:i/>
        </w:rPr>
        <w:t>Set Memb</w:t>
      </w:r>
      <w:r>
        <w:rPr>
          <w:i/>
        </w:rPr>
        <w:t xml:space="preserve">er </w:t>
      </w:r>
      <w:r w:rsidR="00C0333F" w:rsidRPr="000F5166">
        <w:rPr>
          <w:i/>
        </w:rPr>
        <w:t>Posting Mutual Exclusivity</w:t>
      </w:r>
    </w:p>
    <w:p w:rsidR="000E7EE6" w:rsidRDefault="009E0266" w:rsidP="00B12161">
      <w:pPr>
        <w:pStyle w:val="NormSpace"/>
      </w:pPr>
      <w:r>
        <w:t>Sets and Set Members are</w:t>
      </w:r>
      <w:r w:rsidR="000E7EE6">
        <w:t xml:space="preserve"> mutually exclusive re posting i.e. </w:t>
      </w:r>
      <w:r w:rsidR="00297BC2">
        <w:t xml:space="preserve">a Bro </w:t>
      </w:r>
      <w:r w:rsidR="00EF4F20">
        <w:t xml:space="preserve">(whether set or element) </w:t>
      </w:r>
      <w:r w:rsidR="00297BC2">
        <w:t>cannot be posted to if any ancestor has been posted to, and a Set cannot be posted to if any ancestor or descendant has been posted to.</w:t>
      </w:r>
    </w:p>
    <w:p w:rsidR="009E0266" w:rsidRPr="000F5166" w:rsidRDefault="00446AED" w:rsidP="009E0266">
      <w:pPr>
        <w:rPr>
          <w:i/>
        </w:rPr>
      </w:pPr>
      <w:r>
        <w:rPr>
          <w:i/>
        </w:rPr>
        <w:t xml:space="preserve">Dimension </w:t>
      </w:r>
      <w:r w:rsidR="009E0266">
        <w:rPr>
          <w:i/>
        </w:rPr>
        <w:t xml:space="preserve">Member </w:t>
      </w:r>
      <w:r w:rsidR="009E0266" w:rsidRPr="000F5166">
        <w:rPr>
          <w:i/>
        </w:rPr>
        <w:t>Posting Mutual Exclusivity</w:t>
      </w:r>
    </w:p>
    <w:p w:rsidR="009E0266" w:rsidRDefault="00054849" w:rsidP="009E0266">
      <w:pPr>
        <w:pStyle w:val="NormSpace"/>
      </w:pPr>
      <w:r>
        <w:t>P</w:t>
      </w:r>
      <w:r w:rsidR="005516D3" w:rsidRPr="005516D3">
        <w:t xml:space="preserve">osting </w:t>
      </w:r>
      <w:r w:rsidR="005516D3">
        <w:t xml:space="preserve">to a Bro </w:t>
      </w:r>
      <w:r>
        <w:t xml:space="preserve">with and </w:t>
      </w:r>
      <w:r w:rsidR="005516D3" w:rsidRPr="005516D3">
        <w:t>without dim</w:t>
      </w:r>
      <w:r w:rsidR="005516D3">
        <w:t>ension</w:t>
      </w:r>
      <w:r w:rsidR="005516D3" w:rsidRPr="005516D3">
        <w:t xml:space="preserve"> use </w:t>
      </w:r>
      <w:r>
        <w:t xml:space="preserve">are </w:t>
      </w:r>
      <w:r w:rsidR="005516D3">
        <w:t>mutually exclusive.</w:t>
      </w:r>
    </w:p>
    <w:p w:rsidR="009332BD" w:rsidRPr="000F5166" w:rsidRDefault="009332BD" w:rsidP="009332BD">
      <w:pPr>
        <w:rPr>
          <w:i/>
        </w:rPr>
      </w:pPr>
      <w:r>
        <w:rPr>
          <w:i/>
        </w:rPr>
        <w:t>Automatic Summing</w:t>
      </w:r>
    </w:p>
    <w:p w:rsidR="005967ED" w:rsidRDefault="007E0532" w:rsidP="00B12161">
      <w:pPr>
        <w:pStyle w:val="NormSpace"/>
      </w:pPr>
      <w:r>
        <w:t xml:space="preserve">Automatic summing is performed for </w:t>
      </w:r>
      <w:r w:rsidR="00CB5A38">
        <w:t xml:space="preserve">Summing Type Bros (those of type Money, </w:t>
      </w:r>
      <w:r w:rsidR="00CB5A38" w:rsidRPr="00F22391">
        <w:t xml:space="preserve">Integer, Decimal, </w:t>
      </w:r>
      <w:r w:rsidR="00CB5A38">
        <w:t xml:space="preserve">and </w:t>
      </w:r>
      <w:r w:rsidR="00CB5A38" w:rsidRPr="00F22391">
        <w:t>Share</w:t>
      </w:r>
      <w:r w:rsidR="00CB5A38">
        <w:t>)</w:t>
      </w:r>
      <w:r>
        <w:t>, both within a given Bro</w:t>
      </w:r>
      <w:r w:rsidR="00CB5A38">
        <w:t xml:space="preserve"> </w:t>
      </w:r>
      <w:r w:rsidR="00FE6E62">
        <w:t>where</w:t>
      </w:r>
      <w:r w:rsidR="0093112F">
        <w:t xml:space="preserve"> </w:t>
      </w:r>
      <w:r w:rsidR="002C20E0">
        <w:t xml:space="preserve">the </w:t>
      </w:r>
      <w:r w:rsidR="00FE6E62">
        <w:t xml:space="preserve">Base </w:t>
      </w:r>
      <w:r w:rsidR="0093112F">
        <w:t xml:space="preserve">value </w:t>
      </w:r>
      <w:r w:rsidR="002C20E0">
        <w:t xml:space="preserve">for the Bro </w:t>
      </w:r>
      <w:r w:rsidR="0093112F">
        <w:t>is the sum of the va</w:t>
      </w:r>
      <w:r w:rsidR="00FE6E62">
        <w:t xml:space="preserve">lues with a dimension reference, and </w:t>
      </w:r>
      <w:r w:rsidR="002C20E0">
        <w:t xml:space="preserve">then </w:t>
      </w:r>
      <w:r w:rsidR="00FE6E62">
        <w:t xml:space="preserve">up the Bro tree via </w:t>
      </w:r>
      <w:r w:rsidR="009365B6">
        <w:t xml:space="preserve">the </w:t>
      </w:r>
      <w:r w:rsidR="00FE6E62">
        <w:t xml:space="preserve">Sets </w:t>
      </w:r>
      <w:r w:rsidR="002C20E0">
        <w:t xml:space="preserve">(for both base and dimensional values, subject to allowable dimension limitations) </w:t>
      </w:r>
      <w:r w:rsidR="00FE6E62">
        <w:t>unless stopped via a ‘</w:t>
      </w:r>
      <w:r w:rsidR="00284CB0">
        <w:t>N</w:t>
      </w:r>
      <w:r w:rsidR="00FE6E62">
        <w:t xml:space="preserve">o </w:t>
      </w:r>
      <w:r w:rsidR="00284CB0">
        <w:t>Sum Up</w:t>
      </w:r>
      <w:r w:rsidR="00FE6E62">
        <w:t xml:space="preserve">’ </w:t>
      </w:r>
      <w:r w:rsidR="00246DB6">
        <w:t>property</w:t>
      </w:r>
      <w:r w:rsidR="00FE6E62">
        <w:t>.</w:t>
      </w:r>
    </w:p>
    <w:p w:rsidR="005967ED" w:rsidRDefault="005967ED" w:rsidP="005967ED">
      <w:r>
        <w:br w:type="page"/>
      </w:r>
    </w:p>
    <w:p w:rsidR="001A18C4" w:rsidRDefault="001A18C4" w:rsidP="001A18C4">
      <w:pPr>
        <w:pStyle w:val="Heading4"/>
      </w:pPr>
      <w:r>
        <w:lastRenderedPageBreak/>
        <w:t>T</w:t>
      </w:r>
      <w:r w:rsidR="008C0D8D">
        <w:t>erms</w:t>
      </w:r>
      <w:r w:rsidR="00B30DC0">
        <w:t xml:space="preserve"> to Describe Bros</w:t>
      </w:r>
    </w:p>
    <w:p w:rsidR="00227F27" w:rsidRDefault="000A46A6" w:rsidP="00B12161">
      <w:pPr>
        <w:pStyle w:val="NormSpace"/>
      </w:pPr>
      <w:r>
        <w:t xml:space="preserve">Bros are </w:t>
      </w:r>
      <w:r w:rsidR="008C0D8D">
        <w:t xml:space="preserve">described </w:t>
      </w:r>
      <w:r w:rsidR="00E92D58">
        <w:t xml:space="preserve">using various </w:t>
      </w:r>
      <w:r w:rsidR="008C0D8D">
        <w:t>terms</w:t>
      </w:r>
      <w:r w:rsidR="007605B0">
        <w:t xml:space="preserve"> from the following list</w:t>
      </w:r>
      <w:r w:rsidR="00720D29">
        <w:t>, sometimes prefixed with ‘non-‘</w:t>
      </w:r>
      <w:r w:rsidR="00C76495">
        <w:t xml:space="preserve">. More detail on some of these </w:t>
      </w:r>
      <w:r w:rsidR="008C0D8D">
        <w:t>terms</w:t>
      </w:r>
      <w:r w:rsidR="00C76495">
        <w:t xml:space="preserve"> is given in the</w:t>
      </w:r>
      <w:r w:rsidR="00824D42">
        <w:t xml:space="preserve"> </w:t>
      </w:r>
      <w:r w:rsidR="00C76495" w:rsidRPr="00C76495">
        <w:t>Spreadsheet Columns</w:t>
      </w:r>
      <w:r w:rsidR="00824D42">
        <w:t xml:space="preserve"> table below.</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920"/>
        <w:gridCol w:w="8520"/>
      </w:tblGrid>
      <w:tr w:rsidR="00E141D8" w:rsidTr="000C7B83">
        <w:trPr>
          <w:tblHeader/>
        </w:trPr>
        <w:tc>
          <w:tcPr>
            <w:tcW w:w="1920" w:type="dxa"/>
          </w:tcPr>
          <w:p w:rsidR="007605B0" w:rsidRPr="00593ECD" w:rsidRDefault="007E4E30" w:rsidP="008C0D8D">
            <w:pPr>
              <w:rPr>
                <w:b/>
              </w:rPr>
            </w:pPr>
            <w:r w:rsidRPr="00593ECD">
              <w:rPr>
                <w:b/>
              </w:rPr>
              <w:t>T</w:t>
            </w:r>
            <w:r w:rsidR="008C0D8D">
              <w:rPr>
                <w:b/>
              </w:rPr>
              <w:t>erm</w:t>
            </w:r>
          </w:p>
        </w:tc>
        <w:tc>
          <w:tcPr>
            <w:tcW w:w="8520" w:type="dxa"/>
          </w:tcPr>
          <w:p w:rsidR="007605B0" w:rsidRPr="00593ECD" w:rsidRDefault="007E4E30" w:rsidP="00E50E8E">
            <w:pPr>
              <w:rPr>
                <w:b/>
              </w:rPr>
            </w:pPr>
            <w:r w:rsidRPr="00593ECD">
              <w:rPr>
                <w:b/>
              </w:rPr>
              <w:t>Comment</w:t>
            </w:r>
          </w:p>
        </w:tc>
      </w:tr>
      <w:tr w:rsidR="00E141D8" w:rsidTr="000C7B83">
        <w:tc>
          <w:tcPr>
            <w:tcW w:w="1920" w:type="dxa"/>
          </w:tcPr>
          <w:p w:rsidR="007605B0" w:rsidRDefault="007E4E30" w:rsidP="00E50E8E">
            <w:r>
              <w:t>Set</w:t>
            </w:r>
          </w:p>
        </w:tc>
        <w:tc>
          <w:tcPr>
            <w:tcW w:w="8520" w:type="dxa"/>
          </w:tcPr>
          <w:p w:rsidR="007605B0" w:rsidRDefault="007E4E30" w:rsidP="00293114">
            <w:r>
              <w:t xml:space="preserve">A Bro which </w:t>
            </w:r>
            <w:r w:rsidR="00720D29">
              <w:t>is</w:t>
            </w:r>
            <w:r>
              <w:t xml:space="preserve"> a Bro tree node</w:t>
            </w:r>
            <w:r w:rsidR="00293114">
              <w:t>. Sets usually, but not necessarily, have chi</w:t>
            </w:r>
            <w:r w:rsidR="005733FA">
              <w:t>ldren which can be Sets or Elements.</w:t>
            </w:r>
            <w:r w:rsidR="005F3E1A">
              <w:t xml:space="preserve"> Slave Sets cannot be empty.</w:t>
            </w:r>
          </w:p>
        </w:tc>
      </w:tr>
      <w:tr w:rsidR="00E141D8" w:rsidTr="000C7B83">
        <w:tc>
          <w:tcPr>
            <w:tcW w:w="1920" w:type="dxa"/>
          </w:tcPr>
          <w:p w:rsidR="007605B0" w:rsidRDefault="005733FA" w:rsidP="00E50E8E">
            <w:r>
              <w:t>Element</w:t>
            </w:r>
            <w:r w:rsidR="00E53FDC">
              <w:t xml:space="preserve"> or </w:t>
            </w:r>
            <w:proofErr w:type="spellStart"/>
            <w:r w:rsidR="00E53FDC">
              <w:t>Ele</w:t>
            </w:r>
            <w:proofErr w:type="spellEnd"/>
          </w:p>
        </w:tc>
        <w:tc>
          <w:tcPr>
            <w:tcW w:w="8520" w:type="dxa"/>
          </w:tcPr>
          <w:p w:rsidR="007605B0" w:rsidRDefault="005733FA" w:rsidP="00E50E8E">
            <w:r>
              <w:t>A stand-alone Bro which is a member of a Set.</w:t>
            </w:r>
          </w:p>
        </w:tc>
      </w:tr>
      <w:tr w:rsidR="00E141D8" w:rsidTr="000C7B83">
        <w:tc>
          <w:tcPr>
            <w:tcW w:w="1920" w:type="dxa"/>
          </w:tcPr>
          <w:p w:rsidR="00123555" w:rsidRDefault="00D935B0" w:rsidP="00E50E8E">
            <w:r>
              <w:t>Taxonomy Based</w:t>
            </w:r>
          </w:p>
          <w:p w:rsidR="007605B0" w:rsidRDefault="00D935B0" w:rsidP="00E50E8E">
            <w:r>
              <w:t xml:space="preserve">(or </w:t>
            </w:r>
            <w:proofErr w:type="spellStart"/>
            <w:r>
              <w:t>Tx</w:t>
            </w:r>
            <w:proofErr w:type="spellEnd"/>
            <w:r>
              <w:t xml:space="preserve"> based</w:t>
            </w:r>
            <w:r w:rsidR="009748F1">
              <w:t xml:space="preserve"> or just </w:t>
            </w:r>
            <w:proofErr w:type="spellStart"/>
            <w:r w:rsidR="009748F1">
              <w:t>Tx</w:t>
            </w:r>
            <w:proofErr w:type="spellEnd"/>
            <w:r>
              <w:t>)</w:t>
            </w:r>
          </w:p>
        </w:tc>
        <w:tc>
          <w:tcPr>
            <w:tcW w:w="8520" w:type="dxa"/>
          </w:tcPr>
          <w:p w:rsidR="007605B0" w:rsidRDefault="00B30DC0" w:rsidP="005F3E1A">
            <w:r>
              <w:t xml:space="preserve">A </w:t>
            </w:r>
            <w:r w:rsidR="00C41317">
              <w:t>B</w:t>
            </w:r>
            <w:r>
              <w:t>ro which is based on (directly linked to) a Taxonomy concr</w:t>
            </w:r>
            <w:r w:rsidR="00286E28">
              <w:t>e</w:t>
            </w:r>
            <w:r>
              <w:t>te element</w:t>
            </w:r>
            <w:r w:rsidR="00286E28">
              <w:t xml:space="preserve">. </w:t>
            </w:r>
            <w:proofErr w:type="spellStart"/>
            <w:r w:rsidR="009748F1">
              <w:t>Tx</w:t>
            </w:r>
            <w:proofErr w:type="spellEnd"/>
            <w:r w:rsidR="00286E28">
              <w:t xml:space="preserve"> Bros generate </w:t>
            </w:r>
            <w:proofErr w:type="spellStart"/>
            <w:r w:rsidR="00286E28">
              <w:t>iXBRL</w:t>
            </w:r>
            <w:proofErr w:type="spellEnd"/>
            <w:r w:rsidR="00286E28">
              <w:t xml:space="preserve"> tags when used via the </w:t>
            </w:r>
            <w:r w:rsidR="005F3E1A">
              <w:t>R</w:t>
            </w:r>
            <w:r w:rsidR="00286E28">
              <w:t>eport Generator</w:t>
            </w:r>
            <w:r w:rsidR="005F3E1A">
              <w:t xml:space="preserve">, unless the </w:t>
            </w:r>
            <w:proofErr w:type="spellStart"/>
            <w:r w:rsidR="005F3E1A">
              <w:t>NoTags</w:t>
            </w:r>
            <w:proofErr w:type="spellEnd"/>
            <w:r w:rsidR="005F3E1A">
              <w:t xml:space="preserve"> property is used to turn off tags for the Bro</w:t>
            </w:r>
            <w:r w:rsidR="00286E28">
              <w:t>.</w:t>
            </w:r>
          </w:p>
        </w:tc>
      </w:tr>
      <w:tr w:rsidR="00E141D8" w:rsidTr="000C7B83">
        <w:trPr>
          <w:cantSplit/>
        </w:trPr>
        <w:tc>
          <w:tcPr>
            <w:tcW w:w="1920" w:type="dxa"/>
          </w:tcPr>
          <w:p w:rsidR="00123555" w:rsidRDefault="00D935B0" w:rsidP="00E50E8E">
            <w:r>
              <w:t>Non-Taxonomy Based</w:t>
            </w:r>
          </w:p>
          <w:p w:rsidR="007605B0" w:rsidRDefault="00D935B0" w:rsidP="00E50E8E">
            <w:r>
              <w:t xml:space="preserve">(or </w:t>
            </w:r>
            <w:r w:rsidR="009748F1">
              <w:t>Non-</w:t>
            </w:r>
            <w:proofErr w:type="spellStart"/>
            <w:r w:rsidR="009748F1">
              <w:t>Tx</w:t>
            </w:r>
            <w:proofErr w:type="spellEnd"/>
            <w:r>
              <w:t>)</w:t>
            </w:r>
          </w:p>
        </w:tc>
        <w:tc>
          <w:tcPr>
            <w:tcW w:w="8520" w:type="dxa"/>
          </w:tcPr>
          <w:p w:rsidR="007605B0" w:rsidRDefault="00C41317" w:rsidP="00E50E8E">
            <w:r>
              <w:t>A Bro which is not taxonomy based i.e. which has no taxonomy link.</w:t>
            </w:r>
            <w:r w:rsidR="00D81E8D">
              <w:t xml:space="preserve"> Such Bros may </w:t>
            </w:r>
            <w:r w:rsidR="00001B0A">
              <w:t xml:space="preserve">be Master Bros, </w:t>
            </w:r>
            <w:r w:rsidR="005967ED">
              <w:t xml:space="preserve">take part in automatic summing and </w:t>
            </w:r>
            <w:r w:rsidR="00D81E8D">
              <w:t xml:space="preserve">be used by the Report Generator but will not generate an </w:t>
            </w:r>
            <w:proofErr w:type="spellStart"/>
            <w:r w:rsidR="00D81E8D">
              <w:t>iXBRL</w:t>
            </w:r>
            <w:proofErr w:type="spellEnd"/>
            <w:r w:rsidR="00D81E8D">
              <w:t xml:space="preserve"> tag.</w:t>
            </w:r>
          </w:p>
        </w:tc>
      </w:tr>
      <w:tr w:rsidR="009748F1" w:rsidTr="000C7B83">
        <w:trPr>
          <w:cantSplit/>
        </w:trPr>
        <w:tc>
          <w:tcPr>
            <w:tcW w:w="1920" w:type="dxa"/>
          </w:tcPr>
          <w:p w:rsidR="009748F1" w:rsidRDefault="009748F1" w:rsidP="00E50E8E">
            <w:r>
              <w:t>CoA</w:t>
            </w:r>
          </w:p>
        </w:tc>
        <w:tc>
          <w:tcPr>
            <w:tcW w:w="8520" w:type="dxa"/>
          </w:tcPr>
          <w:p w:rsidR="009748F1" w:rsidRDefault="002A1AB3" w:rsidP="00E50E8E">
            <w:r>
              <w:t>Non-</w:t>
            </w:r>
            <w:proofErr w:type="spellStart"/>
            <w:r>
              <w:t>Tx</w:t>
            </w:r>
            <w:proofErr w:type="spellEnd"/>
            <w:r>
              <w:t xml:space="preserve"> Bro used for Input/calculation purposes somewhat like an account in a Chart of Accounts based system.</w:t>
            </w:r>
          </w:p>
        </w:tc>
      </w:tr>
      <w:tr w:rsidR="00E141D8" w:rsidTr="000C7B83">
        <w:tc>
          <w:tcPr>
            <w:tcW w:w="1920" w:type="dxa"/>
          </w:tcPr>
          <w:p w:rsidR="003E46F7" w:rsidRDefault="003E46F7" w:rsidP="00E50E8E">
            <w:r>
              <w:t>Data Type</w:t>
            </w:r>
          </w:p>
        </w:tc>
        <w:tc>
          <w:tcPr>
            <w:tcW w:w="8520" w:type="dxa"/>
          </w:tcPr>
          <w:p w:rsidR="003E46F7" w:rsidRDefault="006A46A9" w:rsidP="00745B3E">
            <w:r>
              <w:t>Bros have a Data Type and sometimes the data type is used to describe a Bro e.g. a Money Bro.</w:t>
            </w:r>
          </w:p>
        </w:tc>
      </w:tr>
      <w:tr w:rsidR="00E141D8" w:rsidTr="000C7B83">
        <w:tc>
          <w:tcPr>
            <w:tcW w:w="1920" w:type="dxa"/>
          </w:tcPr>
          <w:p w:rsidR="00D935B0" w:rsidRDefault="00D935B0" w:rsidP="00E50E8E">
            <w:r w:rsidRPr="00D935B0">
              <w:t>Summing</w:t>
            </w:r>
          </w:p>
        </w:tc>
        <w:tc>
          <w:tcPr>
            <w:tcW w:w="8520" w:type="dxa"/>
          </w:tcPr>
          <w:p w:rsidR="00D935B0" w:rsidRDefault="00095510" w:rsidP="00E50E8E">
            <w:r>
              <w:t xml:space="preserve">Bros with </w:t>
            </w:r>
            <w:r w:rsidRPr="00095510">
              <w:t xml:space="preserve">Data Types </w:t>
            </w:r>
            <w:r w:rsidR="006A46A9">
              <w:t xml:space="preserve">of </w:t>
            </w:r>
            <w:r w:rsidRPr="00095510">
              <w:t>Money, Integer, Decimal, and Share</w:t>
            </w:r>
            <w:r w:rsidR="00FA345B">
              <w:t xml:space="preserve"> are automatically summed by Braiins, and so are called “Summing Bros”.</w:t>
            </w:r>
          </w:p>
        </w:tc>
      </w:tr>
      <w:tr w:rsidR="00E60A71" w:rsidTr="000C7B83">
        <w:tc>
          <w:tcPr>
            <w:tcW w:w="1920" w:type="dxa"/>
          </w:tcPr>
          <w:p w:rsidR="00E60A71" w:rsidRDefault="00E60A71" w:rsidP="00E50E8E">
            <w:r>
              <w:t>RO or Report Only</w:t>
            </w:r>
          </w:p>
        </w:tc>
        <w:tc>
          <w:tcPr>
            <w:tcW w:w="8520" w:type="dxa"/>
          </w:tcPr>
          <w:p w:rsidR="00E60A71" w:rsidRDefault="00E60A71" w:rsidP="00ED3449">
            <w:r>
              <w:t xml:space="preserve">An RO or  Report Only </w:t>
            </w:r>
            <w:r w:rsidRPr="00A85665">
              <w:t>Bro can only be used for reporting purposes and cannot be posted to i.e. it is a Non-Posting Bro.</w:t>
            </w:r>
            <w:r w:rsidR="00ED3449">
              <w:t xml:space="preserve"> Element Bros which are not Slaves cannot be RO as otherwise there would be no way for to get data into them.</w:t>
            </w:r>
          </w:p>
        </w:tc>
      </w:tr>
      <w:tr w:rsidR="00E60A71" w:rsidTr="000C7B83">
        <w:tc>
          <w:tcPr>
            <w:tcW w:w="1920" w:type="dxa"/>
          </w:tcPr>
          <w:p w:rsidR="00E60A71" w:rsidRDefault="00E60A71" w:rsidP="00E50E8E">
            <w:r>
              <w:t>Non-Posting</w:t>
            </w:r>
          </w:p>
        </w:tc>
        <w:tc>
          <w:tcPr>
            <w:tcW w:w="8520" w:type="dxa"/>
          </w:tcPr>
          <w:p w:rsidR="00E60A71" w:rsidRDefault="00E60A71" w:rsidP="00A22443">
            <w:r>
              <w:t>Another way of saying ‘Report Only’</w:t>
            </w:r>
          </w:p>
        </w:tc>
      </w:tr>
      <w:tr w:rsidR="00E60A71" w:rsidTr="000C7B83">
        <w:tc>
          <w:tcPr>
            <w:tcW w:w="1920" w:type="dxa"/>
          </w:tcPr>
          <w:p w:rsidR="00E60A71" w:rsidRDefault="00E60A71" w:rsidP="00E50E8E">
            <w:r>
              <w:t>Posting</w:t>
            </w:r>
          </w:p>
        </w:tc>
        <w:tc>
          <w:tcPr>
            <w:tcW w:w="8520" w:type="dxa"/>
          </w:tcPr>
          <w:p w:rsidR="00E60A71" w:rsidRDefault="00E60A71" w:rsidP="00E60A71">
            <w:r>
              <w:t>A Bro which can be used for Posting, and is not Report Only</w:t>
            </w:r>
          </w:p>
        </w:tc>
      </w:tr>
      <w:tr w:rsidR="00E60A71" w:rsidTr="000C7B83">
        <w:tc>
          <w:tcPr>
            <w:tcW w:w="1920" w:type="dxa"/>
          </w:tcPr>
          <w:p w:rsidR="00E60A71" w:rsidRDefault="00E60A71" w:rsidP="00E50E8E">
            <w:r>
              <w:t>Instant</w:t>
            </w:r>
          </w:p>
        </w:tc>
        <w:tc>
          <w:tcPr>
            <w:tcW w:w="8520" w:type="dxa"/>
          </w:tcPr>
          <w:p w:rsidR="00E60A71" w:rsidRDefault="00E60A71" w:rsidP="00001B0A">
            <w:r w:rsidRPr="007452F6">
              <w:t>A Bro</w:t>
            </w:r>
            <w:r>
              <w:t xml:space="preserve"> with Instant period.</w:t>
            </w:r>
          </w:p>
        </w:tc>
      </w:tr>
      <w:tr w:rsidR="00E60A71" w:rsidTr="000C7B83">
        <w:tc>
          <w:tcPr>
            <w:tcW w:w="1920" w:type="dxa"/>
          </w:tcPr>
          <w:p w:rsidR="00E60A71" w:rsidRDefault="00E60A71" w:rsidP="00E50E8E">
            <w:r>
              <w:t>Duration</w:t>
            </w:r>
          </w:p>
        </w:tc>
        <w:tc>
          <w:tcPr>
            <w:tcW w:w="8520" w:type="dxa"/>
          </w:tcPr>
          <w:p w:rsidR="00E60A71" w:rsidRDefault="00E60A71" w:rsidP="00001B0A">
            <w:r w:rsidRPr="007452F6">
              <w:t>A Bro</w:t>
            </w:r>
            <w:r>
              <w:t xml:space="preserve"> with Duration period.</w:t>
            </w:r>
          </w:p>
        </w:tc>
      </w:tr>
      <w:tr w:rsidR="00E60A71" w:rsidTr="000C7B83">
        <w:tc>
          <w:tcPr>
            <w:tcW w:w="1920" w:type="dxa"/>
          </w:tcPr>
          <w:p w:rsidR="00E60A71" w:rsidRDefault="00E60A71" w:rsidP="000C7B83">
            <w:proofErr w:type="spellStart"/>
            <w:r>
              <w:t>StartEnd</w:t>
            </w:r>
            <w:proofErr w:type="spellEnd"/>
          </w:p>
        </w:tc>
        <w:tc>
          <w:tcPr>
            <w:tcW w:w="8520" w:type="dxa"/>
          </w:tcPr>
          <w:p w:rsidR="00E60A71" w:rsidRDefault="00E60A71" w:rsidP="00001B0A">
            <w:r>
              <w:t>A</w:t>
            </w:r>
            <w:r w:rsidR="00001B0A">
              <w:t>n</w:t>
            </w:r>
            <w:r>
              <w:t xml:space="preserve"> Instant Bro </w:t>
            </w:r>
            <w:r w:rsidRPr="00007188">
              <w:t>which ha</w:t>
            </w:r>
            <w:r>
              <w:t>s</w:t>
            </w:r>
            <w:r w:rsidRPr="00007188">
              <w:t xml:space="preserve"> </w:t>
            </w:r>
            <w:proofErr w:type="spellStart"/>
            <w:r w:rsidRPr="00007188">
              <w:t>StartEnd</w:t>
            </w:r>
            <w:proofErr w:type="spellEnd"/>
            <w:r w:rsidRPr="00007188">
              <w:t xml:space="preserve"> Period values.</w:t>
            </w:r>
          </w:p>
        </w:tc>
      </w:tr>
      <w:tr w:rsidR="00E60A71" w:rsidTr="000C7B83">
        <w:tc>
          <w:tcPr>
            <w:tcW w:w="1920" w:type="dxa"/>
          </w:tcPr>
          <w:p w:rsidR="00E60A71" w:rsidRDefault="00E60A71" w:rsidP="00E50E8E">
            <w:r>
              <w:t>Tuple</w:t>
            </w:r>
          </w:p>
        </w:tc>
        <w:tc>
          <w:tcPr>
            <w:tcW w:w="8520" w:type="dxa"/>
          </w:tcPr>
          <w:p w:rsidR="00E60A71" w:rsidRDefault="00E60A71" w:rsidP="00ED3449">
            <w:r>
              <w:t xml:space="preserve">Taxonomy based Bros can be </w:t>
            </w:r>
            <w:r w:rsidR="00ED3449">
              <w:t xml:space="preserve">a </w:t>
            </w:r>
            <w:r>
              <w:t xml:space="preserve">member of </w:t>
            </w:r>
            <w:r w:rsidR="00ED3449">
              <w:t xml:space="preserve">a </w:t>
            </w:r>
            <w:r>
              <w:t xml:space="preserve">tuple as per the </w:t>
            </w:r>
            <w:hyperlink r:id="rId8" w:history="1">
              <w:r w:rsidRPr="009502A0">
                <w:rPr>
                  <w:rStyle w:val="Hyperlink"/>
                </w:rPr>
                <w:t>Tuples List</w:t>
              </w:r>
            </w:hyperlink>
            <w:r>
              <w:t xml:space="preserve"> </w:t>
            </w:r>
            <w:r w:rsidR="00ED3449">
              <w:t xml:space="preserve">and the Bro </w:t>
            </w:r>
            <w:proofErr w:type="spellStart"/>
            <w:r w:rsidR="00ED3449">
              <w:t>TupId</w:t>
            </w:r>
            <w:proofErr w:type="spellEnd"/>
            <w:r w:rsidR="00ED3449">
              <w:t xml:space="preserve"> property.</w:t>
            </w:r>
            <w:r>
              <w:t xml:space="preserve"> Tuple </w:t>
            </w:r>
            <w:proofErr w:type="spellStart"/>
            <w:r>
              <w:t>TxIds</w:t>
            </w:r>
            <w:proofErr w:type="spellEnd"/>
            <w:r>
              <w:t xml:space="preserve"> are never used directly as the </w:t>
            </w:r>
            <w:proofErr w:type="spellStart"/>
            <w:r>
              <w:t>TxId</w:t>
            </w:r>
            <w:proofErr w:type="spellEnd"/>
            <w:r>
              <w:t xml:space="preserve"> of a Bro.</w:t>
            </w:r>
          </w:p>
        </w:tc>
      </w:tr>
      <w:tr w:rsidR="00E60A71" w:rsidTr="000C7B83">
        <w:tc>
          <w:tcPr>
            <w:tcW w:w="1920" w:type="dxa"/>
          </w:tcPr>
          <w:p w:rsidR="00E60A71" w:rsidRDefault="00E60A71" w:rsidP="00E50E8E">
            <w:r>
              <w:t>Standard</w:t>
            </w:r>
          </w:p>
        </w:tc>
        <w:tc>
          <w:tcPr>
            <w:tcW w:w="8520" w:type="dxa"/>
          </w:tcPr>
          <w:p w:rsidR="00E60A71" w:rsidRDefault="00E60A71" w:rsidP="00001B0A">
            <w:r>
              <w:t xml:space="preserve">A standard or normal Bro which is not a </w:t>
            </w:r>
            <w:r w:rsidR="00001B0A">
              <w:t>Slave</w:t>
            </w:r>
            <w:r>
              <w:t>.</w:t>
            </w:r>
          </w:p>
        </w:tc>
      </w:tr>
      <w:tr w:rsidR="00E53FDC" w:rsidTr="000C7B83">
        <w:tc>
          <w:tcPr>
            <w:tcW w:w="1920" w:type="dxa"/>
          </w:tcPr>
          <w:p w:rsidR="00E53FDC" w:rsidRDefault="00E53FDC" w:rsidP="00785F79">
            <w:r>
              <w:t>Slave</w:t>
            </w:r>
          </w:p>
        </w:tc>
        <w:tc>
          <w:tcPr>
            <w:tcW w:w="8520" w:type="dxa"/>
          </w:tcPr>
          <w:p w:rsidR="00626F0A" w:rsidRPr="00FD78EA" w:rsidRDefault="00E53FDC" w:rsidP="006E1415">
            <w:r>
              <w:t xml:space="preserve">A Slave Bro is a Bro which </w:t>
            </w:r>
            <w:r w:rsidR="006E1415">
              <w:t xml:space="preserve">copies </w:t>
            </w:r>
            <w:r>
              <w:t>the values (</w:t>
            </w:r>
            <w:r w:rsidR="006E1415">
              <w:t>or a filtered subset of the values</w:t>
            </w:r>
            <w:r>
              <w:t xml:space="preserve">) of another Bro, known as its Master Bro, in a different location in the Bro tree, to facilitate natural tree </w:t>
            </w:r>
            <w:r w:rsidR="009E0FD3">
              <w:t>structures</w:t>
            </w:r>
            <w:r>
              <w:t>, and summing.</w:t>
            </w:r>
          </w:p>
        </w:tc>
      </w:tr>
      <w:tr w:rsidR="002A5840" w:rsidTr="000C7B83">
        <w:tc>
          <w:tcPr>
            <w:tcW w:w="1920" w:type="dxa"/>
          </w:tcPr>
          <w:p w:rsidR="002A5840" w:rsidRDefault="002A5840" w:rsidP="00785F79">
            <w:r>
              <w:t>Master</w:t>
            </w:r>
          </w:p>
        </w:tc>
        <w:tc>
          <w:tcPr>
            <w:tcW w:w="8520" w:type="dxa"/>
          </w:tcPr>
          <w:p w:rsidR="002A5840" w:rsidRDefault="002A5840" w:rsidP="00DD221A">
            <w:r>
              <w:t xml:space="preserve">A Master Bro is a </w:t>
            </w:r>
            <w:proofErr w:type="spellStart"/>
            <w:r>
              <w:t>Tx</w:t>
            </w:r>
            <w:proofErr w:type="spellEnd"/>
            <w:r>
              <w:t xml:space="preserve"> based Bro which has one or more Slave Bros replicating its values. It can be a Set</w:t>
            </w:r>
            <w:r w:rsidR="00DD221A">
              <w:t xml:space="preserve"> or</w:t>
            </w:r>
            <w:r>
              <w:t xml:space="preserve"> an Element.</w:t>
            </w:r>
          </w:p>
        </w:tc>
      </w:tr>
    </w:tbl>
    <w:p w:rsidR="001A18C4" w:rsidRDefault="001A18C4" w:rsidP="00C21A67"/>
    <w:p w:rsidR="00C21A67" w:rsidRDefault="00C21A67" w:rsidP="00B12161">
      <w:pPr>
        <w:pStyle w:val="NormSpace"/>
      </w:pPr>
      <w:r>
        <w:t xml:space="preserve">Bros may also be described in terms of any of their other properties, as listed in </w:t>
      </w:r>
      <w:r w:rsidRPr="00C21A67">
        <w:t>the Spreadsheet Columns table below.</w:t>
      </w:r>
    </w:p>
    <w:p w:rsidR="00780852" w:rsidRDefault="00780852" w:rsidP="00780852">
      <w:pPr>
        <w:pStyle w:val="Heading4"/>
        <w:keepLines/>
        <w:widowControl w:val="0"/>
      </w:pPr>
      <w:bookmarkStart w:id="0" w:name="_Ref348960080"/>
      <w:r>
        <w:t>Slave Bros</w:t>
      </w:r>
      <w:bookmarkEnd w:id="0"/>
    </w:p>
    <w:p w:rsidR="00780852" w:rsidRDefault="00780852" w:rsidP="00780852">
      <w:pPr>
        <w:pStyle w:val="NormSpace"/>
      </w:pPr>
      <w:r>
        <w:t xml:space="preserve">A Slave Bro is a Bro which </w:t>
      </w:r>
      <w:r w:rsidR="00DD221A">
        <w:t>copies</w:t>
      </w:r>
      <w:r>
        <w:t xml:space="preserve"> </w:t>
      </w:r>
      <w:r w:rsidR="00F93DBA">
        <w:t xml:space="preserve">or mirrors </w:t>
      </w:r>
      <w:r w:rsidR="00067ED5">
        <w:t xml:space="preserve">(except for a Summing Set Slave – see below) </w:t>
      </w:r>
      <w:r>
        <w:t xml:space="preserve">the values </w:t>
      </w:r>
      <w:r w:rsidR="00DD221A">
        <w:t xml:space="preserve">(or a filtered subset of the values) </w:t>
      </w:r>
      <w:r>
        <w:t>of another Bro, known as its Master Bro, in a different location in the Bro tree, to facilitate natural tree structures, and summing.</w:t>
      </w:r>
      <w:r w:rsidR="00133712">
        <w:t xml:space="preserve"> The values which are copied from Master to Slave may be filtered by </w:t>
      </w:r>
      <w:r w:rsidR="00941FDC">
        <w:t xml:space="preserve">hypercube subset, </w:t>
      </w:r>
      <w:r w:rsidR="00133712">
        <w:t>dimension or dimension member.</w:t>
      </w:r>
    </w:p>
    <w:p w:rsidR="00B67577" w:rsidRDefault="00B67577" w:rsidP="00780852">
      <w:pPr>
        <w:pStyle w:val="NormSpace"/>
      </w:pPr>
      <w:r>
        <w:t xml:space="preserve">The </w:t>
      </w:r>
      <w:r w:rsidR="00DD221A">
        <w:t>copying</w:t>
      </w:r>
      <w:r>
        <w:t xml:space="preserve"> may be for the values of a prior year </w:t>
      </w:r>
      <w:r w:rsidR="006F31AD">
        <w:t xml:space="preserve">- </w:t>
      </w:r>
      <w:r>
        <w:t xml:space="preserve">1, 2, or 3 </w:t>
      </w:r>
      <w:r w:rsidR="006F31AD">
        <w:t xml:space="preserve">years </w:t>
      </w:r>
      <w:r>
        <w:t>backwards in time from the current year. This allows cross year figures to be introduced into Bros for start/end and movement purposes.</w:t>
      </w:r>
      <w:r w:rsidR="005C6AD8">
        <w:t xml:space="preserve"> Such Bros </w:t>
      </w:r>
      <w:r w:rsidR="005C6AD8">
        <w:lastRenderedPageBreak/>
        <w:t xml:space="preserve">are called Prior Year Slaves. A Money Prior Year Slave must have a Post Type of </w:t>
      </w:r>
      <w:proofErr w:type="spellStart"/>
      <w:r w:rsidR="005C6AD8">
        <w:t>Sch</w:t>
      </w:r>
      <w:proofErr w:type="spellEnd"/>
      <w:r w:rsidR="005C6AD8">
        <w:t xml:space="preserve"> as such cross year figures cannot be DE. Bros Import sets Money Prior Year Slave</w:t>
      </w:r>
      <w:r w:rsidR="00DD221A">
        <w:t>s</w:t>
      </w:r>
      <w:r w:rsidR="005C6AD8">
        <w:t xml:space="preserve"> to </w:t>
      </w:r>
      <w:proofErr w:type="spellStart"/>
      <w:r w:rsidR="005C6AD8">
        <w:t>Sch</w:t>
      </w:r>
      <w:proofErr w:type="spellEnd"/>
      <w:r w:rsidR="005C6AD8">
        <w:t xml:space="preserve"> if not input as Sch.</w:t>
      </w:r>
    </w:p>
    <w:p w:rsidR="00B67577" w:rsidRDefault="002E320E" w:rsidP="00B67577">
      <w:pPr>
        <w:pStyle w:val="NormSpace"/>
      </w:pPr>
      <w:r>
        <w:t xml:space="preserve">If a </w:t>
      </w:r>
      <w:r w:rsidR="00780852">
        <w:t xml:space="preserve">Slave Bro </w:t>
      </w:r>
      <w:r>
        <w:t xml:space="preserve">has a </w:t>
      </w:r>
      <w:proofErr w:type="spellStart"/>
      <w:r>
        <w:t>TxId</w:t>
      </w:r>
      <w:proofErr w:type="spellEnd"/>
      <w:r>
        <w:t xml:space="preserve"> (it doesn’t have to), it </w:t>
      </w:r>
      <w:r w:rsidR="00780852">
        <w:t xml:space="preserve">must </w:t>
      </w:r>
      <w:r>
        <w:t xml:space="preserve">be the same as the </w:t>
      </w:r>
      <w:proofErr w:type="spellStart"/>
      <w:r>
        <w:t>TxId</w:t>
      </w:r>
      <w:proofErr w:type="spellEnd"/>
      <w:r>
        <w:t xml:space="preserve"> of </w:t>
      </w:r>
      <w:r w:rsidR="00780852">
        <w:t>its Master</w:t>
      </w:r>
      <w:r w:rsidR="00786AFF">
        <w:t xml:space="preserve"> if the Master has one</w:t>
      </w:r>
      <w:r>
        <w:t>.</w:t>
      </w:r>
      <w:r w:rsidR="00B67577">
        <w:t xml:space="preserve"> If no </w:t>
      </w:r>
      <w:proofErr w:type="spellStart"/>
      <w:r w:rsidR="00B67577">
        <w:t>TxId</w:t>
      </w:r>
      <w:proofErr w:type="spellEnd"/>
      <w:r w:rsidR="00B67577">
        <w:t xml:space="preserve"> is input for a Slave, it inherits its Master’s </w:t>
      </w:r>
      <w:proofErr w:type="spellStart"/>
      <w:r w:rsidR="00B67577">
        <w:t>TxId</w:t>
      </w:r>
      <w:proofErr w:type="spellEnd"/>
      <w:r w:rsidR="00B67577">
        <w:t>, if any.</w:t>
      </w:r>
    </w:p>
    <w:p w:rsidR="002E320E" w:rsidRDefault="002E320E" w:rsidP="00780852">
      <w:pPr>
        <w:pStyle w:val="NormSpace"/>
      </w:pPr>
      <w:r>
        <w:t xml:space="preserve">If a Slave Bro has </w:t>
      </w:r>
      <w:proofErr w:type="gramStart"/>
      <w:r>
        <w:t>an</w:t>
      </w:r>
      <w:proofErr w:type="gramEnd"/>
      <w:r>
        <w:t xml:space="preserve"> </w:t>
      </w:r>
      <w:proofErr w:type="spellStart"/>
      <w:r>
        <w:t>HyId</w:t>
      </w:r>
      <w:proofErr w:type="spellEnd"/>
      <w:r>
        <w:t xml:space="preserve"> (it doesn’t have to), it must be </w:t>
      </w:r>
      <w:r w:rsidR="00780852">
        <w:t xml:space="preserve">either the same </w:t>
      </w:r>
      <w:r>
        <w:t xml:space="preserve">as the </w:t>
      </w:r>
      <w:proofErr w:type="spellStart"/>
      <w:r w:rsidR="00780852">
        <w:t>HyId</w:t>
      </w:r>
      <w:proofErr w:type="spellEnd"/>
      <w:r w:rsidR="00780852">
        <w:t xml:space="preserve"> </w:t>
      </w:r>
      <w:r>
        <w:t xml:space="preserve">of its Master, </w:t>
      </w:r>
      <w:r w:rsidR="00780852">
        <w:t xml:space="preserve">or a subset of the Master’s </w:t>
      </w:r>
      <w:proofErr w:type="spellStart"/>
      <w:r w:rsidR="00780852">
        <w:t>HyId</w:t>
      </w:r>
      <w:proofErr w:type="spellEnd"/>
      <w:r w:rsidR="00786AFF">
        <w:t>, if the Master has one</w:t>
      </w:r>
      <w:r>
        <w:t xml:space="preserve">. If no </w:t>
      </w:r>
      <w:proofErr w:type="spellStart"/>
      <w:r>
        <w:t>HyId</w:t>
      </w:r>
      <w:proofErr w:type="spellEnd"/>
      <w:r>
        <w:t xml:space="preserve"> is input for a Slave, it inherits its Master’s </w:t>
      </w:r>
      <w:proofErr w:type="spellStart"/>
      <w:r>
        <w:t>HyId</w:t>
      </w:r>
      <w:proofErr w:type="spellEnd"/>
      <w:r>
        <w:t>, if any.</w:t>
      </w:r>
    </w:p>
    <w:p w:rsidR="00780852" w:rsidRDefault="00B67577" w:rsidP="00780852">
      <w:pPr>
        <w:pStyle w:val="NormSpace"/>
      </w:pPr>
      <w:r>
        <w:t xml:space="preserve">If a Slave Bro has a </w:t>
      </w:r>
      <w:proofErr w:type="spellStart"/>
      <w:r>
        <w:t>TupId</w:t>
      </w:r>
      <w:proofErr w:type="spellEnd"/>
      <w:r>
        <w:t xml:space="preserve"> (it doesn’t have to), it must be the same as the </w:t>
      </w:r>
      <w:proofErr w:type="spellStart"/>
      <w:r>
        <w:t>TupId</w:t>
      </w:r>
      <w:proofErr w:type="spellEnd"/>
      <w:r>
        <w:t xml:space="preserve"> of its Master</w:t>
      </w:r>
      <w:r w:rsidR="00786AFF">
        <w:t xml:space="preserve"> if the Master has one</w:t>
      </w:r>
      <w:r>
        <w:t xml:space="preserve">. If no </w:t>
      </w:r>
      <w:proofErr w:type="spellStart"/>
      <w:r>
        <w:t>TupId</w:t>
      </w:r>
      <w:proofErr w:type="spellEnd"/>
      <w:r>
        <w:t xml:space="preserve"> is input for a Slave, it inherits its Master’s </w:t>
      </w:r>
      <w:proofErr w:type="spellStart"/>
      <w:r>
        <w:t>TupId</w:t>
      </w:r>
      <w:proofErr w:type="spellEnd"/>
      <w:r>
        <w:t>, if any.</w:t>
      </w:r>
    </w:p>
    <w:p w:rsidR="00780852" w:rsidRDefault="00F93DBA" w:rsidP="00780852">
      <w:pPr>
        <w:pStyle w:val="NormSpace"/>
      </w:pPr>
      <w:r>
        <w:t>A Slave Bro is always RO as slaves cannot be posted to directly.</w:t>
      </w:r>
    </w:p>
    <w:p w:rsidR="00780852" w:rsidRDefault="00780852" w:rsidP="00780852">
      <w:pPr>
        <w:pStyle w:val="NormSpace"/>
      </w:pPr>
      <w:r>
        <w:t>A Slave cannot also be a Master, though a Master can have multiple Slaves.</w:t>
      </w:r>
    </w:p>
    <w:p w:rsidR="005C6AD8" w:rsidRDefault="005C6AD8" w:rsidP="00780852">
      <w:pPr>
        <w:pStyle w:val="NormSpace"/>
      </w:pPr>
      <w:r>
        <w:t xml:space="preserve">If the Master is a Start/End Bro </w:t>
      </w:r>
      <w:r w:rsidR="000958E7">
        <w:t xml:space="preserve">both the Start and </w:t>
      </w:r>
      <w:r>
        <w:t xml:space="preserve">End values are </w:t>
      </w:r>
      <w:r w:rsidR="00786AFF">
        <w:t>copied</w:t>
      </w:r>
      <w:r>
        <w:t xml:space="preserve"> to the Slave. If </w:t>
      </w:r>
      <w:r w:rsidR="000958E7">
        <w:t xml:space="preserve">just the </w:t>
      </w:r>
      <w:r>
        <w:t>Start values are needed these may be obtained in another Bro defined as a Prior Year Slave.</w:t>
      </w:r>
    </w:p>
    <w:p w:rsidR="00067ED5" w:rsidRDefault="00067ED5" w:rsidP="00780852">
      <w:pPr>
        <w:pStyle w:val="NormSpace"/>
      </w:pPr>
      <w:r>
        <w:t>Master values are not copied</w:t>
      </w:r>
      <w:r w:rsidR="003E62C8">
        <w:t xml:space="preserve"> to a Summing Set Slave</w:t>
      </w:r>
      <w:r>
        <w:t xml:space="preserve">. Instead the </w:t>
      </w:r>
      <w:r w:rsidR="00025878">
        <w:t>s</w:t>
      </w:r>
      <w:r>
        <w:t>et is summed as for any other set and the result of the summing is checked for equivalence with the Master via an ‘Equal To</w:t>
      </w:r>
      <w:r w:rsidR="00684B07">
        <w:t xml:space="preserve"> </w:t>
      </w:r>
      <w:proofErr w:type="gramStart"/>
      <w:r w:rsidR="00684B07">
        <w:t>Either</w:t>
      </w:r>
      <w:r w:rsidR="0017119A">
        <w:t>{</w:t>
      </w:r>
      <w:proofErr w:type="gramEnd"/>
      <w:r w:rsidR="0017119A">
        <w:t xml:space="preserve"> Year#}</w:t>
      </w:r>
      <w:r>
        <w:t xml:space="preserve"> Master Bro Name’ Check which is automatically added to the Bro by Bros Import</w:t>
      </w:r>
      <w:r w:rsidR="00133712">
        <w:t xml:space="preserve"> if no slave filtering is involved</w:t>
      </w:r>
      <w:r>
        <w:t>.</w:t>
      </w:r>
    </w:p>
    <w:p w:rsidR="00780852" w:rsidRDefault="00780852" w:rsidP="00780852">
      <w:r>
        <w:t xml:space="preserve">Slave properties which can </w:t>
      </w:r>
      <w:r w:rsidR="003A444F">
        <w:t xml:space="preserve">be entered for a Slave and which can </w:t>
      </w:r>
      <w:r>
        <w:t xml:space="preserve">differ from those of the Master </w:t>
      </w:r>
      <w:r w:rsidR="003A444F">
        <w:t xml:space="preserve">unless noted otherwise </w:t>
      </w:r>
      <w:r>
        <w:t>are:</w:t>
      </w:r>
    </w:p>
    <w:p w:rsidR="00780852" w:rsidRDefault="00780852" w:rsidP="00780852">
      <w:pPr>
        <w:pStyle w:val="ListBullet"/>
      </w:pPr>
      <w:r>
        <w:t>Level</w:t>
      </w:r>
    </w:p>
    <w:p w:rsidR="00780852" w:rsidRDefault="00780852" w:rsidP="00780852">
      <w:pPr>
        <w:pStyle w:val="ListBullet"/>
      </w:pPr>
      <w:r>
        <w:t xml:space="preserve">Type (Set or </w:t>
      </w:r>
      <w:proofErr w:type="spellStart"/>
      <w:r>
        <w:t>Ele</w:t>
      </w:r>
      <w:proofErr w:type="spellEnd"/>
      <w:r>
        <w:t>)</w:t>
      </w:r>
    </w:p>
    <w:p w:rsidR="00780852" w:rsidRDefault="00780852" w:rsidP="00780852">
      <w:pPr>
        <w:pStyle w:val="ListBullet"/>
      </w:pPr>
      <w:r>
        <w:t>Name (must be different)</w:t>
      </w:r>
    </w:p>
    <w:p w:rsidR="00095A8B" w:rsidRDefault="00095A8B" w:rsidP="00095A8B">
      <w:pPr>
        <w:pStyle w:val="ListBullet"/>
      </w:pPr>
      <w:proofErr w:type="spellStart"/>
      <w:r>
        <w:t>ShortName</w:t>
      </w:r>
      <w:proofErr w:type="spellEnd"/>
      <w:r>
        <w:t xml:space="preserve"> (must be different)</w:t>
      </w:r>
    </w:p>
    <w:p w:rsidR="00780852" w:rsidRDefault="00780852" w:rsidP="00780852">
      <w:pPr>
        <w:pStyle w:val="ListBullet"/>
      </w:pPr>
      <w:r>
        <w:t>Ref</w:t>
      </w:r>
    </w:p>
    <w:p w:rsidR="00780852" w:rsidRDefault="00780852" w:rsidP="00780852">
      <w:pPr>
        <w:pStyle w:val="ListBullet"/>
      </w:pPr>
      <w:proofErr w:type="spellStart"/>
      <w:r>
        <w:t>HyId</w:t>
      </w:r>
      <w:proofErr w:type="spellEnd"/>
      <w:r>
        <w:t xml:space="preserve"> (can be a subset of the Master’s)</w:t>
      </w:r>
    </w:p>
    <w:p w:rsidR="00A5658A" w:rsidRDefault="00A5658A" w:rsidP="00780852">
      <w:pPr>
        <w:pStyle w:val="ListBullet"/>
      </w:pPr>
      <w:proofErr w:type="spellStart"/>
      <w:r>
        <w:t>TxId</w:t>
      </w:r>
      <w:proofErr w:type="spellEnd"/>
      <w:r>
        <w:t xml:space="preserve"> (if the Master has none)</w:t>
      </w:r>
    </w:p>
    <w:p w:rsidR="00A5658A" w:rsidRDefault="00A5658A" w:rsidP="00A5658A">
      <w:pPr>
        <w:pStyle w:val="ListBullet"/>
      </w:pPr>
      <w:proofErr w:type="spellStart"/>
      <w:r>
        <w:t>TupId</w:t>
      </w:r>
      <w:proofErr w:type="spellEnd"/>
      <w:r>
        <w:t xml:space="preserve"> (if the Master has none)</w:t>
      </w:r>
    </w:p>
    <w:p w:rsidR="00C60528" w:rsidRDefault="00C60528" w:rsidP="00A5658A">
      <w:pPr>
        <w:pStyle w:val="ListBullet"/>
      </w:pPr>
      <w:r>
        <w:t>Sign (for a Money Bro, with a warning)</w:t>
      </w:r>
    </w:p>
    <w:p w:rsidR="00780852" w:rsidRDefault="00780852" w:rsidP="00780852">
      <w:pPr>
        <w:pStyle w:val="ListBullet"/>
      </w:pPr>
      <w:r>
        <w:t>Acct Type</w:t>
      </w:r>
    </w:p>
    <w:p w:rsidR="00780852" w:rsidRDefault="00780852" w:rsidP="00780852">
      <w:pPr>
        <w:pStyle w:val="ListBullet"/>
      </w:pPr>
      <w:r>
        <w:t>Post Type</w:t>
      </w:r>
      <w:r w:rsidR="00F93DBA">
        <w:t xml:space="preserve"> (cannot be DE if the Master is </w:t>
      </w:r>
      <w:proofErr w:type="spellStart"/>
      <w:r w:rsidR="00F93DBA">
        <w:t>Sch</w:t>
      </w:r>
      <w:proofErr w:type="spellEnd"/>
      <w:r w:rsidR="00F93DBA">
        <w:t xml:space="preserve"> but can be </w:t>
      </w:r>
      <w:proofErr w:type="spellStart"/>
      <w:r w:rsidR="00F93DBA">
        <w:t>Sch</w:t>
      </w:r>
      <w:proofErr w:type="spellEnd"/>
      <w:r w:rsidR="00F93DBA">
        <w:t xml:space="preserve"> for a DE Master</w:t>
      </w:r>
      <w:r w:rsidR="005C6AD8">
        <w:t xml:space="preserve">. Must be </w:t>
      </w:r>
      <w:proofErr w:type="spellStart"/>
      <w:r w:rsidR="005C6AD8">
        <w:t>Sch</w:t>
      </w:r>
      <w:proofErr w:type="spellEnd"/>
      <w:r w:rsidR="005C6AD8">
        <w:t xml:space="preserve"> for a Money Prior Year Slave.</w:t>
      </w:r>
      <w:r w:rsidR="00F93DBA">
        <w:t>)</w:t>
      </w:r>
    </w:p>
    <w:p w:rsidR="00780852" w:rsidRDefault="00780852" w:rsidP="00780852">
      <w:pPr>
        <w:pStyle w:val="ListBullet"/>
      </w:pPr>
      <w:r>
        <w:t>RO</w:t>
      </w:r>
      <w:r w:rsidR="00F93DBA">
        <w:t xml:space="preserve"> (always set for the Slave)</w:t>
      </w:r>
    </w:p>
    <w:p w:rsidR="00780852" w:rsidRDefault="00780852" w:rsidP="00780852">
      <w:pPr>
        <w:pStyle w:val="ListBullet"/>
      </w:pPr>
      <w:proofErr w:type="spellStart"/>
      <w:r>
        <w:t>SumUp</w:t>
      </w:r>
      <w:proofErr w:type="spellEnd"/>
    </w:p>
    <w:p w:rsidR="00780852" w:rsidRDefault="00780852" w:rsidP="00780852">
      <w:pPr>
        <w:pStyle w:val="ListBullet"/>
      </w:pPr>
      <w:r>
        <w:t>Check</w:t>
      </w:r>
    </w:p>
    <w:p w:rsidR="003A444F" w:rsidRDefault="003A444F" w:rsidP="003A444F">
      <w:pPr>
        <w:pStyle w:val="ListBullet"/>
      </w:pPr>
      <w:r>
        <w:t>Period (must be the same as the Master’s but can be entered for the Slave as a check)</w:t>
      </w:r>
    </w:p>
    <w:p w:rsidR="003A444F" w:rsidRDefault="003A444F" w:rsidP="003A444F">
      <w:pPr>
        <w:pStyle w:val="ListBullet"/>
      </w:pPr>
      <w:proofErr w:type="spellStart"/>
      <w:r>
        <w:t>StartEnd</w:t>
      </w:r>
      <w:proofErr w:type="spellEnd"/>
      <w:r>
        <w:t xml:space="preserve"> (must be the same as the Master’s but can be entered for the Slave as a check)</w:t>
      </w:r>
    </w:p>
    <w:p w:rsidR="00780852" w:rsidRDefault="00780852" w:rsidP="00780852">
      <w:pPr>
        <w:pStyle w:val="ListBullet"/>
      </w:pPr>
      <w:r>
        <w:t>Zones</w:t>
      </w:r>
    </w:p>
    <w:p w:rsidR="003A444F" w:rsidRDefault="003A444F" w:rsidP="003A444F">
      <w:pPr>
        <w:pStyle w:val="ListBullet"/>
      </w:pPr>
      <w:r>
        <w:t>Order</w:t>
      </w:r>
    </w:p>
    <w:p w:rsidR="00780852" w:rsidRDefault="00780852" w:rsidP="00780852">
      <w:pPr>
        <w:pStyle w:val="ListBullet"/>
      </w:pPr>
      <w:proofErr w:type="spellStart"/>
      <w:r>
        <w:t>Descr</w:t>
      </w:r>
      <w:proofErr w:type="spellEnd"/>
    </w:p>
    <w:p w:rsidR="00780852" w:rsidRDefault="00780852" w:rsidP="00780852">
      <w:pPr>
        <w:pStyle w:val="ListBullet"/>
      </w:pPr>
      <w:r>
        <w:t>Comment</w:t>
      </w:r>
    </w:p>
    <w:p w:rsidR="00780852" w:rsidRDefault="00780852" w:rsidP="00780852">
      <w:pPr>
        <w:pStyle w:val="ListBSpace"/>
      </w:pPr>
      <w:r>
        <w:t>Scratch</w:t>
      </w:r>
    </w:p>
    <w:p w:rsidR="00F84FDC" w:rsidRDefault="00133712" w:rsidP="00F84FDC">
      <w:r>
        <w:t xml:space="preserve">Filtering </w:t>
      </w:r>
      <w:r w:rsidR="00F84FDC">
        <w:t>properties for Slaves are:</w:t>
      </w:r>
    </w:p>
    <w:p w:rsidR="00133712" w:rsidRDefault="00133712" w:rsidP="00F84FDC">
      <w:pPr>
        <w:pStyle w:val="ListBullet"/>
      </w:pPr>
      <w:proofErr w:type="spellStart"/>
      <w:r>
        <w:t>HyId</w:t>
      </w:r>
      <w:proofErr w:type="spellEnd"/>
      <w:r>
        <w:t xml:space="preserve"> (since this can be a subset of the Master’s)</w:t>
      </w:r>
    </w:p>
    <w:p w:rsidR="00F84FDC" w:rsidRDefault="00F84FDC" w:rsidP="00F84FDC">
      <w:pPr>
        <w:pStyle w:val="ListBullet"/>
      </w:pPr>
      <w:proofErr w:type="spellStart"/>
      <w:r>
        <w:t>ExclDims</w:t>
      </w:r>
      <w:proofErr w:type="spellEnd"/>
    </w:p>
    <w:p w:rsidR="00F84FDC" w:rsidRDefault="00F84FDC" w:rsidP="00F84FDC">
      <w:pPr>
        <w:pStyle w:val="ListBullet"/>
      </w:pPr>
      <w:proofErr w:type="spellStart"/>
      <w:r>
        <w:t>InclDims</w:t>
      </w:r>
      <w:proofErr w:type="spellEnd"/>
    </w:p>
    <w:p w:rsidR="005C6AD8" w:rsidRDefault="006639F6" w:rsidP="000958E7">
      <w:pPr>
        <w:pStyle w:val="ListBSpace"/>
      </w:pPr>
      <w:r>
        <w:t>DiMes</w:t>
      </w:r>
    </w:p>
    <w:p w:rsidR="00780852" w:rsidRDefault="00FD6AB7" w:rsidP="00780852">
      <w:r>
        <w:t>P</w:t>
      </w:r>
      <w:r w:rsidR="00780852">
        <w:t>ropert</w:t>
      </w:r>
      <w:r w:rsidR="003A444F">
        <w:t>y</w:t>
      </w:r>
      <w:r w:rsidR="00780852">
        <w:t xml:space="preserve"> </w:t>
      </w:r>
      <w:r w:rsidR="003A444F">
        <w:t xml:space="preserve">always </w:t>
      </w:r>
      <w:r w:rsidR="00780852">
        <w:t>inherit</w:t>
      </w:r>
      <w:r>
        <w:t>ed from</w:t>
      </w:r>
      <w:r w:rsidR="00780852">
        <w:t xml:space="preserve"> the Master</w:t>
      </w:r>
    </w:p>
    <w:p w:rsidR="00780852" w:rsidRDefault="00780852" w:rsidP="00780852">
      <w:pPr>
        <w:pStyle w:val="ListBullet"/>
      </w:pPr>
      <w:r>
        <w:t>Data Type</w:t>
      </w:r>
    </w:p>
    <w:p w:rsidR="00FD6AB7" w:rsidRDefault="00FD6AB7" w:rsidP="00FD6AB7">
      <w:pPr>
        <w:pStyle w:val="ListBullet"/>
        <w:numPr>
          <w:ilvl w:val="0"/>
          <w:numId w:val="0"/>
        </w:numPr>
      </w:pPr>
    </w:p>
    <w:p w:rsidR="00FD6AB7" w:rsidRDefault="00FD6AB7" w:rsidP="002A1AB3">
      <w:pPr>
        <w:pStyle w:val="ListBullet"/>
        <w:keepNext/>
        <w:numPr>
          <w:ilvl w:val="0"/>
          <w:numId w:val="0"/>
        </w:numPr>
      </w:pPr>
      <w:r>
        <w:lastRenderedPageBreak/>
        <w:t>Properties inherited from the Master, if not set for the Slave:</w:t>
      </w:r>
    </w:p>
    <w:p w:rsidR="00FD6AB7" w:rsidRDefault="00FD6AB7" w:rsidP="00C60528">
      <w:pPr>
        <w:pStyle w:val="ListBullet"/>
      </w:pPr>
      <w:proofErr w:type="spellStart"/>
      <w:r>
        <w:t>HyId</w:t>
      </w:r>
      <w:proofErr w:type="spellEnd"/>
    </w:p>
    <w:p w:rsidR="00C60528" w:rsidRDefault="00C60528" w:rsidP="00C60528">
      <w:pPr>
        <w:pStyle w:val="ListBullet"/>
      </w:pPr>
      <w:proofErr w:type="spellStart"/>
      <w:r>
        <w:t>TxId</w:t>
      </w:r>
      <w:proofErr w:type="spellEnd"/>
    </w:p>
    <w:p w:rsidR="00C60528" w:rsidRDefault="00C60528" w:rsidP="00C60528">
      <w:pPr>
        <w:pStyle w:val="ListBullet"/>
      </w:pPr>
      <w:proofErr w:type="spellStart"/>
      <w:r>
        <w:t>TupId</w:t>
      </w:r>
      <w:proofErr w:type="spellEnd"/>
    </w:p>
    <w:p w:rsidR="00C60528" w:rsidRDefault="00C60528" w:rsidP="00C60528">
      <w:pPr>
        <w:pStyle w:val="ListBullet"/>
      </w:pPr>
      <w:proofErr w:type="spellStart"/>
      <w:r>
        <w:t>SignN</w:t>
      </w:r>
      <w:proofErr w:type="spellEnd"/>
    </w:p>
    <w:p w:rsidR="00C60528" w:rsidRDefault="00C60528" w:rsidP="00C60528">
      <w:pPr>
        <w:pStyle w:val="ListBullet"/>
      </w:pPr>
      <w:r>
        <w:t>Except</w:t>
      </w:r>
    </w:p>
    <w:p w:rsidR="00C60528" w:rsidRDefault="00C60528" w:rsidP="002C0C2A">
      <w:pPr>
        <w:pStyle w:val="ListBullet"/>
      </w:pPr>
      <w:proofErr w:type="spellStart"/>
      <w:r>
        <w:t>Amort</w:t>
      </w:r>
      <w:proofErr w:type="spellEnd"/>
    </w:p>
    <w:p w:rsidR="003A444F" w:rsidRDefault="003A444F" w:rsidP="002C0C2A">
      <w:pPr>
        <w:pStyle w:val="ListBullet"/>
      </w:pPr>
      <w:r>
        <w:t>Period</w:t>
      </w:r>
    </w:p>
    <w:p w:rsidR="003A444F" w:rsidRDefault="003A444F" w:rsidP="002C0C2A">
      <w:pPr>
        <w:pStyle w:val="ListBullet"/>
      </w:pPr>
      <w:proofErr w:type="spellStart"/>
      <w:r>
        <w:t>StartEnd</w:t>
      </w:r>
      <w:proofErr w:type="spellEnd"/>
    </w:p>
    <w:p w:rsidR="00C60528" w:rsidRDefault="00C60528" w:rsidP="00C60528">
      <w:pPr>
        <w:pStyle w:val="ListBSpace"/>
        <w:numPr>
          <w:ilvl w:val="0"/>
          <w:numId w:val="0"/>
        </w:numPr>
      </w:pPr>
    </w:p>
    <w:p w:rsidR="00780852" w:rsidRDefault="00780852" w:rsidP="00780852">
      <w:pPr>
        <w:pStyle w:val="NormSpace"/>
      </w:pPr>
      <w:r>
        <w:t>During Bros Import</w:t>
      </w:r>
      <w:r w:rsidR="008A3B98">
        <w:t>,</w:t>
      </w:r>
      <w:r>
        <w:t xml:space="preserve"> Slave Bros can be tied or linked to their Master Bros either explicitly by naming the Master Bro, or they may be matched automatically by Import on the basis of </w:t>
      </w:r>
      <w:proofErr w:type="spellStart"/>
      <w:r>
        <w:t>TxId.HyId</w:t>
      </w:r>
      <w:proofErr w:type="spellEnd"/>
      <w:r>
        <w:t>{.</w:t>
      </w:r>
      <w:proofErr w:type="spellStart"/>
      <w:r>
        <w:t>TupId</w:t>
      </w:r>
      <w:proofErr w:type="spellEnd"/>
      <w:r>
        <w:t>} matching.</w:t>
      </w:r>
    </w:p>
    <w:p w:rsidR="00780852" w:rsidRDefault="005C6AD8" w:rsidP="00780852">
      <w:pPr>
        <w:pStyle w:val="NormSpace"/>
      </w:pPr>
      <w:r>
        <w:t xml:space="preserve">Prior Year Slaves and </w:t>
      </w:r>
      <w:r w:rsidR="00780852">
        <w:t>Slave</w:t>
      </w:r>
      <w:r>
        <w:t>s</w:t>
      </w:r>
      <w:r w:rsidR="00780852">
        <w:t xml:space="preserve"> that </w:t>
      </w:r>
      <w:r>
        <w:t>are</w:t>
      </w:r>
      <w:r w:rsidR="00780852">
        <w:t xml:space="preserve"> Set</w:t>
      </w:r>
      <w:r>
        <w:t xml:space="preserve">s with </w:t>
      </w:r>
      <w:r w:rsidR="00780852">
        <w:t xml:space="preserve">multiple </w:t>
      </w:r>
      <w:proofErr w:type="spellStart"/>
      <w:r w:rsidR="00780852">
        <w:t>HyIds</w:t>
      </w:r>
      <w:proofErr w:type="spellEnd"/>
      <w:r w:rsidR="00780852">
        <w:t xml:space="preserve"> must </w:t>
      </w:r>
      <w:r>
        <w:t xml:space="preserve">use the </w:t>
      </w:r>
      <w:r w:rsidR="00780852">
        <w:t>explicit</w:t>
      </w:r>
      <w:r>
        <w:t xml:space="preserve"> naming of the Master method.</w:t>
      </w:r>
    </w:p>
    <w:p w:rsidR="00BB3E12" w:rsidRDefault="00BB3E12" w:rsidP="00BB3E12">
      <w:pPr>
        <w:pStyle w:val="Heading4"/>
      </w:pPr>
      <w:r>
        <w:t>Duplicate Hypercube and Taxonomy Element Bros</w:t>
      </w:r>
    </w:p>
    <w:p w:rsidR="00BB3E12" w:rsidRDefault="00BB3E12" w:rsidP="00BB3E12">
      <w:pPr>
        <w:pStyle w:val="NormSpace"/>
      </w:pPr>
      <w:r>
        <w:t xml:space="preserve">Two posting taxonomy based Bros can have the same </w:t>
      </w:r>
      <w:r w:rsidRPr="007F5B08">
        <w:t xml:space="preserve">Hypercube, Taxonomy Element, and Tuple </w:t>
      </w:r>
      <w:r>
        <w:t>(</w:t>
      </w:r>
      <w:proofErr w:type="spellStart"/>
      <w:r>
        <w:t>HyId</w:t>
      </w:r>
      <w:proofErr w:type="spellEnd"/>
      <w:r>
        <w:t xml:space="preserve">, </w:t>
      </w:r>
      <w:proofErr w:type="spellStart"/>
      <w:r>
        <w:t>TxId</w:t>
      </w:r>
      <w:proofErr w:type="spellEnd"/>
      <w:r>
        <w:t xml:space="preserve">, </w:t>
      </w:r>
      <w:proofErr w:type="spellStart"/>
      <w:proofErr w:type="gramStart"/>
      <w:r>
        <w:t>TupId</w:t>
      </w:r>
      <w:proofErr w:type="spellEnd"/>
      <w:proofErr w:type="gramEnd"/>
      <w:r>
        <w:t xml:space="preserve">) </w:t>
      </w:r>
      <w:r w:rsidRPr="007F5B08">
        <w:t>combination</w:t>
      </w:r>
      <w:r>
        <w:t xml:space="preserve"> if some further property serves to distinguish them such that postings to the two Bros cannot be the same. This is the case if one of the Bros has a mandatory dimension reference, whilst the other Bro does not allow use of that dimension reference.</w:t>
      </w:r>
    </w:p>
    <w:p w:rsidR="00BB3E12" w:rsidRDefault="00BB3E12" w:rsidP="00BB3E12">
      <w:r>
        <w:t>The possible ways are:</w:t>
      </w:r>
    </w:p>
    <w:p w:rsidR="00BB3E12" w:rsidRDefault="00BB3E12" w:rsidP="00BB3E1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156"/>
      </w:tblGrid>
      <w:tr w:rsidR="00BB3E12" w:rsidTr="008E7CA5">
        <w:tc>
          <w:tcPr>
            <w:tcW w:w="1526" w:type="dxa"/>
          </w:tcPr>
          <w:p w:rsidR="00BB3E12" w:rsidRDefault="00BB3E12" w:rsidP="008E7CA5">
            <w:r>
              <w:t>Mandatory Dimension</w:t>
            </w:r>
          </w:p>
        </w:tc>
        <w:tc>
          <w:tcPr>
            <w:tcW w:w="9156" w:type="dxa"/>
          </w:tcPr>
          <w:p w:rsidR="00BB3E12" w:rsidRDefault="00BB3E12" w:rsidP="008E7CA5">
            <w:r>
              <w:t xml:space="preserve">Bro A has a mandatory dimension courtesy of its hypercube including one of the dimensions which require an ‘M#’ or mandatory dimension member, as shown in the Dimensions Map, These dimensions are </w:t>
            </w:r>
            <w:proofErr w:type="spellStart"/>
            <w:r w:rsidRPr="00D64854">
              <w:t>IFAclasses</w:t>
            </w:r>
            <w:proofErr w:type="spellEnd"/>
            <w:r w:rsidRPr="00D64854">
              <w:t xml:space="preserve">, </w:t>
            </w:r>
            <w:proofErr w:type="spellStart"/>
            <w:r w:rsidRPr="00D64854">
              <w:t>TFAclasses</w:t>
            </w:r>
            <w:proofErr w:type="spellEnd"/>
            <w:r w:rsidRPr="00D64854">
              <w:t xml:space="preserve">, </w:t>
            </w:r>
            <w:proofErr w:type="spellStart"/>
            <w:r w:rsidRPr="00D64854">
              <w:t>FAIholdings</w:t>
            </w:r>
            <w:proofErr w:type="spellEnd"/>
            <w:r w:rsidRPr="00D64854">
              <w:t xml:space="preserve">, Officers </w:t>
            </w:r>
            <w:r>
              <w:t>(</w:t>
            </w:r>
            <w:r w:rsidRPr="00D64854">
              <w:t>with exceptions</w:t>
            </w:r>
            <w:r>
              <w:t>)</w:t>
            </w:r>
            <w:r w:rsidRPr="00D64854">
              <w:t xml:space="preserve">, </w:t>
            </w:r>
            <w:r>
              <w:t xml:space="preserve">and </w:t>
            </w:r>
            <w:proofErr w:type="spellStart"/>
            <w:r w:rsidRPr="00D64854">
              <w:t>TPAtype</w:t>
            </w:r>
            <w:proofErr w:type="spellEnd"/>
            <w:r w:rsidRPr="00D64854">
              <w:t xml:space="preserve"> or 9, 10, 12, 29, 34.</w:t>
            </w:r>
          </w:p>
          <w:p w:rsidR="00BB3E12" w:rsidRDefault="00BB3E12" w:rsidP="008E7CA5"/>
          <w:p w:rsidR="00BB3E12" w:rsidRDefault="00BB3E12" w:rsidP="008E7CA5">
            <w:r>
              <w:t xml:space="preserve">Bro B excludes use of that dimension via its </w:t>
            </w:r>
            <w:proofErr w:type="spellStart"/>
            <w:r w:rsidR="00C07FA6">
              <w:t>ExclDims</w:t>
            </w:r>
            <w:proofErr w:type="spellEnd"/>
            <w:r>
              <w:t xml:space="preserve"> property.</w:t>
            </w:r>
          </w:p>
          <w:p w:rsidR="00BB3E12" w:rsidRDefault="00BB3E12" w:rsidP="008E7CA5"/>
        </w:tc>
      </w:tr>
      <w:tr w:rsidR="00BB3E12" w:rsidTr="008E7CA5">
        <w:tc>
          <w:tcPr>
            <w:tcW w:w="1526" w:type="dxa"/>
          </w:tcPr>
          <w:p w:rsidR="00BB3E12" w:rsidRDefault="00BB3E12" w:rsidP="008E7CA5">
            <w:r>
              <w:t>Mandatory Dimension Members</w:t>
            </w:r>
          </w:p>
        </w:tc>
        <w:tc>
          <w:tcPr>
            <w:tcW w:w="9156" w:type="dxa"/>
          </w:tcPr>
          <w:p w:rsidR="00BB3E12" w:rsidRDefault="00BB3E12" w:rsidP="008E7CA5">
            <w:r>
              <w:t>Bro A has one or more mandatory dimension members defined in its DiMes property. These can be but do not need to be ‘M#’ type dimension members.</w:t>
            </w:r>
          </w:p>
          <w:p w:rsidR="00BB3E12" w:rsidRDefault="00BB3E12" w:rsidP="008E7CA5"/>
          <w:p w:rsidR="00BB3E12" w:rsidRDefault="00BB3E12" w:rsidP="008E7CA5">
            <w:r>
              <w:t>Bro B excludes use of those dimension members via either:</w:t>
            </w:r>
          </w:p>
          <w:p w:rsidR="00BB3E12" w:rsidRDefault="00BB3E12" w:rsidP="008E7CA5">
            <w:pPr>
              <w:pStyle w:val="ListBullet"/>
            </w:pPr>
            <w:r>
              <w:t xml:space="preserve">its </w:t>
            </w:r>
            <w:proofErr w:type="spellStart"/>
            <w:r w:rsidR="00C07FA6">
              <w:t>ExclDims</w:t>
            </w:r>
            <w:proofErr w:type="spellEnd"/>
            <w:r>
              <w:t xml:space="preserve"> property</w:t>
            </w:r>
          </w:p>
          <w:p w:rsidR="00BB3E12" w:rsidRDefault="00BB3E12" w:rsidP="008E7CA5">
            <w:pPr>
              <w:pStyle w:val="ListBullet"/>
            </w:pPr>
            <w:r>
              <w:t>having different mandatory dimension members defined in its DiMes property</w:t>
            </w:r>
          </w:p>
          <w:p w:rsidR="00BB3E12" w:rsidRDefault="00BB3E12" w:rsidP="008E7CA5">
            <w:pPr>
              <w:pStyle w:val="ListBullet"/>
            </w:pPr>
            <w:r>
              <w:t>having Bro A’s mandatory dimension members excluded in its DiMes property</w:t>
            </w:r>
          </w:p>
        </w:tc>
      </w:tr>
    </w:tbl>
    <w:p w:rsidR="00BB3E12" w:rsidRDefault="00BB3E12" w:rsidP="00BB3E12"/>
    <w:p w:rsidR="00BB3E12" w:rsidRDefault="00BB3E12" w:rsidP="00780852">
      <w:pPr>
        <w:pStyle w:val="NormSpace"/>
      </w:pPr>
    </w:p>
    <w:p w:rsidR="000A03AE" w:rsidRDefault="000A03AE" w:rsidP="00BD44A7">
      <w:pPr>
        <w:pStyle w:val="Heading4"/>
        <w:keepLines/>
        <w:widowControl w:val="0"/>
      </w:pPr>
      <w:bookmarkStart w:id="1" w:name="_Ref348960181"/>
      <w:r>
        <w:lastRenderedPageBreak/>
        <w:t>Bro Reference</w:t>
      </w:r>
      <w:bookmarkEnd w:id="1"/>
    </w:p>
    <w:p w:rsidR="000A03AE" w:rsidRDefault="005B2BEC" w:rsidP="00BD44A7">
      <w:pPr>
        <w:pStyle w:val="NormSpace"/>
        <w:keepNext/>
        <w:keepLines/>
        <w:widowControl w:val="0"/>
      </w:pPr>
      <w:r>
        <w:t xml:space="preserve">In formats and when importing/posting, </w:t>
      </w:r>
      <w:r w:rsidR="000A03AE">
        <w:t>Bros are referenced by name, optionally with dimension member references</w:t>
      </w:r>
      <w:r w:rsidR="0075795C">
        <w:t>, end/start property,</w:t>
      </w:r>
      <w:r w:rsidR="000A03AE">
        <w:t xml:space="preserve"> and a tuple reference as follows:</w:t>
      </w:r>
    </w:p>
    <w:p w:rsidR="000A03AE" w:rsidRDefault="000A03AE" w:rsidP="00BD44A7">
      <w:pPr>
        <w:pStyle w:val="NormSpace"/>
        <w:keepNext/>
        <w:keepLines/>
        <w:widowControl w:val="0"/>
      </w:pPr>
      <w:proofErr w:type="spellStart"/>
      <w:proofErr w:type="gramStart"/>
      <w:r>
        <w:t>BroName</w:t>
      </w:r>
      <w:proofErr w:type="spellEnd"/>
      <w:r>
        <w:t>{</w:t>
      </w:r>
      <w:proofErr w:type="gramEnd"/>
      <w:r w:rsidR="00400BBE">
        <w:t>,</w:t>
      </w:r>
      <w:proofErr w:type="spellStart"/>
      <w:r>
        <w:t>DimRef</w:t>
      </w:r>
      <w:proofErr w:type="spellEnd"/>
      <w:r>
        <w:t>...}{</w:t>
      </w:r>
      <w:r w:rsidR="00400BBE">
        <w:t>,</w:t>
      </w:r>
      <w:r>
        <w:t>&lt;</w:t>
      </w:r>
      <w:proofErr w:type="spellStart"/>
      <w:r>
        <w:t>end|start</w:t>
      </w:r>
      <w:proofErr w:type="spellEnd"/>
      <w:r>
        <w:t>&gt;}{</w:t>
      </w:r>
      <w:r w:rsidR="00400BBE">
        <w:t>,</w:t>
      </w:r>
      <w:r>
        <w:t>T.#}</w:t>
      </w:r>
    </w:p>
    <w:p w:rsidR="000A03AE" w:rsidRDefault="000A03AE" w:rsidP="00BD44A7">
      <w:pPr>
        <w:pStyle w:val="NormSpace"/>
        <w:keepNext/>
        <w:keepLines/>
        <w:widowControl w:val="0"/>
      </w:pPr>
      <w:proofErr w:type="gramStart"/>
      <w:r>
        <w:t>where</w:t>
      </w:r>
      <w:proofErr w:type="gramEnd"/>
    </w:p>
    <w:p w:rsidR="000A03AE" w:rsidRDefault="000A03AE" w:rsidP="00BD44A7">
      <w:pPr>
        <w:pStyle w:val="ListBSpace"/>
        <w:keepNext/>
      </w:pPr>
      <w:proofErr w:type="spellStart"/>
      <w:r>
        <w:t>BroName</w:t>
      </w:r>
      <w:proofErr w:type="spellEnd"/>
      <w:r>
        <w:t xml:space="preserve"> is </w:t>
      </w:r>
      <w:r w:rsidR="00E62177">
        <w:t>a</w:t>
      </w:r>
      <w:r w:rsidR="00975BC4">
        <w:t xml:space="preserve"> </w:t>
      </w:r>
      <w:r>
        <w:t>full Bro name</w:t>
      </w:r>
      <w:r w:rsidR="00497BBB">
        <w:t>,</w:t>
      </w:r>
      <w:r>
        <w:t xml:space="preserve"> including dots</w:t>
      </w:r>
      <w:r w:rsidR="0098218B">
        <w:t xml:space="preserve"> between level sections</w:t>
      </w:r>
      <w:r w:rsidR="00E62177">
        <w:t xml:space="preserve">, or a Bro </w:t>
      </w:r>
      <w:proofErr w:type="spellStart"/>
      <w:r w:rsidR="00E62177">
        <w:t>Shortname</w:t>
      </w:r>
      <w:proofErr w:type="spellEnd"/>
    </w:p>
    <w:p w:rsidR="0075795C" w:rsidRDefault="0075795C" w:rsidP="00BD44A7">
      <w:pPr>
        <w:pStyle w:val="ListBSpace"/>
        <w:keepNext/>
      </w:pPr>
      <w:r>
        <w:t>The optional dimension member references, end/start property, and tuple reference {</w:t>
      </w:r>
      <w:proofErr w:type="gramStart"/>
      <w:r w:rsidR="00400BBE">
        <w:t>,</w:t>
      </w:r>
      <w:proofErr w:type="spellStart"/>
      <w:r>
        <w:t>DimRef</w:t>
      </w:r>
      <w:proofErr w:type="spellEnd"/>
      <w:proofErr w:type="gramEnd"/>
      <w:r>
        <w:t>...}{</w:t>
      </w:r>
      <w:r w:rsidR="00400BBE">
        <w:t>,</w:t>
      </w:r>
      <w:r>
        <w:t>&lt;</w:t>
      </w:r>
      <w:proofErr w:type="spellStart"/>
      <w:r>
        <w:t>end|start</w:t>
      </w:r>
      <w:proofErr w:type="spellEnd"/>
      <w:r>
        <w:t>&gt;}{</w:t>
      </w:r>
      <w:r w:rsidR="00400BBE">
        <w:t>,</w:t>
      </w:r>
      <w:r>
        <w:t>T.#} are co</w:t>
      </w:r>
      <w:r w:rsidR="00400BBE">
        <w:t>mma</w:t>
      </w:r>
      <w:r>
        <w:t xml:space="preserve"> separated and may come in any order i.e. even with {</w:t>
      </w:r>
      <w:r w:rsidR="00400BBE">
        <w:t>,</w:t>
      </w:r>
      <w:r>
        <w:t>&lt;</w:t>
      </w:r>
      <w:proofErr w:type="spellStart"/>
      <w:r>
        <w:t>end|start</w:t>
      </w:r>
      <w:proofErr w:type="spellEnd"/>
      <w:r>
        <w:t>&gt;} or {</w:t>
      </w:r>
      <w:r w:rsidR="00400BBE">
        <w:t>,</w:t>
      </w:r>
      <w:r>
        <w:t>T.#} in the middle of a series of dimension member references.</w:t>
      </w:r>
    </w:p>
    <w:p w:rsidR="000A03AE" w:rsidRDefault="000A03AE" w:rsidP="00796D28">
      <w:pPr>
        <w:pStyle w:val="ListBSpace"/>
      </w:pPr>
      <w:proofErr w:type="spellStart"/>
      <w:r>
        <w:t>DimRef</w:t>
      </w:r>
      <w:proofErr w:type="spellEnd"/>
      <w:r>
        <w:t xml:space="preserve"> is a dimension reference as per the </w:t>
      </w:r>
      <w:hyperlink r:id="rId9" w:history="1">
        <w:r w:rsidRPr="004B34C8">
          <w:rPr>
            <w:rStyle w:val="Hyperlink"/>
          </w:rPr>
          <w:t>Dimensions Map</w:t>
        </w:r>
      </w:hyperlink>
      <w:r>
        <w:t xml:space="preserve"> "</w:t>
      </w:r>
      <w:proofErr w:type="gramStart"/>
      <w:r>
        <w:t>Dimension{</w:t>
      </w:r>
      <w:proofErr w:type="gramEnd"/>
      <w:r>
        <w:t>.Dimension Member} Reference" column</w:t>
      </w:r>
      <w:r w:rsidR="00BE2A4B">
        <w:t xml:space="preserve">, </w:t>
      </w:r>
      <w:r>
        <w:t xml:space="preserve">which is </w:t>
      </w:r>
      <w:proofErr w:type="spellStart"/>
      <w:r>
        <w:t>DimensionShortName</w:t>
      </w:r>
      <w:proofErr w:type="spellEnd"/>
      <w:r>
        <w:t>{.</w:t>
      </w:r>
      <w:proofErr w:type="spellStart"/>
      <w:r>
        <w:t>DimensionMemberShortName</w:t>
      </w:r>
      <w:proofErr w:type="spellEnd"/>
      <w:r>
        <w:t>}  with the ".</w:t>
      </w:r>
      <w:proofErr w:type="spellStart"/>
      <w:r>
        <w:t>DimensionMemberShortName</w:t>
      </w:r>
      <w:proofErr w:type="spellEnd"/>
      <w:r>
        <w:t>" optional for the default.</w:t>
      </w:r>
      <w:r w:rsidR="009E5EE9">
        <w:br/>
      </w:r>
      <w:r w:rsidR="009E5EE9" w:rsidRPr="0023462B">
        <w:rPr>
          <w:sz w:val="16"/>
          <w:szCs w:val="16"/>
        </w:rPr>
        <w:br/>
      </w:r>
      <w:r>
        <w:t xml:space="preserve">The </w:t>
      </w:r>
      <w:proofErr w:type="spellStart"/>
      <w:r>
        <w:t>DimensionShortName</w:t>
      </w:r>
      <w:proofErr w:type="spellEnd"/>
      <w:r>
        <w:t xml:space="preserve"> part can be omitted if there is a ".</w:t>
      </w:r>
      <w:proofErr w:type="spellStart"/>
      <w:r>
        <w:t>DimensionMemberShortName</w:t>
      </w:r>
      <w:proofErr w:type="spellEnd"/>
      <w:r>
        <w:t>" section and if the Bro is a member</w:t>
      </w:r>
      <w:r w:rsidR="009E5EE9">
        <w:t xml:space="preserve"> </w:t>
      </w:r>
      <w:r>
        <w:t xml:space="preserve">of a Set and </w:t>
      </w:r>
      <w:r w:rsidR="0002661A">
        <w:t>any</w:t>
      </w:r>
      <w:r>
        <w:t xml:space="preserve"> Set level name </w:t>
      </w:r>
      <w:r w:rsidR="0002661A">
        <w:t xml:space="preserve">(in left to right order) </w:t>
      </w:r>
      <w:r>
        <w:t xml:space="preserve">matches a </w:t>
      </w:r>
      <w:proofErr w:type="spellStart"/>
      <w:r>
        <w:t>DimensionShortName</w:t>
      </w:r>
      <w:proofErr w:type="spellEnd"/>
      <w:r>
        <w:t xml:space="preserve"> e.g.</w:t>
      </w:r>
      <w:r w:rsidR="00444305">
        <w:br/>
      </w:r>
      <w:r>
        <w:t>Officers.Properties</w:t>
      </w:r>
      <w:r w:rsidR="00400BBE">
        <w:t>,</w:t>
      </w:r>
      <w:r>
        <w:t>.Director1</w:t>
      </w:r>
      <w:r w:rsidR="00400BBE">
        <w:t>,</w:t>
      </w:r>
      <w:r>
        <w:t>.Chairman</w:t>
      </w:r>
      <w:r w:rsidR="009E5EE9">
        <w:br/>
      </w:r>
      <w:r>
        <w:t>rather than</w:t>
      </w:r>
      <w:r w:rsidR="009E5EE9">
        <w:br/>
      </w:r>
      <w:r>
        <w:t>Officers.Properties</w:t>
      </w:r>
      <w:r w:rsidR="00400BBE">
        <w:t>,</w:t>
      </w:r>
      <w:r>
        <w:t>Officers.Director1</w:t>
      </w:r>
      <w:r w:rsidR="00400BBE">
        <w:t>,</w:t>
      </w:r>
      <w:r>
        <w:t>Officers.Chairman</w:t>
      </w:r>
      <w:r w:rsidR="0047778E">
        <w:br/>
      </w:r>
      <w:r w:rsidR="0047778E" w:rsidRPr="0023462B">
        <w:rPr>
          <w:sz w:val="16"/>
          <w:szCs w:val="16"/>
        </w:rPr>
        <w:br/>
      </w:r>
      <w:r>
        <w:t>There can be any number of co</w:t>
      </w:r>
      <w:r w:rsidR="008A3B98">
        <w:t>mma</w:t>
      </w:r>
      <w:r>
        <w:t xml:space="preserve"> separated </w:t>
      </w:r>
      <w:proofErr w:type="spellStart"/>
      <w:r>
        <w:t>DimRefs</w:t>
      </w:r>
      <w:proofErr w:type="spellEnd"/>
      <w:r w:rsidR="0075795C">
        <w:t xml:space="preserve"> in any order</w:t>
      </w:r>
      <w:r>
        <w:t>.</w:t>
      </w:r>
      <w:r w:rsidR="0075795C">
        <w:t xml:space="preserve"> </w:t>
      </w:r>
      <w:r w:rsidR="0047778E">
        <w:br/>
      </w:r>
      <w:r w:rsidR="0047778E" w:rsidRPr="0023462B">
        <w:rPr>
          <w:sz w:val="16"/>
          <w:szCs w:val="16"/>
        </w:rPr>
        <w:br/>
      </w:r>
      <w:r w:rsidR="00BC731B">
        <w:t xml:space="preserve">Duplicate dimension references are </w:t>
      </w:r>
      <w:r w:rsidR="00E241F3">
        <w:t xml:space="preserve">silently </w:t>
      </w:r>
      <w:r w:rsidR="00BC731B">
        <w:t>ignored w</w:t>
      </w:r>
      <w:r w:rsidR="00E241F3">
        <w:t>hen parsing a Bro Reference.</w:t>
      </w:r>
      <w:r w:rsidR="00BC731B">
        <w:br/>
      </w:r>
      <w:r w:rsidR="00BC731B" w:rsidRPr="0023462B">
        <w:rPr>
          <w:sz w:val="16"/>
          <w:szCs w:val="16"/>
        </w:rPr>
        <w:br/>
      </w:r>
      <w:r>
        <w:t xml:space="preserve">Dimension references are converted to </w:t>
      </w:r>
      <w:proofErr w:type="spellStart"/>
      <w:r>
        <w:t>DiMeIds</w:t>
      </w:r>
      <w:proofErr w:type="spellEnd"/>
      <w:r>
        <w:t xml:space="preserve"> for DB storage and processing.</w:t>
      </w:r>
      <w:r w:rsidR="0047778E">
        <w:br/>
      </w:r>
      <w:r w:rsidR="0047778E" w:rsidRPr="0023462B">
        <w:rPr>
          <w:sz w:val="16"/>
          <w:szCs w:val="16"/>
        </w:rPr>
        <w:br/>
      </w:r>
      <w:r>
        <w:t xml:space="preserve">Validity checks are applied to </w:t>
      </w:r>
      <w:proofErr w:type="spellStart"/>
      <w:r>
        <w:t>DimRef</w:t>
      </w:r>
      <w:proofErr w:type="spellEnd"/>
      <w:r>
        <w:t xml:space="preserve"> uses e.g. versus the Bro's allowable dimensions, potentially as modified for global options, etc.</w:t>
      </w:r>
      <w:r w:rsidR="0047778E">
        <w:br/>
      </w:r>
      <w:r w:rsidR="0047778E" w:rsidRPr="0023462B">
        <w:rPr>
          <w:sz w:val="16"/>
          <w:szCs w:val="16"/>
        </w:rPr>
        <w:br/>
      </w:r>
      <w:r>
        <w:t>Mux checks also apply.</w:t>
      </w:r>
    </w:p>
    <w:p w:rsidR="000A03AE" w:rsidRDefault="00400BBE" w:rsidP="000A03AE">
      <w:pPr>
        <w:pStyle w:val="ListBSpace"/>
      </w:pPr>
      <w:proofErr w:type="gramStart"/>
      <w:r>
        <w:t>,</w:t>
      </w:r>
      <w:r w:rsidR="000A03AE">
        <w:t>&lt;</w:t>
      </w:r>
      <w:proofErr w:type="spellStart"/>
      <w:proofErr w:type="gramEnd"/>
      <w:r w:rsidR="0053297D">
        <w:t>start|</w:t>
      </w:r>
      <w:r w:rsidR="000A03AE">
        <w:t>end</w:t>
      </w:r>
      <w:proofErr w:type="spellEnd"/>
      <w:r w:rsidR="000A03AE">
        <w:t>&gt;</w:t>
      </w:r>
      <w:r w:rsidR="00065AD6">
        <w:br/>
      </w:r>
      <w:r w:rsidR="008A3B98">
        <w:t>‘</w:t>
      </w:r>
      <w:r>
        <w:t>,</w:t>
      </w:r>
      <w:r w:rsidR="000A03AE">
        <w:t>start</w:t>
      </w:r>
      <w:r w:rsidR="008A3B98">
        <w:t>’</w:t>
      </w:r>
      <w:r w:rsidR="000A03AE">
        <w:t xml:space="preserve"> </w:t>
      </w:r>
      <w:r w:rsidR="0053297D">
        <w:t xml:space="preserve">or </w:t>
      </w:r>
      <w:r w:rsidR="008A3B98">
        <w:t>‘</w:t>
      </w:r>
      <w:r>
        <w:t>,</w:t>
      </w:r>
      <w:r w:rsidR="0053297D">
        <w:t>end</w:t>
      </w:r>
      <w:r w:rsidR="008A3B98">
        <w:t>’</w:t>
      </w:r>
      <w:r w:rsidR="0053297D">
        <w:t xml:space="preserve"> </w:t>
      </w:r>
      <w:r w:rsidR="000A03AE">
        <w:t xml:space="preserve">can be used to specify </w:t>
      </w:r>
      <w:r w:rsidR="0053297D">
        <w:t xml:space="preserve">start or </w:t>
      </w:r>
      <w:r w:rsidR="000A03AE">
        <w:t>end (</w:t>
      </w:r>
      <w:r w:rsidR="0053297D">
        <w:t xml:space="preserve">opening or </w:t>
      </w:r>
      <w:r w:rsidR="000A03AE">
        <w:t xml:space="preserve">closing) period for </w:t>
      </w:r>
      <w:proofErr w:type="spellStart"/>
      <w:r w:rsidR="00342015">
        <w:t>SumEnd</w:t>
      </w:r>
      <w:proofErr w:type="spellEnd"/>
      <w:r w:rsidR="00342015">
        <w:t xml:space="preserve">, </w:t>
      </w:r>
      <w:proofErr w:type="spellStart"/>
      <w:r w:rsidR="00342015">
        <w:t>PostEnd</w:t>
      </w:r>
      <w:proofErr w:type="spellEnd"/>
      <w:r w:rsidR="00342015">
        <w:t xml:space="preserve">, or </w:t>
      </w:r>
      <w:proofErr w:type="spellStart"/>
      <w:r w:rsidR="00342015">
        <w:t>Acc</w:t>
      </w:r>
      <w:proofErr w:type="spellEnd"/>
      <w:r w:rsidR="00342015">
        <w:t xml:space="preserve"> </w:t>
      </w:r>
      <w:r w:rsidR="00DC7F1D">
        <w:t xml:space="preserve">type </w:t>
      </w:r>
      <w:proofErr w:type="spellStart"/>
      <w:r w:rsidR="00DC7F1D">
        <w:t>StartEnd</w:t>
      </w:r>
      <w:proofErr w:type="spellEnd"/>
      <w:r w:rsidR="00DC7F1D">
        <w:t xml:space="preserve"> Instant Bros</w:t>
      </w:r>
      <w:r w:rsidR="000A03AE">
        <w:t>, and only for such Bros.</w:t>
      </w:r>
      <w:r w:rsidR="001C0D15">
        <w:br/>
      </w:r>
      <w:r w:rsidR="00065AD6" w:rsidRPr="00B2374A">
        <w:rPr>
          <w:sz w:val="16"/>
          <w:szCs w:val="16"/>
        </w:rPr>
        <w:br/>
      </w:r>
      <w:r w:rsidR="0053297D">
        <w:t>The default is end, so use of end is optional.</w:t>
      </w:r>
      <w:r w:rsidR="001C0D15">
        <w:br/>
      </w:r>
      <w:r w:rsidR="00EA068E" w:rsidRPr="001C0D15">
        <w:rPr>
          <w:sz w:val="16"/>
          <w:szCs w:val="16"/>
        </w:rPr>
        <w:br/>
      </w:r>
      <w:r w:rsidR="008A3B98">
        <w:t>S</w:t>
      </w:r>
      <w:r w:rsidR="00EA068E">
        <w:t xml:space="preserve">tart </w:t>
      </w:r>
      <w:r w:rsidR="0053297D">
        <w:t xml:space="preserve">for posting </w:t>
      </w:r>
      <w:r w:rsidR="00994B6B">
        <w:t xml:space="preserve">is </w:t>
      </w:r>
      <w:r w:rsidR="0053297D">
        <w:t xml:space="preserve">only applicable for the first year of data in Braiins i.e. for a year without a prior year for Braiins to obtain the start value from. If used when posting to a year which does have prior year values, the value is ignored. Start for reading via the RG can be used in any year. </w:t>
      </w:r>
      <w:r w:rsidR="005129D6">
        <w:br/>
      </w:r>
      <w:r w:rsidR="005129D6" w:rsidRPr="005129D6">
        <w:rPr>
          <w:sz w:val="16"/>
          <w:szCs w:val="16"/>
        </w:rPr>
        <w:br/>
      </w:r>
      <w:r w:rsidR="005129D6">
        <w:t xml:space="preserve">end is RO for </w:t>
      </w:r>
      <w:proofErr w:type="spellStart"/>
      <w:r w:rsidR="005129D6">
        <w:t>SumEnd</w:t>
      </w:r>
      <w:proofErr w:type="spellEnd"/>
      <w:r w:rsidR="005129D6">
        <w:t xml:space="preserve"> Bros</w:t>
      </w:r>
    </w:p>
    <w:p w:rsidR="000A03AE" w:rsidRDefault="00400BBE" w:rsidP="002E5215">
      <w:pPr>
        <w:pStyle w:val="ListBSpace"/>
        <w:keepNext/>
        <w:ind w:left="357" w:hanging="357"/>
      </w:pPr>
      <w:r>
        <w:t>,</w:t>
      </w:r>
      <w:r w:rsidR="000A03AE">
        <w:t>T.#</w:t>
      </w:r>
      <w:r w:rsidR="00000216">
        <w:br/>
      </w:r>
      <w:r w:rsidR="000A03AE">
        <w:t>is a</w:t>
      </w:r>
      <w:r w:rsidR="00D02253">
        <w:t xml:space="preserve">n optional </w:t>
      </w:r>
      <w:r w:rsidR="000A03AE">
        <w:t xml:space="preserve"> tuple </w:t>
      </w:r>
      <w:r w:rsidR="002E5215">
        <w:t>instance</w:t>
      </w:r>
      <w:r w:rsidR="000A03AE">
        <w:t xml:space="preserve"> where</w:t>
      </w:r>
    </w:p>
    <w:p w:rsidR="002E5215" w:rsidRDefault="000A03AE" w:rsidP="002E5215">
      <w:pPr>
        <w:pStyle w:val="ListBT1"/>
      </w:pPr>
      <w:r w:rsidRPr="002E5215">
        <w:t xml:space="preserve"># is an instance number from 1 </w:t>
      </w:r>
      <w:r w:rsidR="00E80A55">
        <w:t xml:space="preserve">to </w:t>
      </w:r>
      <w:r w:rsidR="00FB6BF3">
        <w:t>7</w:t>
      </w:r>
      <w:r w:rsidR="00E80A55">
        <w:t>99</w:t>
      </w:r>
      <w:r w:rsidR="008D6740">
        <w:t>8</w:t>
      </w:r>
      <w:r w:rsidR="00E80A55">
        <w:t xml:space="preserve"> </w:t>
      </w:r>
      <w:r w:rsidRPr="002E5215">
        <w:t>to ref</w:t>
      </w:r>
      <w:r w:rsidR="00E80A55">
        <w:t xml:space="preserve">er to a specific tuple instance, or optionally ‘all’ in a format. </w:t>
      </w:r>
    </w:p>
    <w:p w:rsidR="002E5215" w:rsidRDefault="002E5215" w:rsidP="002E4C53">
      <w:pPr>
        <w:pStyle w:val="ListBT1"/>
      </w:pPr>
      <w:r>
        <w:t xml:space="preserve">When importing/posting, a </w:t>
      </w:r>
      <w:r w:rsidR="00E80A55">
        <w:t>specific instance number must be used</w:t>
      </w:r>
      <w:r w:rsidR="00CF60AC">
        <w:t xml:space="preserve"> if the Bro is a Tuple Bro</w:t>
      </w:r>
      <w:r w:rsidR="00E80A55">
        <w:t>.</w:t>
      </w:r>
      <w:r w:rsidR="006946CF">
        <w:br/>
      </w:r>
      <w:r w:rsidR="006946CF" w:rsidRPr="006946CF">
        <w:rPr>
          <w:sz w:val="8"/>
        </w:rPr>
        <w:br/>
      </w:r>
      <w:r w:rsidR="00636917">
        <w:t xml:space="preserve">The same instance number should be used </w:t>
      </w:r>
      <w:r w:rsidR="00640EE2">
        <w:t xml:space="preserve">for the same item in </w:t>
      </w:r>
      <w:r w:rsidR="00636917">
        <w:t>different years</w:t>
      </w:r>
      <w:r w:rsidR="00640EE2">
        <w:t>.</w:t>
      </w:r>
      <w:r w:rsidR="006946CF">
        <w:br/>
      </w:r>
      <w:r w:rsidR="00640EE2" w:rsidRPr="006946CF">
        <w:rPr>
          <w:sz w:val="8"/>
        </w:rPr>
        <w:br/>
      </w:r>
      <w:r w:rsidR="00640EE2">
        <w:t xml:space="preserve">The </w:t>
      </w:r>
      <w:r w:rsidR="006946CF">
        <w:t>same instance number should be used</w:t>
      </w:r>
      <w:r w:rsidR="00636917">
        <w:t xml:space="preserve"> for related items making up a tuple set</w:t>
      </w:r>
      <w:r w:rsidR="002E4C53">
        <w:t>,</w:t>
      </w:r>
      <w:r w:rsidR="00636917">
        <w:t xml:space="preserve"> </w:t>
      </w:r>
      <w:r w:rsidR="002E4C53" w:rsidRPr="002E4C53">
        <w:t xml:space="preserve">that is, for different </w:t>
      </w:r>
      <w:proofErr w:type="spellStart"/>
      <w:r w:rsidR="002E4C53" w:rsidRPr="002E4C53">
        <w:t>TuMeIds</w:t>
      </w:r>
      <w:proofErr w:type="spellEnd"/>
      <w:r w:rsidR="002E4C53" w:rsidRPr="002E4C53">
        <w:t xml:space="preserve"> of one </w:t>
      </w:r>
      <w:proofErr w:type="spellStart"/>
      <w:r w:rsidR="002E4C53" w:rsidRPr="002E4C53">
        <w:t>TupId</w:t>
      </w:r>
      <w:proofErr w:type="spellEnd"/>
      <w:r w:rsidR="002E4C53" w:rsidRPr="002E4C53">
        <w:t xml:space="preserve"> e.g. </w:t>
      </w:r>
      <w:proofErr w:type="spellStart"/>
      <w:r w:rsidR="002E4C53" w:rsidRPr="002E4C53">
        <w:t>TuMeId</w:t>
      </w:r>
      <w:proofErr w:type="spellEnd"/>
      <w:r w:rsidR="002E4C53" w:rsidRPr="002E4C53">
        <w:t xml:space="preserve"> 475 charitable donation description and 476 charitable donation amount for </w:t>
      </w:r>
      <w:proofErr w:type="spellStart"/>
      <w:r w:rsidR="002E4C53" w:rsidRPr="002E4C53">
        <w:t>TupId</w:t>
      </w:r>
      <w:proofErr w:type="spellEnd"/>
      <w:r w:rsidR="002E4C53" w:rsidRPr="002E4C53">
        <w:t xml:space="preserve"> 151 Specific charitable donation</w:t>
      </w:r>
      <w:r w:rsidR="00636917">
        <w:t>.</w:t>
      </w:r>
      <w:r w:rsidR="006946CF">
        <w:t xml:space="preserve">  </w:t>
      </w:r>
      <w:r w:rsidR="00636917">
        <w:t>Such tuple</w:t>
      </w:r>
      <w:r w:rsidR="006946CF">
        <w:t xml:space="preserve"> instance</w:t>
      </w:r>
      <w:r w:rsidR="00636917">
        <w:t xml:space="preserve"> sets are used when checking that mandatory tuple members have been supplied.</w:t>
      </w:r>
    </w:p>
    <w:p w:rsidR="00636917" w:rsidRDefault="002E5215" w:rsidP="00165E63">
      <w:pPr>
        <w:pStyle w:val="ListBT1"/>
      </w:pPr>
      <w:r>
        <w:t xml:space="preserve">In </w:t>
      </w:r>
      <w:r w:rsidR="00636917">
        <w:t>a format, ‘</w:t>
      </w:r>
      <w:proofErr w:type="spellStart"/>
      <w:r w:rsidR="00636917">
        <w:t>T.all</w:t>
      </w:r>
      <w:proofErr w:type="spellEnd"/>
      <w:r w:rsidR="00636917">
        <w:t>’ means loop through all tuple instances that are defined for the rest of the Bro reference.</w:t>
      </w:r>
    </w:p>
    <w:p w:rsidR="002E5215" w:rsidRDefault="00636917" w:rsidP="00165E63">
      <w:pPr>
        <w:pStyle w:val="ListBT1"/>
      </w:pPr>
      <w:r>
        <w:lastRenderedPageBreak/>
        <w:t>In a format, a Bro Reference for a Tuple Bro without any {</w:t>
      </w:r>
      <w:proofErr w:type="gramStart"/>
      <w:r>
        <w:t>,T</w:t>
      </w:r>
      <w:proofErr w:type="gramEnd"/>
      <w:r>
        <w:t>.#} reference can be used with a Money Summing Bro to mean the sum of the tuple instances.</w:t>
      </w:r>
      <w:r w:rsidR="006946CF">
        <w:t xml:space="preserve"> </w:t>
      </w:r>
      <w:r>
        <w:t xml:space="preserve">For any other </w:t>
      </w:r>
      <w:r w:rsidR="006946CF">
        <w:t xml:space="preserve">Tuple </w:t>
      </w:r>
      <w:r>
        <w:t>Bro type this is rejected as an error.</w:t>
      </w:r>
    </w:p>
    <w:p w:rsidR="00150A57" w:rsidRDefault="000A03AE" w:rsidP="00551083">
      <w:pPr>
        <w:pStyle w:val="ListBT1"/>
      </w:pPr>
      <w:r>
        <w:t xml:space="preserve">The combination of </w:t>
      </w:r>
      <w:r w:rsidR="00780852">
        <w:t xml:space="preserve">a </w:t>
      </w:r>
      <w:r>
        <w:t xml:space="preserve">Bro's </w:t>
      </w:r>
      <w:proofErr w:type="spellStart"/>
      <w:r w:rsidR="00780852">
        <w:t>TxId</w:t>
      </w:r>
      <w:proofErr w:type="spellEnd"/>
      <w:r w:rsidR="00780852">
        <w:t xml:space="preserve"> and its </w:t>
      </w:r>
      <w:proofErr w:type="spellStart"/>
      <w:r w:rsidR="00780852">
        <w:t>TupId</w:t>
      </w:r>
      <w:proofErr w:type="spellEnd"/>
      <w:r w:rsidR="00780852">
        <w:t xml:space="preserve"> identify a specific Tuple Member </w:t>
      </w:r>
      <w:r>
        <w:t xml:space="preserve">as per the Tuples List, </w:t>
      </w:r>
      <w:r w:rsidR="00780852">
        <w:t xml:space="preserve">with </w:t>
      </w:r>
      <w:r>
        <w:t xml:space="preserve">a unique </w:t>
      </w:r>
      <w:proofErr w:type="spellStart"/>
      <w:r>
        <w:t>TuMeId</w:t>
      </w:r>
      <w:proofErr w:type="spellEnd"/>
      <w:r w:rsidR="00780852">
        <w:t xml:space="preserve"> that is used internally by Braiins. The </w:t>
      </w:r>
      <w:proofErr w:type="spellStart"/>
      <w:r w:rsidR="00780852">
        <w:t>TuMeId</w:t>
      </w:r>
      <w:proofErr w:type="spellEnd"/>
      <w:r w:rsidR="00780852">
        <w:t xml:space="preserve"> never needs to be spe</w:t>
      </w:r>
      <w:r w:rsidR="00CE2D1B">
        <w:t>ci</w:t>
      </w:r>
      <w:r w:rsidR="00780852">
        <w:t xml:space="preserve">fied </w:t>
      </w:r>
      <w:r w:rsidR="00CE2D1B">
        <w:t>for B</w:t>
      </w:r>
      <w:r w:rsidR="00780852">
        <w:t>ro</w:t>
      </w:r>
      <w:r w:rsidR="002E5215">
        <w:t>s</w:t>
      </w:r>
      <w:r w:rsidR="00780852">
        <w:t xml:space="preserve"> Import or </w:t>
      </w:r>
      <w:r w:rsidR="00CE2D1B">
        <w:t xml:space="preserve">Data </w:t>
      </w:r>
      <w:r w:rsidR="00780852">
        <w:t>Importing/Posting.</w:t>
      </w:r>
    </w:p>
    <w:p w:rsidR="009A699F" w:rsidRDefault="009A699F" w:rsidP="009A699F">
      <w:pPr>
        <w:pStyle w:val="Heading4"/>
      </w:pPr>
      <w:r>
        <w:t>Import</w:t>
      </w:r>
    </w:p>
    <w:p w:rsidR="009A699F" w:rsidRDefault="009A699F" w:rsidP="009A699F">
      <w:pPr>
        <w:pStyle w:val="NormSpace"/>
      </w:pPr>
      <w:r w:rsidRPr="007E5FFD">
        <w:t xml:space="preserve">The Braiins Admin Bros </w:t>
      </w:r>
      <w:r>
        <w:t xml:space="preserve">Import module takes data from a Bros spreadsheet (while ignoring ‘I’ or Info columns), to </w:t>
      </w:r>
      <w:r w:rsidR="00473153">
        <w:t xml:space="preserve">build </w:t>
      </w:r>
      <w:r>
        <w:t xml:space="preserve">the </w:t>
      </w:r>
      <w:proofErr w:type="spellStart"/>
      <w:r>
        <w:t>Bro</w:t>
      </w:r>
      <w:r w:rsidR="00473153">
        <w:t>Info</w:t>
      </w:r>
      <w:proofErr w:type="spellEnd"/>
      <w:r>
        <w:t xml:space="preserve"> database table, replacing all previous database entries.</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Bros database table unless no errors are found.</w:t>
      </w:r>
    </w:p>
    <w:p w:rsidR="009A699F" w:rsidRDefault="009A699F" w:rsidP="00CE2D1B">
      <w:pPr>
        <w:pStyle w:val="NormSpace"/>
      </w:pPr>
      <w:r>
        <w:t>The Braiins Admin module “</w:t>
      </w:r>
      <w:r w:rsidRPr="00327849">
        <w:t xml:space="preserve">Build Bro &amp; Zone </w:t>
      </w:r>
      <w:proofErr w:type="spellStart"/>
      <w:r w:rsidRPr="00327849">
        <w:t>Structs</w:t>
      </w:r>
      <w:proofErr w:type="spellEnd"/>
      <w:r>
        <w:t>” (</w:t>
      </w:r>
      <w:proofErr w:type="spellStart"/>
      <w:r>
        <w:t>BuildStructs.php</w:t>
      </w:r>
      <w:proofErr w:type="spellEnd"/>
      <w:r>
        <w:t>) run</w:t>
      </w:r>
      <w:r w:rsidR="00473153">
        <w:t>s</w:t>
      </w:r>
      <w:r>
        <w:t xml:space="preserve"> after a</w:t>
      </w:r>
      <w:r w:rsidR="00473153">
        <w:t xml:space="preserve"> successful </w:t>
      </w:r>
      <w:r>
        <w:t>Import to create the Bro and Zone “</w:t>
      </w:r>
      <w:proofErr w:type="spellStart"/>
      <w:r>
        <w:t>Structs</w:t>
      </w:r>
      <w:proofErr w:type="spellEnd"/>
      <w:r>
        <w:t xml:space="preserve">” used internally by Braiins during Data Importing and generation of accounts. It </w:t>
      </w:r>
      <w:r w:rsidR="00473153">
        <w:t xml:space="preserve">can also be run from the Menu as a </w:t>
      </w:r>
      <w:proofErr w:type="spellStart"/>
      <w:r w:rsidR="00473153">
        <w:t>stand alone</w:t>
      </w:r>
      <w:proofErr w:type="spellEnd"/>
      <w:r w:rsidR="00473153">
        <w:t xml:space="preserve"> task</w:t>
      </w:r>
      <w:r>
        <w:t>.</w:t>
      </w:r>
    </w:p>
    <w:p w:rsidR="00CE2D1B" w:rsidRDefault="00CE2D1B" w:rsidP="009A699F">
      <w:r w:rsidRPr="00202935">
        <w:rPr>
          <w:i/>
        </w:rPr>
        <w:t>Hint:</w:t>
      </w:r>
      <w:r>
        <w:t xml:space="preserve"> When importing it is only necessary to upload SS columns as far as Scratch since the following I columns are ignored by Import. Doing this saves some bandwidth and upload time.</w:t>
      </w:r>
    </w:p>
    <w:p w:rsidR="0073222C" w:rsidRDefault="0073222C" w:rsidP="004031FF">
      <w:pPr>
        <w:pStyle w:val="Heading4"/>
      </w:pPr>
      <w:r>
        <w:t>Export</w:t>
      </w:r>
    </w:p>
    <w:p w:rsidR="007344EC" w:rsidRDefault="007E5FFD" w:rsidP="007344EC">
      <w:pPr>
        <w:pStyle w:val="NormSpace"/>
      </w:pPr>
      <w:r>
        <w:t xml:space="preserve">The Braiins Admin Bros </w:t>
      </w:r>
      <w:r w:rsidR="0073222C">
        <w:t xml:space="preserve">Export </w:t>
      </w:r>
      <w:r>
        <w:t xml:space="preserve">module </w:t>
      </w:r>
      <w:r w:rsidR="0073222C">
        <w:t xml:space="preserve">creates a tab delimited text file </w:t>
      </w:r>
      <w:r w:rsidR="00473153">
        <w:t>/</w:t>
      </w:r>
      <w:r w:rsidR="00611625" w:rsidRPr="00611625">
        <w:t>Admin</w:t>
      </w:r>
      <w:r w:rsidR="00214FC6">
        <w:t>/</w:t>
      </w:r>
      <w:proofErr w:type="spellStart"/>
      <w:r w:rsidR="00473153">
        <w:t>BrosAndTx</w:t>
      </w:r>
      <w:proofErr w:type="spellEnd"/>
      <w:r w:rsidR="00473153">
        <w:t>/</w:t>
      </w:r>
      <w:r w:rsidR="00611625" w:rsidRPr="00611625">
        <w:t>BrosUK-Gaap</w:t>
      </w:r>
      <w:r w:rsidR="00D11CD6">
        <w:t>-</w:t>
      </w:r>
      <w:r w:rsidR="00473153">
        <w:t>y</w:t>
      </w:r>
      <w:r w:rsidR="00D11CD6">
        <w:t>yyy-mm-dd</w:t>
      </w:r>
      <w:r w:rsidR="00E76658">
        <w:t>_</w:t>
      </w:r>
      <w:r w:rsidR="00D11CD6">
        <w:t>HH</w:t>
      </w:r>
      <w:r w:rsidR="00E76658">
        <w:t>_</w:t>
      </w:r>
      <w:r w:rsidR="00D11CD6">
        <w:t>MM</w:t>
      </w:r>
      <w:r w:rsidR="00611625" w:rsidRPr="00611625">
        <w:t>.txt</w:t>
      </w:r>
      <w:r w:rsidR="00202935">
        <w:t xml:space="preserve">, </w:t>
      </w:r>
      <w:r w:rsidR="00214FC6">
        <w:t>with a link to the file</w:t>
      </w:r>
      <w:r w:rsidR="00A34687">
        <w:t xml:space="preserve">, of all Bros in the </w:t>
      </w:r>
      <w:r w:rsidR="005219FB">
        <w:t>Braiins UK-GAAP database</w:t>
      </w:r>
      <w:r w:rsidR="007344EC">
        <w:t>, for all the columns listed in the Spreadsheet Columns table below</w:t>
      </w:r>
      <w:r w:rsidR="00214FC6">
        <w:t>.</w:t>
      </w:r>
    </w:p>
    <w:p w:rsidR="009A699F" w:rsidRDefault="009A699F" w:rsidP="007344EC">
      <w:pPr>
        <w:pStyle w:val="NormSpace"/>
      </w:pPr>
      <w:r>
        <w:t xml:space="preserve">Export cleans up the SS by leaving columns blank where Import can deduce </w:t>
      </w:r>
      <w:r w:rsidR="00001EBF">
        <w:t>a</w:t>
      </w:r>
      <w:r>
        <w:t xml:space="preserve"> value from previous </w:t>
      </w:r>
      <w:r w:rsidR="00001EBF">
        <w:t xml:space="preserve">row </w:t>
      </w:r>
      <w:r>
        <w:t>values.</w:t>
      </w:r>
    </w:p>
    <w:p w:rsidR="00CA1E51"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4568F" w:rsidRDefault="00E4568F" w:rsidP="00E4568F">
      <w:pPr>
        <w:pStyle w:val="Heading4"/>
      </w:pPr>
      <w:r>
        <w:t>Editing</w:t>
      </w:r>
    </w:p>
    <w:p w:rsidR="00264567" w:rsidRDefault="00176725" w:rsidP="00E4568F">
      <w:r>
        <w:t xml:space="preserve">All columns in the SS may be edited subject to </w:t>
      </w:r>
      <w:r w:rsidR="00D0621C">
        <w:t xml:space="preserve">the </w:t>
      </w:r>
      <w:r>
        <w:t>restrictions described in the following table of</w:t>
      </w:r>
      <w:r w:rsidR="00D0621C">
        <w:t xml:space="preserve"> t</w:t>
      </w:r>
      <w:r>
        <w:t xml:space="preserve">he </w:t>
      </w:r>
      <w:r w:rsidR="00D0621C">
        <w:t>s</w:t>
      </w:r>
      <w:r>
        <w:t>preadsh</w:t>
      </w:r>
      <w:r w:rsidR="00D0621C">
        <w:t>e</w:t>
      </w:r>
      <w:r>
        <w:t xml:space="preserve">et </w:t>
      </w:r>
      <w:r w:rsidR="00D0621C">
        <w:t>c</w:t>
      </w:r>
      <w:r>
        <w:t>olumns</w:t>
      </w:r>
      <w:r w:rsidR="00D0621C">
        <w:t xml:space="preserve">, though editing </w:t>
      </w:r>
      <w:r w:rsidR="00D0621C" w:rsidRPr="00D0621C">
        <w:t>‘I’ or Info columns</w:t>
      </w:r>
      <w:r w:rsidR="00D0621C">
        <w:t xml:space="preserve"> </w:t>
      </w:r>
      <w:r w:rsidR="00B27494">
        <w:t xml:space="preserve">without a background colour </w:t>
      </w:r>
      <w:r w:rsidR="00D0621C">
        <w:t>achieves nothing as Import ignores these columns.</w:t>
      </w:r>
    </w:p>
    <w:p w:rsidR="00AB7FA1" w:rsidRDefault="00AB7FA1" w:rsidP="00E4568F"/>
    <w:p w:rsidR="00C3348E" w:rsidRDefault="00AB7FA1" w:rsidP="00E4568F">
      <w:r>
        <w:t>Bros may be deleted just by removing the row, though if the Bro is a Set</w:t>
      </w:r>
      <w:r w:rsidR="000A0F1D">
        <w:t>,</w:t>
      </w:r>
      <w:r>
        <w:t xml:space="preserve"> all </w:t>
      </w:r>
      <w:r w:rsidR="000A0F1D">
        <w:t xml:space="preserve">Set members </w:t>
      </w:r>
      <w:r w:rsidR="002079AE">
        <w:t xml:space="preserve">(children) </w:t>
      </w:r>
      <w:r w:rsidR="000A0F1D">
        <w:t xml:space="preserve">will </w:t>
      </w:r>
      <w:r w:rsidR="003371B3">
        <w:t xml:space="preserve">also </w:t>
      </w:r>
      <w:r w:rsidR="000A0F1D">
        <w:t>need to be deleted</w:t>
      </w:r>
      <w:r w:rsidR="002079AE">
        <w:t>.</w:t>
      </w:r>
    </w:p>
    <w:p w:rsidR="00C3348E" w:rsidRDefault="00C3348E" w:rsidP="00E4568F"/>
    <w:p w:rsidR="00C3348E" w:rsidRDefault="00C3348E" w:rsidP="00E4568F">
      <w:r>
        <w:t>Bros may be moved</w:t>
      </w:r>
      <w:r w:rsidR="001B5C04">
        <w:t xml:space="preserve"> if</w:t>
      </w:r>
      <w:r>
        <w:t xml:space="preserve"> due attention </w:t>
      </w:r>
      <w:r w:rsidR="001B5C04">
        <w:t>is</w:t>
      </w:r>
      <w:r>
        <w:t xml:space="preserve"> paid to Sets, both children and parents.</w:t>
      </w:r>
    </w:p>
    <w:p w:rsidR="00C3348E" w:rsidRDefault="00C3348E" w:rsidP="00E4568F"/>
    <w:p w:rsidR="00AB7FA1" w:rsidRDefault="00D1556E" w:rsidP="00E4568F">
      <w:r>
        <w:t xml:space="preserve">A new Bro may be added by inserting a row </w:t>
      </w:r>
      <w:r w:rsidR="00962327">
        <w:t xml:space="preserve">into the SS </w:t>
      </w:r>
      <w:r>
        <w:t>and completing just the relevant columns without bothering about Info columns.</w:t>
      </w:r>
    </w:p>
    <w:p w:rsidR="00202935" w:rsidRDefault="00202935" w:rsidP="00E4568F"/>
    <w:p w:rsidR="00202935" w:rsidRDefault="00202935" w:rsidP="00202935">
      <w:r>
        <w:br w:type="page"/>
      </w:r>
    </w:p>
    <w:p w:rsidR="00E745AA" w:rsidRDefault="00E745AA" w:rsidP="004031FF">
      <w:pPr>
        <w:pStyle w:val="Heading4"/>
      </w:pPr>
      <w:r>
        <w:lastRenderedPageBreak/>
        <w:t xml:space="preserve">The </w:t>
      </w:r>
      <w:r w:rsidR="00264567">
        <w:t xml:space="preserve">Spreadsheet </w:t>
      </w:r>
      <w:r>
        <w:t>Columns</w:t>
      </w:r>
    </w:p>
    <w:p w:rsidR="00E745AA" w:rsidRDefault="00E745AA" w:rsidP="00DE6544">
      <w:pPr>
        <w:pStyle w:val="NormSpace"/>
      </w:pPr>
      <w:r>
        <w:t xml:space="preserve">The Columns </w:t>
      </w:r>
      <w:r w:rsidR="00001EBF">
        <w:t>in a Bros SS</w:t>
      </w:r>
      <w:r w:rsidR="00833A2E">
        <w:t xml:space="preserve"> used for Editing and then Importing </w:t>
      </w:r>
      <w:r w:rsidR="00D86721">
        <w:t>are described in this table, with comments for inserting/editing guidance.</w:t>
      </w:r>
    </w:p>
    <w:p w:rsidR="00185BD3" w:rsidRDefault="00185BD3" w:rsidP="00DE6544">
      <w:pPr>
        <w:pStyle w:val="NormSpace"/>
      </w:pPr>
      <w:r>
        <w:t>Empty SS rows are skipped, and are preserved for a subsequent Export.</w:t>
      </w:r>
    </w:p>
    <w:p w:rsidR="00185BD3" w:rsidRDefault="00185BD3" w:rsidP="00DE6544">
      <w:pPr>
        <w:pStyle w:val="NormSpace"/>
      </w:pPr>
      <w:r>
        <w:t>Rows may be part complete if sufficient information is provided.</w:t>
      </w:r>
    </w:p>
    <w:p w:rsidR="00185BD3" w:rsidRDefault="00185BD3" w:rsidP="00DE6544">
      <w:pPr>
        <w:pStyle w:val="NormSpace"/>
      </w:pPr>
      <w:r>
        <w:t xml:space="preserve">Anything after the </w:t>
      </w:r>
      <w:r w:rsidR="00202935">
        <w:t>Scratch</w:t>
      </w:r>
      <w:r>
        <w:t xml:space="preserve"> column is ignored by Import. (But will </w:t>
      </w:r>
      <w:r w:rsidR="00202935">
        <w:t>be re-generated by</w:t>
      </w:r>
      <w:r>
        <w:t xml:space="preserve"> an Export.)</w:t>
      </w:r>
    </w:p>
    <w:p w:rsidR="00185BD3" w:rsidRDefault="00185BD3" w:rsidP="00DE6544">
      <w:pPr>
        <w:pStyle w:val="NormSpace"/>
      </w:pPr>
      <w:r>
        <w:t xml:space="preserve">Whole rows </w:t>
      </w:r>
      <w:r w:rsidR="00202935">
        <w:t xml:space="preserve">after the first headings row </w:t>
      </w:r>
      <w:r>
        <w:t>may be commented out by starting them with ‘#’, ‘;’ or ‘//’. Import will skip such rows but preserve them (</w:t>
      </w:r>
      <w:r w:rsidR="00621F58">
        <w:t xml:space="preserve">with </w:t>
      </w:r>
      <w:r>
        <w:t>column</w:t>
      </w:r>
      <w:r w:rsidR="00621F58">
        <w:t xml:space="preserve"> detail kept</w:t>
      </w:r>
      <w:r>
        <w:t>) for a subsequent Export.</w:t>
      </w:r>
      <w:r w:rsidR="00621F58">
        <w:t xml:space="preserve"> This can be useful </w:t>
      </w:r>
      <w:r w:rsidR="00202935">
        <w:t xml:space="preserve">to add documentation about the SS, and </w:t>
      </w:r>
      <w:r w:rsidR="00621F58">
        <w:t xml:space="preserve">during development </w:t>
      </w:r>
      <w:r w:rsidR="00202935">
        <w:t xml:space="preserve">to skip a Bro if something is missing </w:t>
      </w:r>
      <w:r w:rsidR="00621F58">
        <w:t xml:space="preserve">e.g. if a Check Bro or Slave Master hasn’t been defined yet. (Any Bro can also have comments attached to it via the Comments </w:t>
      </w:r>
      <w:r w:rsidR="00202935">
        <w:t xml:space="preserve">and Scratch </w:t>
      </w:r>
      <w:r w:rsidR="00621F58">
        <w:t>column</w:t>
      </w:r>
      <w:r w:rsidR="00202935">
        <w:t>s</w:t>
      </w:r>
      <w:r w:rsidR="00621F58">
        <w:t>.)</w:t>
      </w:r>
    </w:p>
    <w:p w:rsidR="00D86721" w:rsidRDefault="00D86721" w:rsidP="004031FF">
      <w:r>
        <w:t xml:space="preserve">The Type Characters </w:t>
      </w:r>
      <w:r w:rsidR="00E73B2D">
        <w:t xml:space="preserve">and background colours </w:t>
      </w:r>
      <w:r>
        <w:t>mean:</w:t>
      </w:r>
    </w:p>
    <w:p w:rsidR="00B7088D" w:rsidRDefault="00B7088D" w:rsidP="0077699B">
      <w:pPr>
        <w:shd w:val="clear" w:color="auto" w:fill="EBFFEB"/>
      </w:pPr>
      <w:r w:rsidRPr="0077699B">
        <w:rPr>
          <w:shd w:val="clear" w:color="auto" w:fill="EBFFEB"/>
        </w:rPr>
        <w:t xml:space="preserve">  E</w:t>
      </w:r>
      <w:r w:rsidRPr="0077699B">
        <w:rPr>
          <w:shd w:val="clear" w:color="auto" w:fill="EBFFEB"/>
        </w:rPr>
        <w:tab/>
      </w:r>
      <w:r w:rsidRPr="0077699B">
        <w:rPr>
          <w:b/>
          <w:shd w:val="clear" w:color="auto" w:fill="EBFFEB"/>
        </w:rPr>
        <w:t>E</w:t>
      </w:r>
      <w:r w:rsidRPr="0077699B">
        <w:rPr>
          <w:shd w:val="clear" w:color="auto" w:fill="EBFFEB"/>
        </w:rPr>
        <w:t>ditable as described in Comments, used by Import</w:t>
      </w:r>
    </w:p>
    <w:p w:rsidR="005A1F53" w:rsidRDefault="005A1F53" w:rsidP="002A1AB3">
      <w:pPr>
        <w:shd w:val="clear" w:color="auto" w:fill="FDFCED"/>
        <w:rPr>
          <w:shd w:val="clear" w:color="auto" w:fill="C6FEC9"/>
        </w:rPr>
      </w:pPr>
      <w:r w:rsidRPr="002A1AB3">
        <w:rPr>
          <w:shd w:val="clear" w:color="auto" w:fill="FAFAF0"/>
        </w:rPr>
        <w:t xml:space="preserve"> </w:t>
      </w:r>
      <w:r w:rsidR="00B7088D" w:rsidRPr="002A1AB3">
        <w:rPr>
          <w:shd w:val="clear" w:color="auto" w:fill="FAFAF0"/>
        </w:rPr>
        <w:t xml:space="preserve"> </w:t>
      </w:r>
      <w:r w:rsidRPr="002A1AB3">
        <w:rPr>
          <w:shd w:val="clear" w:color="auto" w:fill="FAFAF0"/>
        </w:rPr>
        <w:t>T</w:t>
      </w:r>
      <w:r w:rsidRPr="002A1AB3">
        <w:rPr>
          <w:shd w:val="clear" w:color="auto" w:fill="FAFAF0"/>
        </w:rPr>
        <w:tab/>
      </w:r>
      <w:r w:rsidR="005D5F1F" w:rsidRPr="002A1AB3">
        <w:rPr>
          <w:shd w:val="clear" w:color="auto" w:fill="FAFAF0"/>
        </w:rPr>
        <w:t xml:space="preserve">As for E for </w:t>
      </w:r>
      <w:r w:rsidRPr="002A1AB3">
        <w:rPr>
          <w:b/>
          <w:shd w:val="clear" w:color="auto" w:fill="FAFAF0"/>
        </w:rPr>
        <w:t>T</w:t>
      </w:r>
      <w:r w:rsidRPr="002A1AB3">
        <w:rPr>
          <w:shd w:val="clear" w:color="auto" w:fill="FAFAF0"/>
        </w:rPr>
        <w:t>axonomy based Bros</w:t>
      </w:r>
    </w:p>
    <w:p w:rsidR="005D5F1F" w:rsidRDefault="005D5F1F" w:rsidP="005D5F1F">
      <w:r>
        <w:t xml:space="preserve">  I</w:t>
      </w:r>
      <w:r>
        <w:tab/>
      </w:r>
      <w:r w:rsidRPr="001B5C04">
        <w:rPr>
          <w:b/>
        </w:rPr>
        <w:t>I</w:t>
      </w:r>
      <w:r>
        <w:t>nformation purposes only, not used by Import</w:t>
      </w:r>
      <w:r w:rsidR="00B27494">
        <w:t>. These columns have no background colour.</w:t>
      </w:r>
    </w:p>
    <w:p w:rsidR="00B17D50" w:rsidRDefault="00B17D50" w:rsidP="004031FF"/>
    <w:tbl>
      <w:tblPr>
        <w:tblStyle w:val="TableGrid"/>
        <w:tblW w:w="0" w:type="auto"/>
        <w:tblInd w:w="108" w:type="dxa"/>
        <w:tblCellMar>
          <w:top w:w="60" w:type="dxa"/>
          <w:left w:w="60" w:type="dxa"/>
          <w:bottom w:w="60" w:type="dxa"/>
          <w:right w:w="60" w:type="dxa"/>
        </w:tblCellMar>
        <w:tblLook w:val="04A0" w:firstRow="1" w:lastRow="0" w:firstColumn="1" w:lastColumn="0" w:noHBand="0" w:noVBand="1"/>
      </w:tblPr>
      <w:tblGrid>
        <w:gridCol w:w="1295"/>
        <w:gridCol w:w="634"/>
        <w:gridCol w:w="8549"/>
      </w:tblGrid>
      <w:tr w:rsidR="00572E49" w:rsidTr="00DE6B6B">
        <w:trPr>
          <w:cantSplit/>
          <w:tblHeader/>
        </w:trPr>
        <w:tc>
          <w:tcPr>
            <w:tcW w:w="1295" w:type="dxa"/>
          </w:tcPr>
          <w:p w:rsidR="00572E49" w:rsidRPr="004031FF" w:rsidRDefault="00572E49" w:rsidP="004031FF">
            <w:pPr>
              <w:rPr>
                <w:b/>
              </w:rPr>
            </w:pPr>
            <w:r w:rsidRPr="004031FF">
              <w:rPr>
                <w:b/>
              </w:rPr>
              <w:t>Name</w:t>
            </w:r>
          </w:p>
        </w:tc>
        <w:tc>
          <w:tcPr>
            <w:tcW w:w="634" w:type="dxa"/>
          </w:tcPr>
          <w:p w:rsidR="00572E49" w:rsidRPr="004031FF" w:rsidRDefault="00572E49" w:rsidP="003E3E91">
            <w:pPr>
              <w:jc w:val="center"/>
              <w:rPr>
                <w:b/>
              </w:rPr>
            </w:pPr>
            <w:r w:rsidRPr="004031FF">
              <w:rPr>
                <w:b/>
              </w:rPr>
              <w:t>Type</w:t>
            </w:r>
          </w:p>
        </w:tc>
        <w:tc>
          <w:tcPr>
            <w:tcW w:w="8549" w:type="dxa"/>
          </w:tcPr>
          <w:p w:rsidR="00572E49" w:rsidRPr="004031FF" w:rsidRDefault="00572E49" w:rsidP="004031FF">
            <w:pPr>
              <w:rPr>
                <w:b/>
              </w:rPr>
            </w:pPr>
            <w:r w:rsidRPr="004031FF">
              <w:rPr>
                <w:b/>
              </w:rPr>
              <w:t>Comments</w:t>
            </w:r>
          </w:p>
        </w:tc>
      </w:tr>
      <w:tr w:rsidR="00572E49" w:rsidTr="0077699B">
        <w:tc>
          <w:tcPr>
            <w:tcW w:w="1295" w:type="dxa"/>
            <w:shd w:val="clear" w:color="auto" w:fill="EBFFEB"/>
          </w:tcPr>
          <w:p w:rsidR="00572E49" w:rsidRPr="00B64497" w:rsidRDefault="00C2251B" w:rsidP="004031FF">
            <w:r>
              <w:t>Id</w:t>
            </w:r>
          </w:p>
        </w:tc>
        <w:tc>
          <w:tcPr>
            <w:tcW w:w="634" w:type="dxa"/>
            <w:shd w:val="clear" w:color="auto" w:fill="EBFFEB"/>
          </w:tcPr>
          <w:p w:rsidR="00572E49" w:rsidRPr="00B64497" w:rsidRDefault="006F4F06" w:rsidP="001B2B5D">
            <w:pPr>
              <w:pStyle w:val="NormSpace"/>
              <w:jc w:val="center"/>
            </w:pPr>
            <w:r>
              <w:t>I</w:t>
            </w:r>
            <w:r>
              <w:br/>
            </w:r>
            <w:r w:rsidR="001B4961" w:rsidRPr="00B64497">
              <w:t>E</w:t>
            </w:r>
          </w:p>
        </w:tc>
        <w:tc>
          <w:tcPr>
            <w:tcW w:w="8549" w:type="dxa"/>
            <w:shd w:val="clear" w:color="auto" w:fill="EBFFEB"/>
          </w:tcPr>
          <w:p w:rsidR="00572E49" w:rsidRDefault="008818E6" w:rsidP="0043181D">
            <w:pPr>
              <w:pStyle w:val="NormSpace"/>
            </w:pPr>
            <w:r w:rsidRPr="008818E6">
              <w:t xml:space="preserve">The Id </w:t>
            </w:r>
            <w:r>
              <w:t xml:space="preserve">in this column </w:t>
            </w:r>
            <w:r w:rsidRPr="008818E6">
              <w:t>produced by Bros Export is the I</w:t>
            </w:r>
            <w:r w:rsidR="00C976B8">
              <w:t xml:space="preserve">d of the Bro in the DB table </w:t>
            </w:r>
            <w:proofErr w:type="spellStart"/>
            <w:r w:rsidR="00C976B8">
              <w:t>BroInfo</w:t>
            </w:r>
            <w:proofErr w:type="spellEnd"/>
            <w:r w:rsidRPr="008818E6">
              <w:t>.</w:t>
            </w:r>
            <w:r w:rsidR="00C976B8">
              <w:t xml:space="preserve"> It is commonly referred to as the </w:t>
            </w:r>
            <w:proofErr w:type="spellStart"/>
            <w:r w:rsidR="00C976B8">
              <w:t>BroId</w:t>
            </w:r>
            <w:proofErr w:type="spellEnd"/>
            <w:r w:rsidR="00C976B8">
              <w:t>. It must be within the range 1 to 99,999.</w:t>
            </w:r>
          </w:p>
          <w:p w:rsidR="009C2D86" w:rsidRDefault="0043181D" w:rsidP="004E5F71">
            <w:pPr>
              <w:pStyle w:val="NormSpace"/>
            </w:pPr>
            <w:r>
              <w:t xml:space="preserve">The </w:t>
            </w:r>
            <w:r w:rsidR="008818E6" w:rsidRPr="008818E6">
              <w:t>Id</w:t>
            </w:r>
            <w:r>
              <w:t xml:space="preserve"> column is</w:t>
            </w:r>
            <w:r w:rsidR="008818E6" w:rsidRPr="008818E6">
              <w:t xml:space="preserve"> not </w:t>
            </w:r>
            <w:r>
              <w:t xml:space="preserve">normally </w:t>
            </w:r>
            <w:r w:rsidR="008818E6" w:rsidRPr="008818E6">
              <w:t xml:space="preserve">used by Bros Import, so </w:t>
            </w:r>
            <w:r w:rsidR="009C2D86">
              <w:t>mostly this is an ‘Info’ column.</w:t>
            </w:r>
          </w:p>
          <w:p w:rsidR="004E5F71" w:rsidRDefault="00663E5E" w:rsidP="004031FF">
            <w:r>
              <w:t xml:space="preserve">However, the column can optionally be used as an ‘E’ column to Set </w:t>
            </w:r>
            <w:r w:rsidR="001D105C">
              <w:t>or start a new Id sequence or range. This is achieved by entering the desired Id into the column</w:t>
            </w:r>
            <w:r w:rsidR="00BF30F0">
              <w:t xml:space="preserve"> </w:t>
            </w:r>
            <w:r w:rsidR="004E5F71">
              <w:t>prefaced by ‘=’ e.g.</w:t>
            </w:r>
          </w:p>
          <w:p w:rsidR="004E5F71" w:rsidRDefault="004E5F71" w:rsidP="004031FF">
            <w:r>
              <w:t>=3000</w:t>
            </w:r>
          </w:p>
          <w:p w:rsidR="001A52B8" w:rsidRDefault="001D105C" w:rsidP="005C1383">
            <w:pPr>
              <w:pStyle w:val="NormSpace"/>
            </w:pPr>
            <w:r>
              <w:t>This</w:t>
            </w:r>
            <w:r w:rsidR="001A52B8">
              <w:t xml:space="preserve"> is interpreted as a command to </w:t>
            </w:r>
            <w:r w:rsidR="0083555D">
              <w:t>S</w:t>
            </w:r>
            <w:r w:rsidR="001A52B8">
              <w:t>et the Id for the Bro on this row to the number give</w:t>
            </w:r>
            <w:r w:rsidR="0083555D">
              <w:t>n</w:t>
            </w:r>
            <w:r w:rsidR="001A52B8">
              <w:t>, as the start of a new grouping within the Bro Tree.</w:t>
            </w:r>
            <w:r w:rsidR="005C1383">
              <w:t xml:space="preserve"> Subsequent Ids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Bro</w:t>
            </w:r>
            <w:r w:rsidR="00E95853">
              <w:t>s</w:t>
            </w:r>
            <w:r>
              <w:t xml:space="preserve"> Export achieves this by outputting a space before the ‘=’. </w:t>
            </w:r>
            <w:r w:rsidR="00DB1919">
              <w:t xml:space="preserve">The number for the Id must be in the range 1 to </w:t>
            </w:r>
            <w:r w:rsidR="00C976B8">
              <w:t>9</w:t>
            </w:r>
            <w:r w:rsidR="00DB1919">
              <w:t>9</w:t>
            </w:r>
            <w:r w:rsidR="00C976B8">
              <w:t>,</w:t>
            </w:r>
            <w:r w:rsidR="0014269B">
              <w:t>95</w:t>
            </w:r>
            <w:r w:rsidR="00DB1919">
              <w:t>0.</w:t>
            </w:r>
          </w:p>
          <w:p w:rsidR="003C4D66" w:rsidRDefault="005C1383" w:rsidP="005C1383">
            <w:pPr>
              <w:pStyle w:val="NormSpace"/>
            </w:pPr>
            <w:r>
              <w:t xml:space="preserve">Changing the Id in this manner is purely for </w:t>
            </w:r>
            <w:r w:rsidR="003C4D66">
              <w:t xml:space="preserve">human legibility </w:t>
            </w:r>
            <w:r w:rsidR="000E242C">
              <w:t>purposes</w:t>
            </w:r>
            <w:r w:rsidR="003C4D66">
              <w:t>. It serves no DB or summing purpose.</w:t>
            </w:r>
          </w:p>
          <w:p w:rsidR="006E5C69" w:rsidRDefault="006E5C69" w:rsidP="006E5C69">
            <w:pPr>
              <w:pStyle w:val="NormSpace"/>
            </w:pPr>
            <w:r>
              <w:t xml:space="preserve">Data is stored within the Braiins DB using Bro Ids. Thus once live data is being stored, </w:t>
            </w:r>
            <w:r w:rsidR="0014269B">
              <w:t xml:space="preserve">Bro </w:t>
            </w:r>
            <w:r>
              <w:t>Ids can only be changed with a DB update.</w:t>
            </w:r>
          </w:p>
          <w:p w:rsidR="00321CAD" w:rsidRDefault="00C1775A" w:rsidP="00321CAD">
            <w:pPr>
              <w:pStyle w:val="NormSpace"/>
            </w:pPr>
            <w:r>
              <w:t xml:space="preserve">Other than if the ‘=’ option is being used,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The Ids of new Bros created in the SS can be left blank, or any ‘code’ can be used.</w:t>
            </w:r>
          </w:p>
        </w:tc>
      </w:tr>
      <w:tr w:rsidR="005B5DCC" w:rsidTr="0077699B">
        <w:trPr>
          <w:cantSplit/>
        </w:trPr>
        <w:tc>
          <w:tcPr>
            <w:tcW w:w="1295" w:type="dxa"/>
            <w:shd w:val="clear" w:color="auto" w:fill="EBFFEB"/>
          </w:tcPr>
          <w:p w:rsidR="005B5DCC" w:rsidRPr="00B64497" w:rsidRDefault="005B5DCC" w:rsidP="00257FB5">
            <w:r w:rsidRPr="00B64497">
              <w:lastRenderedPageBreak/>
              <w:t>Type</w:t>
            </w:r>
          </w:p>
        </w:tc>
        <w:tc>
          <w:tcPr>
            <w:tcW w:w="634" w:type="dxa"/>
            <w:shd w:val="clear" w:color="auto" w:fill="EBFFEB"/>
          </w:tcPr>
          <w:p w:rsidR="005B5DCC" w:rsidRPr="00B64497" w:rsidRDefault="005B5DCC" w:rsidP="00257FB5">
            <w:pPr>
              <w:pStyle w:val="NormSpace"/>
              <w:jc w:val="center"/>
            </w:pPr>
            <w:r w:rsidRPr="00B64497">
              <w:t>E</w:t>
            </w:r>
          </w:p>
        </w:tc>
        <w:tc>
          <w:tcPr>
            <w:tcW w:w="8549" w:type="dxa"/>
            <w:shd w:val="clear" w:color="auto" w:fill="EBFFEB"/>
          </w:tcPr>
          <w:p w:rsidR="00001EBF" w:rsidRDefault="00001EBF" w:rsidP="00187F59">
            <w:r>
              <w:t>The possible Types are:</w:t>
            </w:r>
          </w:p>
          <w:p w:rsidR="00001EBF" w:rsidRDefault="00001EBF" w:rsidP="00187F59">
            <w:pPr>
              <w:pStyle w:val="ListBullet"/>
            </w:pPr>
            <w:r>
              <w:t>Set</w:t>
            </w:r>
          </w:p>
          <w:p w:rsidR="00001EBF" w:rsidRDefault="00001EBF" w:rsidP="00187F59">
            <w:pPr>
              <w:pStyle w:val="ListBullet"/>
            </w:pPr>
            <w:proofErr w:type="spellStart"/>
            <w:r>
              <w:t>Ele</w:t>
            </w:r>
            <w:proofErr w:type="spellEnd"/>
            <w:r w:rsidR="00187F59">
              <w:tab/>
            </w:r>
            <w:r w:rsidR="00187F59">
              <w:tab/>
            </w:r>
            <w:r w:rsidR="00187F59">
              <w:tab/>
              <w:t>(meaning Element)</w:t>
            </w:r>
          </w:p>
          <w:p w:rsidR="00001EBF" w:rsidRDefault="00001EBF" w:rsidP="00187F59">
            <w:pPr>
              <w:pStyle w:val="ListBullet"/>
            </w:pPr>
            <w:r>
              <w:t>Set Slave</w:t>
            </w:r>
          </w:p>
          <w:p w:rsidR="00001EBF" w:rsidRDefault="00001EBF" w:rsidP="00187F59">
            <w:pPr>
              <w:pStyle w:val="ListBullet"/>
            </w:pPr>
            <w:proofErr w:type="spellStart"/>
            <w:r>
              <w:t>Ele</w:t>
            </w:r>
            <w:proofErr w:type="spellEnd"/>
            <w:r>
              <w:t xml:space="preserve"> Slave</w:t>
            </w:r>
          </w:p>
          <w:p w:rsidR="00001EBF" w:rsidRDefault="00187F59" w:rsidP="00187F59">
            <w:pPr>
              <w:pStyle w:val="ListBullet"/>
            </w:pPr>
            <w:r>
              <w:t xml:space="preserve">Set </w:t>
            </w:r>
            <w:r w:rsidR="00001EBF">
              <w:t>Master</w:t>
            </w:r>
          </w:p>
          <w:p w:rsidR="00187F59" w:rsidRDefault="00187F59" w:rsidP="00473153">
            <w:pPr>
              <w:pStyle w:val="ListBullet"/>
            </w:pPr>
            <w:proofErr w:type="spellStart"/>
            <w:r>
              <w:t>Ele</w:t>
            </w:r>
            <w:proofErr w:type="spellEnd"/>
            <w:r>
              <w:t xml:space="preserve"> Master</w:t>
            </w:r>
          </w:p>
          <w:p w:rsidR="00473153" w:rsidRPr="00473153" w:rsidRDefault="00473153" w:rsidP="00473153">
            <w:pPr>
              <w:pStyle w:val="ListBullet"/>
              <w:numPr>
                <w:ilvl w:val="0"/>
                <w:numId w:val="0"/>
              </w:numPr>
              <w:ind w:left="360"/>
            </w:pPr>
          </w:p>
          <w:p w:rsidR="00187F59" w:rsidRDefault="00187F59" w:rsidP="00257FB5">
            <w:pPr>
              <w:pStyle w:val="NormSpace"/>
            </w:pPr>
            <w:r>
              <w:t xml:space="preserve">Export fills in complete values here, but when creating/editing </w:t>
            </w:r>
            <w:r w:rsidR="00202935">
              <w:t>B</w:t>
            </w:r>
            <w:r>
              <w:t>ros the only ones which really matter are ‘Set’ and ‘</w:t>
            </w:r>
            <w:proofErr w:type="spellStart"/>
            <w:r>
              <w:t>Ele</w:t>
            </w:r>
            <w:proofErr w:type="spellEnd"/>
            <w:r>
              <w:t>; as Import works out the others, or there is another way of specifying them. Even ‘Set’ is not critical, as if the names of following rows indicate that an ‘</w:t>
            </w:r>
            <w:proofErr w:type="spellStart"/>
            <w:r>
              <w:t>Ele</w:t>
            </w:r>
            <w:proofErr w:type="spellEnd"/>
            <w:r>
              <w:t xml:space="preserve">’ should really be a Set, </w:t>
            </w:r>
            <w:proofErr w:type="gramStart"/>
            <w:r>
              <w:t>Import</w:t>
            </w:r>
            <w:proofErr w:type="gramEnd"/>
            <w:r>
              <w:t xml:space="preserve"> converts it from </w:t>
            </w:r>
            <w:proofErr w:type="spellStart"/>
            <w:r>
              <w:t>Ele</w:t>
            </w:r>
            <w:proofErr w:type="spellEnd"/>
            <w:r>
              <w:t xml:space="preserve"> to Set.</w:t>
            </w:r>
          </w:p>
          <w:p w:rsidR="005B5DCC" w:rsidRPr="00B64497" w:rsidRDefault="005B5DCC" w:rsidP="00257FB5">
            <w:pPr>
              <w:pStyle w:val="NormSpace"/>
            </w:pPr>
            <w:r w:rsidRPr="00B64497">
              <w:t>A Set may hold Sets and Elements. An Element must always be a member of a Set. All Level 0 Bros must be Sets.</w:t>
            </w:r>
          </w:p>
          <w:p w:rsidR="005B5DCC" w:rsidRPr="00B64497" w:rsidRDefault="005B5DCC" w:rsidP="00257FB5">
            <w:r w:rsidRPr="00B64497">
              <w:t>The type of a Bro may be changed if the Name is adjusted appropriately.</w:t>
            </w:r>
          </w:p>
        </w:tc>
      </w:tr>
      <w:tr w:rsidR="005B5DCC" w:rsidTr="00755A23">
        <w:trPr>
          <w:cantSplit/>
        </w:trPr>
        <w:tc>
          <w:tcPr>
            <w:tcW w:w="1295" w:type="dxa"/>
          </w:tcPr>
          <w:p w:rsidR="005B5DCC" w:rsidRDefault="005B5DCC" w:rsidP="004031FF">
            <w:r>
              <w:t>Level</w:t>
            </w:r>
          </w:p>
        </w:tc>
        <w:tc>
          <w:tcPr>
            <w:tcW w:w="634" w:type="dxa"/>
          </w:tcPr>
          <w:p w:rsidR="005B5DCC" w:rsidRDefault="005B5DCC" w:rsidP="003E3E91">
            <w:pPr>
              <w:pStyle w:val="NormSpace"/>
              <w:jc w:val="center"/>
            </w:pPr>
            <w:r>
              <w:t>I</w:t>
            </w:r>
          </w:p>
        </w:tc>
        <w:tc>
          <w:tcPr>
            <w:tcW w:w="8549"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w:t>
            </w:r>
            <w:proofErr w:type="gramStart"/>
            <w:r>
              <w:t>s</w:t>
            </w:r>
            <w:proofErr w:type="gramEnd"/>
            <w:r>
              <w:t xml:space="preserve"> in the Bro’s full name or the number of segments in the name less 1.</w:t>
            </w:r>
          </w:p>
          <w:p w:rsidR="005B5DCC" w:rsidRDefault="005B5DCC" w:rsidP="00C73776">
            <w:r>
              <w:t xml:space="preserve">Level is an Info item, as Import uses the Bro name as the primary source of “level” information. </w:t>
            </w:r>
          </w:p>
        </w:tc>
      </w:tr>
      <w:tr w:rsidR="005B5DCC" w:rsidTr="009A28E1">
        <w:trPr>
          <w:cantSplit/>
        </w:trPr>
        <w:tc>
          <w:tcPr>
            <w:tcW w:w="1295" w:type="dxa"/>
          </w:tcPr>
          <w:p w:rsidR="005B5DCC" w:rsidRDefault="005B5DCC" w:rsidP="00114C92">
            <w:r>
              <w:t>Bro Name</w:t>
            </w:r>
          </w:p>
        </w:tc>
        <w:tc>
          <w:tcPr>
            <w:tcW w:w="634" w:type="dxa"/>
          </w:tcPr>
          <w:p w:rsidR="005B5DCC" w:rsidRDefault="005B5DCC" w:rsidP="001A671E">
            <w:pPr>
              <w:jc w:val="center"/>
            </w:pPr>
            <w:r>
              <w:t>I</w:t>
            </w:r>
          </w:p>
        </w:tc>
        <w:tc>
          <w:tcPr>
            <w:tcW w:w="8549" w:type="dxa"/>
          </w:tcPr>
          <w:p w:rsidR="005B5DCC" w:rsidRDefault="005B5DCC" w:rsidP="00A67960">
            <w:pPr>
              <w:pStyle w:val="NormSpace"/>
            </w:pPr>
            <w:r>
              <w:t xml:space="preserve">The Bro name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 but is not intended to be seen or used via the public Braiins site.</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E12A7C">
            <w:pPr>
              <w:pStyle w:val="NormSpace"/>
            </w:pPr>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p w:rsidR="005B5DCC" w:rsidRDefault="005B5DCC" w:rsidP="00187F59">
            <w:r>
              <w:t xml:space="preserve">In the case of </w:t>
            </w:r>
            <w:r w:rsidR="00187F59">
              <w:t>BD Maps</w:t>
            </w:r>
            <w:r>
              <w:t xml:space="preserve">, Export follows the name by the dimension reference e.g. </w:t>
            </w:r>
            <w:proofErr w:type="spellStart"/>
            <w:r w:rsidRPr="00312A20">
              <w:t>PL.Expenses.BadDebts:Function.Admin</w:t>
            </w:r>
            <w:proofErr w:type="spellEnd"/>
            <w:r>
              <w:t xml:space="preserve"> for information purposes.</w:t>
            </w:r>
          </w:p>
        </w:tc>
      </w:tr>
      <w:tr w:rsidR="005B5DCC" w:rsidTr="00BD5DF0">
        <w:tc>
          <w:tcPr>
            <w:tcW w:w="1295" w:type="dxa"/>
            <w:shd w:val="clear" w:color="auto" w:fill="EBFFEB"/>
          </w:tcPr>
          <w:p w:rsidR="005B5DCC" w:rsidRDefault="005B5DCC" w:rsidP="0026388D">
            <w:r>
              <w:t>Name 0-8</w:t>
            </w:r>
          </w:p>
        </w:tc>
        <w:tc>
          <w:tcPr>
            <w:tcW w:w="634" w:type="dxa"/>
            <w:shd w:val="clear" w:color="auto" w:fill="EBFFEB"/>
          </w:tcPr>
          <w:p w:rsidR="005B5DCC" w:rsidRDefault="00BD5DF0" w:rsidP="00BD5DF0">
            <w:pPr>
              <w:jc w:val="center"/>
            </w:pPr>
            <w:r>
              <w:t>E</w:t>
            </w:r>
          </w:p>
        </w:tc>
        <w:tc>
          <w:tcPr>
            <w:tcW w:w="8549" w:type="dxa"/>
            <w:shd w:val="clear" w:color="auto" w:fill="EBFFEB"/>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Optionally a b blank value may be used to repeat the value of the column in an ancestor row if defined. Using this feature makes trees easier to read and visualise in the SS. Export outputs name segments in this form, even if they were specified in full in the import.</w:t>
            </w:r>
          </w:p>
          <w:p w:rsidR="005B5DCC" w:rsidRDefault="005B5DCC" w:rsidP="0041274B">
            <w:pPr>
              <w:pStyle w:val="NormSpace"/>
            </w:pPr>
            <w:r>
              <w:t>A Bro may be moved in the Bro tree by moving it in the SS and editing its name accordingly. If such a move is performed, the Id need not be changed, but can be.</w:t>
            </w:r>
          </w:p>
          <w:p w:rsidR="005B5DCC" w:rsidRDefault="005B5DCC" w:rsidP="00A249BB">
            <w:pPr>
              <w:pStyle w:val="NormSpace"/>
            </w:pPr>
            <w:r>
              <w:t>For Taxonomy based Bros the "magic' word '</w:t>
            </w:r>
            <w:proofErr w:type="spellStart"/>
            <w:r>
              <w:t>Tx</w:t>
            </w:r>
            <w:proofErr w:type="spellEnd"/>
            <w:r>
              <w:t xml:space="preserve">' (case insensitive) may be used as the last name segment. This tells Bros Import to generate a Bro name segment from the </w:t>
            </w:r>
            <w:r>
              <w:lastRenderedPageBreak/>
              <w:t xml:space="preserve">taxonomy name programmatically, using the function </w:t>
            </w:r>
            <w:proofErr w:type="spellStart"/>
            <w:proofErr w:type="gramStart"/>
            <w:r w:rsidRPr="002A0E77">
              <w:t>BroNameFromTxName</w:t>
            </w:r>
            <w:proofErr w:type="spellEnd"/>
            <w:r w:rsidRPr="002A0E77">
              <w:t>(</w:t>
            </w:r>
            <w:proofErr w:type="gramEnd"/>
            <w:r w:rsidRPr="002A0E77">
              <w:t>)</w:t>
            </w:r>
            <w:r>
              <w:t xml:space="preserve"> in </w:t>
            </w:r>
            <w:r w:rsidRPr="002A0E77">
              <w:t>Admin</w:t>
            </w:r>
            <w:r>
              <w:t>/</w:t>
            </w:r>
            <w:r w:rsidRPr="002A0E77">
              <w:t>www</w:t>
            </w:r>
            <w:r>
              <w:t>/</w:t>
            </w:r>
            <w:proofErr w:type="spellStart"/>
            <w:r w:rsidRPr="002A0E77">
              <w:t>utils</w:t>
            </w:r>
            <w:proofErr w:type="spellEnd"/>
            <w:r>
              <w:t>/</w:t>
            </w:r>
            <w:r w:rsidRPr="002A0E77">
              <w:t>UtilsFuncs.inc</w:t>
            </w:r>
            <w:r>
              <w:t>. This strips invalid characters and shortens it by removing noise words and abbreviating common words or phrases, as well as removing camel case words which appear in prior segments of the name.</w:t>
            </w:r>
          </w:p>
          <w:p w:rsidR="005B5DCC" w:rsidRDefault="005B5DCC" w:rsidP="006079DA">
            <w:pPr>
              <w:pStyle w:val="NormSpace"/>
            </w:pPr>
            <w:r>
              <w:t>‘</w:t>
            </w:r>
            <w:proofErr w:type="spellStart"/>
            <w:r>
              <w:t>Tx</w:t>
            </w:r>
            <w:proofErr w:type="spellEnd"/>
            <w:r>
              <w:t>’ may also be used for sections of name before the last one, which correspond to a previous Set final name segment that was created via use of ‘</w:t>
            </w:r>
            <w:proofErr w:type="spellStart"/>
            <w:r>
              <w:t>Tx</w:t>
            </w:r>
            <w:proofErr w:type="spellEnd"/>
            <w:r>
              <w:t>’.</w:t>
            </w:r>
          </w:p>
          <w:p w:rsidR="005B5DCC" w:rsidRDefault="005B5DCC" w:rsidP="0041274B">
            <w:r>
              <w:t xml:space="preserve">An example of the use of </w:t>
            </w:r>
            <w:proofErr w:type="spellStart"/>
            <w:r>
              <w:t>Tx</w:t>
            </w:r>
            <w:proofErr w:type="spellEnd"/>
            <w:r>
              <w:t xml:space="preserve"> for name creation is:</w:t>
            </w:r>
          </w:p>
          <w:p w:rsidR="005B5DCC" w:rsidRDefault="005B5DCC" w:rsidP="0041274B">
            <w:r>
              <w:t xml:space="preserve">  Bro1 name:  My0.My1.My2.Tx</w:t>
            </w:r>
          </w:p>
          <w:p w:rsidR="005B5DCC" w:rsidRDefault="005B5DCC" w:rsidP="0041274B">
            <w:r>
              <w:t xml:space="preserve">  </w:t>
            </w:r>
            <w:r w:rsidRPr="00A85AB4">
              <w:t>Bro</w:t>
            </w:r>
            <w:r>
              <w:t>2</w:t>
            </w:r>
            <w:r w:rsidRPr="00A85AB4">
              <w:t xml:space="preserve"> name:</w:t>
            </w:r>
            <w:r>
              <w:t xml:space="preserve">  My0.My1.My2.Tx.Tx</w:t>
            </w:r>
          </w:p>
          <w:p w:rsidR="005B5DCC" w:rsidRDefault="005B5DCC" w:rsidP="0041274B">
            <w:r>
              <w:t xml:space="preserve">  </w:t>
            </w:r>
            <w:r w:rsidRPr="00A85AB4">
              <w:t>Bro</w:t>
            </w:r>
            <w:r>
              <w:t>3</w:t>
            </w:r>
            <w:r w:rsidRPr="00A85AB4">
              <w:t xml:space="preserve"> name:</w:t>
            </w:r>
            <w:r>
              <w:t xml:space="preserve">  My0.My1.My2.Tx.MyLevel4SetName</w:t>
            </w:r>
          </w:p>
          <w:p w:rsidR="005B5DCC" w:rsidRDefault="005B5DCC" w:rsidP="0041274B">
            <w:r w:rsidRPr="00CA62B4">
              <w:t xml:space="preserve">  Bro</w:t>
            </w:r>
            <w:r>
              <w:t>4</w:t>
            </w:r>
            <w:r w:rsidRPr="00CA62B4">
              <w:t xml:space="preserve"> name:  My0.My1.My2.Tx.MyLev</w:t>
            </w:r>
            <w:r>
              <w:t>e</w:t>
            </w:r>
            <w:r w:rsidRPr="00CA62B4">
              <w:t>l4SetName.Tx</w:t>
            </w:r>
          </w:p>
          <w:p w:rsidR="005B5DCC" w:rsidRDefault="005B5DCC" w:rsidP="0041274B">
            <w:proofErr w:type="gramStart"/>
            <w:r>
              <w:t>where</w:t>
            </w:r>
            <w:proofErr w:type="gramEnd"/>
            <w:r>
              <w:t xml:space="preserve"> Bros 1, 2, and 4 are taxonomy based. Bro 3 could be but need not be as far as name generation is concerned.</w:t>
            </w:r>
          </w:p>
          <w:p w:rsidR="005B5DCC" w:rsidRDefault="005B5DCC" w:rsidP="0041274B"/>
          <w:p w:rsidR="005B5DCC" w:rsidRDefault="005B5DCC" w:rsidP="006C6D38">
            <w:r>
              <w:t>In this example Bro 1 must be a set for the Bro 2 and Bro 4 usage of two ‘</w:t>
            </w:r>
            <w:proofErr w:type="spellStart"/>
            <w:r>
              <w:t>Tx’s</w:t>
            </w:r>
            <w:proofErr w:type="spellEnd"/>
            <w:r>
              <w:t xml:space="preserve">. For Bros 2 and 4 the first </w:t>
            </w:r>
            <w:proofErr w:type="spellStart"/>
            <w:r>
              <w:t>Tx</w:t>
            </w:r>
            <w:proofErr w:type="spellEnd"/>
            <w:r>
              <w:t xml:space="preserve"> becomes the </w:t>
            </w:r>
            <w:proofErr w:type="spellStart"/>
            <w:r>
              <w:t>Tx</w:t>
            </w:r>
            <w:proofErr w:type="spellEnd"/>
            <w:r>
              <w:t xml:space="preserve"> generated final segment name from Bro 1, with the second </w:t>
            </w:r>
            <w:proofErr w:type="spellStart"/>
            <w:r>
              <w:t>Tx</w:t>
            </w:r>
            <w:proofErr w:type="spellEnd"/>
            <w:r>
              <w:t xml:space="preserve"> being generated from the Bro 2 and 4 </w:t>
            </w:r>
            <w:proofErr w:type="spellStart"/>
            <w:r>
              <w:t>Tx</w:t>
            </w:r>
            <w:proofErr w:type="spellEnd"/>
            <w:r>
              <w:t xml:space="preserve"> Names. Bro 3 does not involve any new </w:t>
            </w:r>
            <w:proofErr w:type="spellStart"/>
            <w:r>
              <w:t>Tx</w:t>
            </w:r>
            <w:proofErr w:type="spellEnd"/>
            <w:r>
              <w:t xml:space="preserve"> name generation.</w:t>
            </w:r>
          </w:p>
        </w:tc>
      </w:tr>
      <w:tr w:rsidR="00095A8B" w:rsidTr="00BD5DF0">
        <w:tc>
          <w:tcPr>
            <w:tcW w:w="1295" w:type="dxa"/>
            <w:shd w:val="clear" w:color="auto" w:fill="EBFFEB"/>
          </w:tcPr>
          <w:p w:rsidR="00095A8B" w:rsidRDefault="00095A8B" w:rsidP="00095A8B">
            <w:proofErr w:type="spellStart"/>
            <w:r>
              <w:lastRenderedPageBreak/>
              <w:t>ShortName</w:t>
            </w:r>
            <w:proofErr w:type="spellEnd"/>
            <w:r>
              <w:t xml:space="preserve"> </w:t>
            </w:r>
          </w:p>
        </w:tc>
        <w:tc>
          <w:tcPr>
            <w:tcW w:w="634" w:type="dxa"/>
            <w:shd w:val="clear" w:color="auto" w:fill="EBFFEB"/>
          </w:tcPr>
          <w:p w:rsidR="00095A8B" w:rsidRDefault="00BD5DF0" w:rsidP="00BD5DF0">
            <w:pPr>
              <w:jc w:val="center"/>
            </w:pPr>
            <w:r>
              <w:t>E</w:t>
            </w:r>
          </w:p>
        </w:tc>
        <w:tc>
          <w:tcPr>
            <w:tcW w:w="8549" w:type="dxa"/>
            <w:shd w:val="clear" w:color="auto" w:fill="EBFFEB"/>
          </w:tcPr>
          <w:p w:rsidR="00095A8B" w:rsidRDefault="00095A8B" w:rsidP="00095A8B">
            <w:pPr>
              <w:pStyle w:val="NormSpace"/>
            </w:pPr>
            <w:r>
              <w:t xml:space="preserve">The </w:t>
            </w:r>
            <w:proofErr w:type="spellStart"/>
            <w:r>
              <w:t>ShortName</w:t>
            </w:r>
            <w:proofErr w:type="spellEnd"/>
            <w:r>
              <w:t xml:space="preserve"> for a Bro is an optional shorter form of the Bro name to be used everywhere a Bro name can be is referenced i.e. in posting selection screens, in imports, in trial balances and data trail reports, and in formats.</w:t>
            </w:r>
          </w:p>
          <w:p w:rsidR="00095A8B" w:rsidRDefault="00095A8B" w:rsidP="00095A8B">
            <w:pPr>
              <w:pStyle w:val="NormSpace"/>
            </w:pPr>
            <w:r>
              <w:t xml:space="preserve">A </w:t>
            </w:r>
            <w:proofErr w:type="spellStart"/>
            <w:r>
              <w:t>ShortName</w:t>
            </w:r>
            <w:proofErr w:type="spellEnd"/>
            <w:r>
              <w:t xml:space="preserve"> is not a level name. It is a replacement for the full Bro name.</w:t>
            </w:r>
          </w:p>
          <w:p w:rsidR="00095A8B" w:rsidRDefault="00095A8B" w:rsidP="00095A8B">
            <w:pPr>
              <w:pStyle w:val="NormSpace"/>
            </w:pPr>
            <w:r>
              <w:t xml:space="preserve">No </w:t>
            </w:r>
            <w:proofErr w:type="spellStart"/>
            <w:r>
              <w:t>parent.child</w:t>
            </w:r>
            <w:proofErr w:type="spellEnd"/>
            <w:r>
              <w:t xml:space="preserve"> (</w:t>
            </w:r>
            <w:proofErr w:type="spellStart"/>
            <w:r>
              <w:t>set.member</w:t>
            </w:r>
            <w:proofErr w:type="spellEnd"/>
            <w:r>
              <w:t xml:space="preserve">) rules are enforced in </w:t>
            </w:r>
            <w:proofErr w:type="spellStart"/>
            <w:r>
              <w:t>ShortNames</w:t>
            </w:r>
            <w:proofErr w:type="spellEnd"/>
            <w:r>
              <w:t xml:space="preserve"> so a </w:t>
            </w:r>
            <w:proofErr w:type="spellStart"/>
            <w:r>
              <w:t>ShortName</w:t>
            </w:r>
            <w:proofErr w:type="spellEnd"/>
            <w:r>
              <w:t xml:space="preserve"> for a Bro need not reflect the Bro tree structure. Clearly care should be taken with this to avoid causing confusion, especially when Bros are presented in a tree structure, where it could appear as if the full name was the short names joined together, giving a name longer than the full name.</w:t>
            </w:r>
          </w:p>
          <w:p w:rsidR="00095A8B" w:rsidRDefault="00095A8B" w:rsidP="00095A8B">
            <w:pPr>
              <w:pStyle w:val="NormSpace"/>
            </w:pPr>
            <w:r>
              <w:t xml:space="preserve">The maximum length of a </w:t>
            </w:r>
            <w:proofErr w:type="spellStart"/>
            <w:r>
              <w:t>ShortName</w:t>
            </w:r>
            <w:proofErr w:type="spellEnd"/>
            <w:r>
              <w:t xml:space="preserve"> is 48 characters.</w:t>
            </w:r>
          </w:p>
          <w:p w:rsidR="00095A8B" w:rsidRDefault="00095A8B" w:rsidP="00095A8B">
            <w:pPr>
              <w:pStyle w:val="NormSpace"/>
            </w:pPr>
            <w:r>
              <w:t xml:space="preserve">If no </w:t>
            </w:r>
            <w:proofErr w:type="spellStart"/>
            <w:r>
              <w:t>ShortName</w:t>
            </w:r>
            <w:proofErr w:type="spellEnd"/>
            <w:r>
              <w:t xml:space="preserve"> is defined for a Bro, the full name, including dots between level section names, applies.</w:t>
            </w:r>
          </w:p>
          <w:p w:rsidR="00095A8B" w:rsidRDefault="00095A8B" w:rsidP="00095A8B">
            <w:pPr>
              <w:pStyle w:val="NormSpace"/>
            </w:pPr>
            <w:r>
              <w:t xml:space="preserve">Bro </w:t>
            </w:r>
            <w:proofErr w:type="spellStart"/>
            <w:r>
              <w:t>ShortNames</w:t>
            </w:r>
            <w:proofErr w:type="spellEnd"/>
            <w:r>
              <w:t xml:space="preserve"> must start with a letter. After that any alphanumeric character </w:t>
            </w:r>
            <w:r w:rsidR="00E62177">
              <w:t xml:space="preserve">plus </w:t>
            </w:r>
            <w:r>
              <w:t xml:space="preserve">‘_’ (underscore) </w:t>
            </w:r>
            <w:r w:rsidR="00E62177">
              <w:t xml:space="preserve">but not ‘.’ </w:t>
            </w:r>
            <w:r>
              <w:t>may be used.</w:t>
            </w:r>
          </w:p>
          <w:p w:rsidR="00095A8B" w:rsidRDefault="007178DB" w:rsidP="00095A8B">
            <w:r>
              <w:t xml:space="preserve">Bro </w:t>
            </w:r>
            <w:proofErr w:type="spellStart"/>
            <w:r>
              <w:t>ShortNames</w:t>
            </w:r>
            <w:proofErr w:type="spellEnd"/>
            <w:r>
              <w:t xml:space="preserve"> must be unique </w:t>
            </w:r>
            <w:proofErr w:type="spellStart"/>
            <w:r>
              <w:t>vs</w:t>
            </w:r>
            <w:proofErr w:type="spellEnd"/>
            <w:r>
              <w:t xml:space="preserve"> all other short and full Bro names.</w:t>
            </w:r>
          </w:p>
        </w:tc>
      </w:tr>
      <w:tr w:rsidR="002B4A0A" w:rsidTr="00CD7DB8">
        <w:tc>
          <w:tcPr>
            <w:tcW w:w="1295" w:type="dxa"/>
          </w:tcPr>
          <w:p w:rsidR="002B4A0A" w:rsidRDefault="002B4A0A" w:rsidP="005967ED">
            <w:r>
              <w:t>Master</w:t>
            </w:r>
          </w:p>
        </w:tc>
        <w:tc>
          <w:tcPr>
            <w:tcW w:w="634" w:type="dxa"/>
          </w:tcPr>
          <w:p w:rsidR="002B4A0A" w:rsidRDefault="002B4A0A" w:rsidP="002B4A0A">
            <w:pPr>
              <w:pStyle w:val="NormSpace"/>
              <w:jc w:val="center"/>
            </w:pPr>
            <w:r>
              <w:t>S</w:t>
            </w:r>
          </w:p>
        </w:tc>
        <w:tc>
          <w:tcPr>
            <w:tcW w:w="8549" w:type="dxa"/>
            <w:shd w:val="clear" w:color="auto" w:fill="auto"/>
          </w:tcPr>
          <w:p w:rsidR="00BB3E12" w:rsidRDefault="00CD7DB8" w:rsidP="005967ED">
            <w:pPr>
              <w:pStyle w:val="NormSpace"/>
            </w:pPr>
            <w:r>
              <w:t>The Master column is only relevant to Slave Bros.</w:t>
            </w:r>
            <w:r w:rsidR="00BB3E12">
              <w:t xml:space="preserve"> The format of the column is:</w:t>
            </w:r>
            <w:r w:rsidR="00BB3E12">
              <w:br/>
              <w:t>&lt;</w:t>
            </w:r>
            <w:r w:rsidR="00BB3E12" w:rsidRPr="00BB3E12">
              <w:t xml:space="preserve">Match | {Year#}{ </w:t>
            </w:r>
            <w:proofErr w:type="spellStart"/>
            <w:r w:rsidR="00BB3E12" w:rsidRPr="00BB3E12">
              <w:t>MasterId</w:t>
            </w:r>
            <w:proofErr w:type="spellEnd"/>
            <w:r w:rsidR="00BB3E12" w:rsidRPr="00BB3E12">
              <w:t xml:space="preserve">} Master </w:t>
            </w:r>
            <w:proofErr w:type="spellStart"/>
            <w:r w:rsidR="00BB3E12" w:rsidRPr="00BB3E12">
              <w:t>BroName</w:t>
            </w:r>
            <w:proofErr w:type="spellEnd"/>
            <w:r w:rsidR="00BB3E12" w:rsidRPr="00BB3E12">
              <w:t>&gt;</w:t>
            </w:r>
            <w:r w:rsidR="00BB3E12">
              <w:br/>
              <w:t>where:</w:t>
            </w:r>
          </w:p>
          <w:p w:rsidR="00DC4EF0" w:rsidRDefault="00BB3E12" w:rsidP="00DC4EF0">
            <w:pPr>
              <w:pStyle w:val="NormSpace"/>
            </w:pPr>
            <w:r>
              <w:t xml:space="preserve">The single word Match can be entered as an instruction to Import to search for a Master based on a </w:t>
            </w:r>
            <w:proofErr w:type="spellStart"/>
            <w:r>
              <w:t>TxId</w:t>
            </w:r>
            <w:proofErr w:type="spellEnd"/>
            <w:r>
              <w:t xml:space="preserve">, </w:t>
            </w:r>
            <w:proofErr w:type="spellStart"/>
            <w:r>
              <w:t>HyId</w:t>
            </w:r>
            <w:proofErr w:type="spellEnd"/>
            <w:r>
              <w:t xml:space="preserve">, and if applicable, </w:t>
            </w:r>
            <w:proofErr w:type="spellStart"/>
            <w:r>
              <w:t>TupId</w:t>
            </w:r>
            <w:proofErr w:type="spellEnd"/>
            <w:r>
              <w:t xml:space="preserve"> match. Any other Bros marked as ‘Slave</w:t>
            </w:r>
            <w:r w:rsidR="00BD5DF0">
              <w:t>’</w:t>
            </w:r>
            <w:r>
              <w:t xml:space="preserve"> either by having </w:t>
            </w:r>
            <w:proofErr w:type="gramStart"/>
            <w:r>
              <w:t>‘ Slave’</w:t>
            </w:r>
            <w:proofErr w:type="gramEnd"/>
            <w:r>
              <w:t xml:space="preserve"> as part of their type column, or by also having a value in their Master column, will not be considered when searching for a master match.</w:t>
            </w:r>
            <w:r w:rsidR="00DC4EF0">
              <w:t xml:space="preserve"> The only time that automatic matching cannot be used is for a Prior Year Slave or a Set Slave with multiple Hypercubes. For such Slaves the Master must be explicitly defined.</w:t>
            </w:r>
          </w:p>
          <w:p w:rsidR="00DC4EF0" w:rsidRDefault="00DC4EF0" w:rsidP="00DC4EF0">
            <w:pPr>
              <w:pStyle w:val="NormSpace"/>
            </w:pPr>
            <w:r>
              <w:t>Appending ‘ Slave’ to a Bro Type and leaving this column blank achieves the same thing as putting ‘Match’ here i.e. it tells Import to search for a matching Master.</w:t>
            </w:r>
          </w:p>
          <w:p w:rsidR="00DC4EF0" w:rsidRDefault="00DC4EF0" w:rsidP="00DC4EF0">
            <w:pPr>
              <w:pStyle w:val="NormSpace"/>
            </w:pPr>
            <w:r>
              <w:t xml:space="preserve">The </w:t>
            </w:r>
            <w:proofErr w:type="spellStart"/>
            <w:r>
              <w:t>HyId</w:t>
            </w:r>
            <w:proofErr w:type="spellEnd"/>
            <w:r>
              <w:t xml:space="preserve"> used for matching can be a subset </w:t>
            </w:r>
            <w:proofErr w:type="spellStart"/>
            <w:r>
              <w:t>HyId</w:t>
            </w:r>
            <w:proofErr w:type="spellEnd"/>
            <w:r>
              <w:t xml:space="preserve"> of the Master’s </w:t>
            </w:r>
            <w:proofErr w:type="spellStart"/>
            <w:r>
              <w:t>HyId</w:t>
            </w:r>
            <w:proofErr w:type="spellEnd"/>
            <w:r>
              <w:t xml:space="preserve">. </w:t>
            </w:r>
            <w:r w:rsidR="00941FDC">
              <w:t>This provides one form of filtering of the values copied from master to Slave.</w:t>
            </w:r>
          </w:p>
          <w:p w:rsidR="00BB3E12" w:rsidRDefault="00BB3E12" w:rsidP="00BB3E12">
            <w:pPr>
              <w:pStyle w:val="NormSpace"/>
            </w:pPr>
            <w:r>
              <w:lastRenderedPageBreak/>
              <w:t xml:space="preserve">The alternative </w:t>
            </w:r>
            <w:r w:rsidR="00DC4EF0">
              <w:t>form for this column of</w:t>
            </w:r>
            <w:proofErr w:type="gramStart"/>
            <w:r w:rsidR="00DC4EF0">
              <w:t>:</w:t>
            </w:r>
            <w:proofErr w:type="gramEnd"/>
            <w:r w:rsidR="00DC4EF0">
              <w:br/>
            </w:r>
            <w:r w:rsidRPr="00BB3E12">
              <w:t xml:space="preserve">{Year#}{ </w:t>
            </w:r>
            <w:proofErr w:type="spellStart"/>
            <w:r w:rsidRPr="00BB3E12">
              <w:t>MasterId</w:t>
            </w:r>
            <w:proofErr w:type="spellEnd"/>
            <w:r w:rsidRPr="00BB3E12">
              <w:t xml:space="preserve">} Master </w:t>
            </w:r>
            <w:proofErr w:type="spellStart"/>
            <w:r w:rsidRPr="00BB3E12">
              <w:t>BroName</w:t>
            </w:r>
            <w:proofErr w:type="spellEnd"/>
            <w:r>
              <w:br/>
              <w:t xml:space="preserve">is used </w:t>
            </w:r>
            <w:r w:rsidR="00DC4EF0">
              <w:t>to</w:t>
            </w:r>
            <w:r>
              <w:t xml:space="preserve"> explicitly defin</w:t>
            </w:r>
            <w:r w:rsidR="00DC4EF0">
              <w:t>e</w:t>
            </w:r>
            <w:r>
              <w:t xml:space="preserve"> a Master, and is the form generated by Bros Export.</w:t>
            </w:r>
          </w:p>
          <w:p w:rsidR="00BB3E12" w:rsidRDefault="00BB3E12" w:rsidP="005967ED">
            <w:pPr>
              <w:pStyle w:val="NormSpace"/>
            </w:pPr>
            <w:r>
              <w:t>The optional Year# argument defines the Bro as a Prior Year Slave. # must be 1, 2, or 3 meaning 1, 2, or 3 years before the current year.</w:t>
            </w:r>
          </w:p>
          <w:p w:rsidR="00BB3E12" w:rsidRDefault="00BB3E12" w:rsidP="005967ED">
            <w:pPr>
              <w:pStyle w:val="NormSpace"/>
            </w:pPr>
            <w:r>
              <w:t xml:space="preserve">The Master </w:t>
            </w:r>
            <w:proofErr w:type="spellStart"/>
            <w:r>
              <w:t>BroId</w:t>
            </w:r>
            <w:proofErr w:type="spellEnd"/>
            <w:r>
              <w:t xml:space="preserve"> argument is inserted into the column by Bros </w:t>
            </w:r>
            <w:r w:rsidR="00CD7DB8">
              <w:t xml:space="preserve">Export </w:t>
            </w:r>
            <w:r>
              <w:t>for info purposes. It is ignored during Import.</w:t>
            </w:r>
          </w:p>
          <w:p w:rsidR="002B4A0A" w:rsidRDefault="00DC4EF0" w:rsidP="00DC4EF0">
            <w:r>
              <w:t>The Master Bro Name argument is inserted by Bros Export. It is used for explicit Master matching on Import.</w:t>
            </w:r>
          </w:p>
        </w:tc>
      </w:tr>
      <w:tr w:rsidR="005B5DCC" w:rsidTr="00BD5DF0">
        <w:trPr>
          <w:cantSplit/>
        </w:trPr>
        <w:tc>
          <w:tcPr>
            <w:tcW w:w="1295" w:type="dxa"/>
            <w:shd w:val="clear" w:color="auto" w:fill="EBFFEB"/>
          </w:tcPr>
          <w:p w:rsidR="005B5DCC" w:rsidRDefault="005B5DCC" w:rsidP="004031FF">
            <w:r>
              <w:lastRenderedPageBreak/>
              <w:t>Ref</w:t>
            </w:r>
          </w:p>
        </w:tc>
        <w:tc>
          <w:tcPr>
            <w:tcW w:w="634" w:type="dxa"/>
            <w:shd w:val="clear" w:color="auto" w:fill="EBFFEB"/>
          </w:tcPr>
          <w:p w:rsidR="005B5DCC" w:rsidRDefault="00BD5DF0" w:rsidP="00BD5DF0">
            <w:pPr>
              <w:jc w:val="center"/>
            </w:pPr>
            <w:r>
              <w:t>E</w:t>
            </w:r>
          </w:p>
        </w:tc>
        <w:tc>
          <w:tcPr>
            <w:tcW w:w="8549" w:type="dxa"/>
            <w:shd w:val="clear" w:color="auto" w:fill="EBFFEB"/>
          </w:tcPr>
          <w:p w:rsidR="005B5DCC" w:rsidRDefault="005B5DCC" w:rsidP="00C6096F">
            <w:pPr>
              <w:pStyle w:val="NormSpace"/>
            </w:pPr>
            <w:r>
              <w:t xml:space="preserve">Ref is an optional free form text field that an Agent is to be able to edit, which is intended to serve as a hint or guide (or reference) as to which NL code or code range, or other item e.g. Memo code or </w:t>
            </w:r>
            <w:proofErr w:type="spellStart"/>
            <w:r>
              <w:t>ReportPad</w:t>
            </w:r>
            <w:proofErr w:type="spellEnd"/>
            <w:r>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5B5DCC" w:rsidP="00C6096F">
            <w:pPr>
              <w:pStyle w:val="NormSpace"/>
            </w:pPr>
            <w:r>
              <w:t>Initially the field is to be used for SAPA values, but a master option by Agent will be added when support for other originating AP systems is added.</w:t>
            </w:r>
          </w:p>
          <w:p w:rsidR="005B5DCC" w:rsidRDefault="005B5DCC" w:rsidP="00C6096F">
            <w:pPr>
              <w:pStyle w:val="NormSpace"/>
            </w:pPr>
            <w:r>
              <w:t>Initially the field will consist of just one section that can contain anything, like the Comment field.</w:t>
            </w:r>
          </w:p>
          <w:p w:rsidR="005B5DCC" w:rsidRDefault="005B5DCC" w:rsidP="00364D29">
            <w:pPr>
              <w:pStyle w:val="NormSpace"/>
            </w:pPr>
            <w:r>
              <w:t xml:space="preserve">However, the field could be extended to containing multiple sections re dimensions, as well as being specific about NL codes versus Memo codes versus </w:t>
            </w:r>
            <w:proofErr w:type="spellStart"/>
            <w:r>
              <w:t>ReportPad</w:t>
            </w:r>
            <w:proofErr w:type="spellEnd"/>
            <w:r>
              <w:t xml:space="preserve"> names (in the SAPA case), if it becomes clear that this would be useful. </w:t>
            </w:r>
          </w:p>
          <w:p w:rsidR="005B5DCC" w:rsidRDefault="005B5DCC" w:rsidP="00730D3A">
            <w:r>
              <w:t>The maximum length of a Ref field is 48 characters. This is arbitrary and can be increased if needed.</w:t>
            </w:r>
          </w:p>
        </w:tc>
      </w:tr>
      <w:tr w:rsidR="005B5DCC" w:rsidTr="00BD5DF0">
        <w:trPr>
          <w:cantSplit/>
        </w:trPr>
        <w:tc>
          <w:tcPr>
            <w:tcW w:w="1295" w:type="dxa"/>
            <w:shd w:val="clear" w:color="auto" w:fill="EBFFEB"/>
          </w:tcPr>
          <w:p w:rsidR="005B5DCC" w:rsidRDefault="005B5DCC" w:rsidP="00B708E4">
            <w:proofErr w:type="spellStart"/>
            <w:r>
              <w:t>TxId</w:t>
            </w:r>
            <w:proofErr w:type="spellEnd"/>
          </w:p>
        </w:tc>
        <w:tc>
          <w:tcPr>
            <w:tcW w:w="634" w:type="dxa"/>
            <w:shd w:val="clear" w:color="auto" w:fill="EBFFEB"/>
          </w:tcPr>
          <w:p w:rsidR="005B5DCC" w:rsidRDefault="00BD5DF0" w:rsidP="00BD5DF0">
            <w:pPr>
              <w:jc w:val="center"/>
            </w:pPr>
            <w:r>
              <w:t>E</w:t>
            </w:r>
          </w:p>
        </w:tc>
        <w:tc>
          <w:tcPr>
            <w:tcW w:w="8549" w:type="dxa"/>
            <w:shd w:val="clear" w:color="auto" w:fill="EBFFEB"/>
          </w:tcPr>
          <w:p w:rsidR="005B5DCC" w:rsidRDefault="005B5DCC" w:rsidP="00B708E4">
            <w:pPr>
              <w:pStyle w:val="NormSpace"/>
            </w:pPr>
            <w:r>
              <w:t xml:space="preserve">The </w:t>
            </w:r>
            <w:proofErr w:type="spellStart"/>
            <w:r>
              <w:t>TxId</w:t>
            </w:r>
            <w:proofErr w:type="spellEnd"/>
            <w:r>
              <w:t xml:space="preserve"> column can contain either the Id of a concrete element for a taxonomy based Bro, or nothing for a non-taxonomy based Bro.</w:t>
            </w:r>
          </w:p>
          <w:p w:rsidR="005B5DCC" w:rsidRDefault="005B5DCC" w:rsidP="00B708E4">
            <w:r>
              <w:t xml:space="preserve">If a </w:t>
            </w:r>
            <w:proofErr w:type="spellStart"/>
            <w:r>
              <w:t>TxId</w:t>
            </w:r>
            <w:proofErr w:type="spellEnd"/>
            <w:r>
              <w:t xml:space="preserve"> is specified, it must:</w:t>
            </w:r>
          </w:p>
          <w:p w:rsidR="005B5DCC" w:rsidRDefault="005B5DCC" w:rsidP="00B708E4">
            <w:pPr>
              <w:pStyle w:val="ListBullet"/>
            </w:pPr>
            <w:r>
              <w:t>be the Id of a concrete element in the DB table Elements with substitution group of Item</w:t>
            </w:r>
          </w:p>
          <w:p w:rsidR="004260DC" w:rsidRDefault="005B5DCC" w:rsidP="00B708E4">
            <w:pPr>
              <w:pStyle w:val="ListBullet"/>
              <w:spacing w:after="120"/>
            </w:pPr>
            <w:r>
              <w:t>be unique, or</w:t>
            </w:r>
            <w:r w:rsidR="004260DC">
              <w:t>:</w:t>
            </w:r>
          </w:p>
          <w:p w:rsidR="005B5DCC" w:rsidRDefault="005B5DCC" w:rsidP="004260DC">
            <w:pPr>
              <w:pStyle w:val="ListBT1"/>
            </w:pPr>
            <w:proofErr w:type="gramStart"/>
            <w:r>
              <w:t>the</w:t>
            </w:r>
            <w:proofErr w:type="gramEnd"/>
            <w:r>
              <w:t xml:space="preserve"> same as the </w:t>
            </w:r>
            <w:proofErr w:type="spellStart"/>
            <w:r>
              <w:t>TxId</w:t>
            </w:r>
            <w:proofErr w:type="spellEnd"/>
            <w:r>
              <w:t xml:space="preserve"> of another Bro</w:t>
            </w:r>
            <w:r w:rsidR="004260DC">
              <w:t xml:space="preserve"> </w:t>
            </w:r>
            <w:r w:rsidR="007E2AB8">
              <w:t xml:space="preserve">if it has </w:t>
            </w:r>
            <w:r>
              <w:t xml:space="preserve">hypercube that is not a sub set of the other </w:t>
            </w:r>
            <w:r w:rsidR="007E2AB8">
              <w:t xml:space="preserve">Bro’s </w:t>
            </w:r>
            <w:r>
              <w:t>hypercube.</w:t>
            </w:r>
          </w:p>
          <w:p w:rsidR="004260DC" w:rsidRDefault="004260DC" w:rsidP="004260DC">
            <w:pPr>
              <w:pStyle w:val="ListBT1"/>
            </w:pPr>
            <w:r>
              <w:t xml:space="preserve">For a Slave Bro </w:t>
            </w:r>
            <w:r w:rsidR="00DC493C">
              <w:t xml:space="preserve">the </w:t>
            </w:r>
            <w:proofErr w:type="spellStart"/>
            <w:r>
              <w:t>TxId</w:t>
            </w:r>
            <w:proofErr w:type="spellEnd"/>
            <w:r>
              <w:t xml:space="preserve"> </w:t>
            </w:r>
            <w:r w:rsidR="00DC493C">
              <w:t xml:space="preserve">is </w:t>
            </w:r>
            <w:r>
              <w:t xml:space="preserve">the same as its Master’s </w:t>
            </w:r>
            <w:proofErr w:type="spellStart"/>
            <w:r>
              <w:t>TxId</w:t>
            </w:r>
            <w:proofErr w:type="spellEnd"/>
            <w:r w:rsidR="00BD5DF0">
              <w:t xml:space="preserve"> if any</w:t>
            </w:r>
          </w:p>
          <w:p w:rsidR="005B5DCC" w:rsidRDefault="005B5DCC" w:rsidP="0014269B">
            <w:r>
              <w:t xml:space="preserve">If </w:t>
            </w:r>
            <w:proofErr w:type="spellStart"/>
            <w:r>
              <w:t>TxId</w:t>
            </w:r>
            <w:proofErr w:type="spellEnd"/>
            <w:r>
              <w:t xml:space="preserve"> is specified, this sets t</w:t>
            </w:r>
            <w:r w:rsidR="0014269B">
              <w:t>he value of many other columns.</w:t>
            </w:r>
          </w:p>
        </w:tc>
      </w:tr>
      <w:tr w:rsidR="004260DC" w:rsidTr="00BD5DF0">
        <w:tc>
          <w:tcPr>
            <w:tcW w:w="1295" w:type="dxa"/>
            <w:shd w:val="clear" w:color="auto" w:fill="EBFFEB"/>
          </w:tcPr>
          <w:p w:rsidR="004260DC" w:rsidRDefault="004260DC" w:rsidP="005967ED">
            <w:proofErr w:type="spellStart"/>
            <w:r>
              <w:t>HyId</w:t>
            </w:r>
            <w:proofErr w:type="spellEnd"/>
          </w:p>
        </w:tc>
        <w:tc>
          <w:tcPr>
            <w:tcW w:w="634" w:type="dxa"/>
            <w:shd w:val="clear" w:color="auto" w:fill="EBFFEB"/>
          </w:tcPr>
          <w:p w:rsidR="004260DC" w:rsidRDefault="00BD5DF0" w:rsidP="00BD5DF0">
            <w:pPr>
              <w:jc w:val="center"/>
            </w:pPr>
            <w:r>
              <w:t>E</w:t>
            </w:r>
          </w:p>
        </w:tc>
        <w:tc>
          <w:tcPr>
            <w:tcW w:w="8549" w:type="dxa"/>
            <w:shd w:val="clear" w:color="auto" w:fill="EBFFEB"/>
          </w:tcPr>
          <w:p w:rsidR="004260DC" w:rsidRDefault="004260DC" w:rsidP="005967ED">
            <w:pPr>
              <w:pStyle w:val="NormSpace"/>
            </w:pPr>
            <w:proofErr w:type="spellStart"/>
            <w:r>
              <w:t>HyId</w:t>
            </w:r>
            <w:proofErr w:type="spellEnd"/>
            <w:r>
              <w:t xml:space="preserve"> is the hypercube Id or, in the case of a </w:t>
            </w:r>
            <w:r w:rsidR="00F40920">
              <w:t xml:space="preserve">Set it can be a comma separated list of more than one </w:t>
            </w:r>
            <w:proofErr w:type="spellStart"/>
            <w:r w:rsidR="00F40920">
              <w:t>HyId</w:t>
            </w:r>
            <w:proofErr w:type="spellEnd"/>
            <w:r>
              <w:t>. It is a required field for a taxonomy based Bro, but can also be used with Non-</w:t>
            </w:r>
            <w:proofErr w:type="spellStart"/>
            <w:r>
              <w:t>Tx</w:t>
            </w:r>
            <w:proofErr w:type="spellEnd"/>
            <w:r>
              <w:t xml:space="preserve"> Bros.</w:t>
            </w:r>
          </w:p>
          <w:p w:rsidR="00A86A22" w:rsidRDefault="00F40920" w:rsidP="005967ED">
            <w:pPr>
              <w:pStyle w:val="NormSpace"/>
            </w:pPr>
            <w:r>
              <w:t>For an Element Bro</w:t>
            </w:r>
            <w:r w:rsidR="004260DC">
              <w:t xml:space="preserve">, the </w:t>
            </w:r>
            <w:proofErr w:type="spellStart"/>
            <w:r w:rsidR="004260DC">
              <w:t>HyId</w:t>
            </w:r>
            <w:proofErr w:type="spellEnd"/>
            <w:r w:rsidR="004260DC">
              <w:t xml:space="preserve"> must be one of the Ids in the ‘I </w:t>
            </w:r>
            <w:proofErr w:type="spellStart"/>
            <w:r w:rsidR="004260DC">
              <w:t>tx</w:t>
            </w:r>
            <w:proofErr w:type="spellEnd"/>
            <w:r w:rsidR="004260DC">
              <w:t xml:space="preserve"> </w:t>
            </w:r>
            <w:proofErr w:type="spellStart"/>
            <w:r w:rsidR="004260DC">
              <w:t>Hys</w:t>
            </w:r>
            <w:proofErr w:type="spellEnd"/>
            <w:r w:rsidR="004260DC">
              <w:t>’ column. (A taxonomy element can have multiple hypercubes.)</w:t>
            </w:r>
          </w:p>
          <w:p w:rsidR="004260DC" w:rsidRDefault="00F40920" w:rsidP="005967ED">
            <w:pPr>
              <w:pStyle w:val="NormSpace"/>
            </w:pPr>
            <w:r>
              <w:t xml:space="preserve">For a Set the </w:t>
            </w:r>
            <w:proofErr w:type="spellStart"/>
            <w:r>
              <w:t>HyId</w:t>
            </w:r>
            <w:proofErr w:type="spellEnd"/>
            <w:r>
              <w:t xml:space="preserve"> can be one or all of the I </w:t>
            </w:r>
            <w:proofErr w:type="spellStart"/>
            <w:r>
              <w:t>Tx</w:t>
            </w:r>
            <w:proofErr w:type="spellEnd"/>
            <w:r>
              <w:t xml:space="preserve"> </w:t>
            </w:r>
            <w:proofErr w:type="spellStart"/>
            <w:r>
              <w:t>Hys</w:t>
            </w:r>
            <w:proofErr w:type="spellEnd"/>
            <w:r>
              <w:t xml:space="preserve"> </w:t>
            </w:r>
            <w:proofErr w:type="spellStart"/>
            <w:r>
              <w:t>HyIds</w:t>
            </w:r>
            <w:proofErr w:type="spellEnd"/>
            <w:r w:rsidR="00A86A22">
              <w:t xml:space="preserve"> e.g. 17</w:t>
            </w:r>
            <w:proofErr w:type="gramStart"/>
            <w:r w:rsidR="00A86A22">
              <w:t>,18</w:t>
            </w:r>
            <w:proofErr w:type="gramEnd"/>
            <w:r w:rsidR="00A86A22">
              <w:t xml:space="preserve"> for a Bro based on </w:t>
            </w:r>
            <w:proofErr w:type="spellStart"/>
            <w:r w:rsidR="00A86A22">
              <w:t>TxId</w:t>
            </w:r>
            <w:proofErr w:type="spellEnd"/>
            <w:r w:rsidR="00A86A22">
              <w:t xml:space="preserve"> 506 is OK</w:t>
            </w:r>
            <w:r>
              <w:t>.</w:t>
            </w:r>
            <w:r w:rsidR="004260DC">
              <w:t xml:space="preserve"> Braiins uses all of </w:t>
            </w:r>
            <w:r w:rsidR="00A86A22">
              <w:t xml:space="preserve">such </w:t>
            </w:r>
            <w:r w:rsidR="004260DC">
              <w:t>hypercubes with subsets eliminated, to determine</w:t>
            </w:r>
            <w:r w:rsidR="00A86A22">
              <w:t xml:space="preserve"> the </w:t>
            </w:r>
            <w:r w:rsidR="00C840D1">
              <w:t>Usable Dims</w:t>
            </w:r>
            <w:r w:rsidR="00A86A22">
              <w:t xml:space="preserve"> for the Bro</w:t>
            </w:r>
            <w:r w:rsidR="004260DC">
              <w:t>.</w:t>
            </w:r>
          </w:p>
          <w:p w:rsidR="004260DC" w:rsidRDefault="004260DC" w:rsidP="005967ED">
            <w:pPr>
              <w:pStyle w:val="NormSpace"/>
            </w:pPr>
            <w:r>
              <w:t xml:space="preserve">The </w:t>
            </w:r>
            <w:proofErr w:type="spellStart"/>
            <w:r>
              <w:t>HyId</w:t>
            </w:r>
            <w:proofErr w:type="spellEnd"/>
            <w:r>
              <w:t xml:space="preserve">(s) of a Bro define the full list dimensions that can potentially be used with the Bro, as per the Braiins Admin </w:t>
            </w:r>
            <w:hyperlink r:id="rId10" w:history="1">
              <w:r w:rsidRPr="000D7C65">
                <w:rPr>
                  <w:rStyle w:val="Hyperlink"/>
                </w:rPr>
                <w:t>Hypercubes List</w:t>
              </w:r>
            </w:hyperlink>
            <w:r>
              <w:t xml:space="preserve">, though that list can be amended for a </w:t>
            </w:r>
            <w:r>
              <w:lastRenderedPageBreak/>
              <w:t xml:space="preserve">particular Bro via the </w:t>
            </w:r>
            <w:proofErr w:type="spellStart"/>
            <w:r w:rsidR="00C07FA6">
              <w:t>ExclDims</w:t>
            </w:r>
            <w:proofErr w:type="spellEnd"/>
            <w:r>
              <w:t xml:space="preserve">, </w:t>
            </w:r>
            <w:proofErr w:type="spellStart"/>
            <w:r w:rsidR="00ED7548">
              <w:t>AllowDims</w:t>
            </w:r>
            <w:proofErr w:type="spellEnd"/>
            <w:r w:rsidR="00DC493C">
              <w:t>, and DiMe</w:t>
            </w:r>
            <w:r w:rsidR="006639F6">
              <w:t>s</w:t>
            </w:r>
            <w:r w:rsidR="00DC493C">
              <w:t xml:space="preserve"> Bro properties</w:t>
            </w:r>
            <w:r>
              <w:t>.</w:t>
            </w:r>
          </w:p>
          <w:p w:rsidR="004260DC" w:rsidRDefault="004260DC" w:rsidP="005967ED">
            <w:pPr>
              <w:pStyle w:val="NormSpace"/>
            </w:pPr>
            <w:r>
              <w:t xml:space="preserve">The </w:t>
            </w:r>
            <w:r w:rsidR="00C840D1">
              <w:t>Usable Dims</w:t>
            </w:r>
            <w:r>
              <w:t xml:space="preserve"> for a Bro derived from its </w:t>
            </w:r>
            <w:proofErr w:type="spellStart"/>
            <w:r>
              <w:t>HyId</w:t>
            </w:r>
            <w:proofErr w:type="spellEnd"/>
            <w:r>
              <w:t xml:space="preserve">, </w:t>
            </w:r>
            <w:proofErr w:type="spellStart"/>
            <w:r w:rsidR="00C07FA6">
              <w:t>ExclDims</w:t>
            </w:r>
            <w:proofErr w:type="spellEnd"/>
            <w:r>
              <w:t xml:space="preserve">, and </w:t>
            </w:r>
            <w:proofErr w:type="spellStart"/>
            <w:r w:rsidR="00ED7548">
              <w:t>AllowDims</w:t>
            </w:r>
            <w:proofErr w:type="spellEnd"/>
            <w:r>
              <w:t xml:space="preserve"> options are shown in the I </w:t>
            </w:r>
            <w:r w:rsidR="00C840D1">
              <w:t>Usable Dims</w:t>
            </w:r>
            <w:r>
              <w:t xml:space="preserve"> column.</w:t>
            </w:r>
          </w:p>
          <w:p w:rsidR="004260DC" w:rsidRDefault="00941FDC" w:rsidP="00BD5DF0">
            <w:r>
              <w:t xml:space="preserve">The </w:t>
            </w:r>
            <w:proofErr w:type="spellStart"/>
            <w:r>
              <w:t>HyId</w:t>
            </w:r>
            <w:proofErr w:type="spellEnd"/>
            <w:r>
              <w:t xml:space="preserve"> of a Slave can be a subset </w:t>
            </w:r>
            <w:proofErr w:type="spellStart"/>
            <w:r>
              <w:t>HyId</w:t>
            </w:r>
            <w:proofErr w:type="spellEnd"/>
            <w:r>
              <w:t xml:space="preserve"> of the Master’s </w:t>
            </w:r>
            <w:proofErr w:type="spellStart"/>
            <w:r>
              <w:t>HyId</w:t>
            </w:r>
            <w:proofErr w:type="spellEnd"/>
            <w:r>
              <w:t>. This provides one form of filtering of the values copied from master to Slave.</w:t>
            </w:r>
          </w:p>
        </w:tc>
      </w:tr>
      <w:tr w:rsidR="005B5DCC" w:rsidTr="006F4B58">
        <w:trPr>
          <w:cantSplit/>
        </w:trPr>
        <w:tc>
          <w:tcPr>
            <w:tcW w:w="1295" w:type="dxa"/>
            <w:shd w:val="clear" w:color="auto" w:fill="EBFFEB"/>
          </w:tcPr>
          <w:p w:rsidR="005B5DCC" w:rsidRDefault="00DC493C" w:rsidP="00DC493C">
            <w:proofErr w:type="spellStart"/>
            <w:r>
              <w:lastRenderedPageBreak/>
              <w:t>TupId</w:t>
            </w:r>
            <w:proofErr w:type="spellEnd"/>
          </w:p>
        </w:tc>
        <w:tc>
          <w:tcPr>
            <w:tcW w:w="634" w:type="dxa"/>
            <w:shd w:val="clear" w:color="auto" w:fill="EBFFEB"/>
          </w:tcPr>
          <w:p w:rsidR="005B5DCC" w:rsidRDefault="005B5DCC" w:rsidP="00966C92">
            <w:pPr>
              <w:jc w:val="center"/>
            </w:pPr>
            <w:r>
              <w:t>E</w:t>
            </w:r>
          </w:p>
        </w:tc>
        <w:tc>
          <w:tcPr>
            <w:tcW w:w="8549" w:type="dxa"/>
            <w:shd w:val="clear" w:color="auto" w:fill="EBFFEB"/>
          </w:tcPr>
          <w:p w:rsidR="00DC493C" w:rsidRDefault="00DC493C" w:rsidP="00DC493C">
            <w:pPr>
              <w:pStyle w:val="NormSpace"/>
            </w:pPr>
            <w:proofErr w:type="spellStart"/>
            <w:r>
              <w:t>TupId</w:t>
            </w:r>
            <w:proofErr w:type="spellEnd"/>
            <w:r>
              <w:t xml:space="preserve"> is the Tuple Id as per </w:t>
            </w:r>
            <w:proofErr w:type="spellStart"/>
            <w:r>
              <w:t>TuplesList</w:t>
            </w:r>
            <w:proofErr w:type="spellEnd"/>
            <w:r>
              <w:t xml:space="preserve">, if the Bro is </w:t>
            </w:r>
            <w:proofErr w:type="spellStart"/>
            <w:r>
              <w:t>Tx</w:t>
            </w:r>
            <w:proofErr w:type="spellEnd"/>
            <w:r>
              <w:t xml:space="preserve"> based and its </w:t>
            </w:r>
            <w:proofErr w:type="spellStart"/>
            <w:r>
              <w:t>TxId</w:t>
            </w:r>
            <w:proofErr w:type="spellEnd"/>
            <w:r>
              <w:t xml:space="preserve"> is a tuple member.</w:t>
            </w:r>
          </w:p>
          <w:p w:rsidR="005D496D" w:rsidRDefault="005D496D" w:rsidP="00DC493C">
            <w:pPr>
              <w:pStyle w:val="NormSpace"/>
            </w:pPr>
            <w:r>
              <w:t xml:space="preserve">The </w:t>
            </w:r>
            <w:proofErr w:type="spellStart"/>
            <w:r>
              <w:t>TupId</w:t>
            </w:r>
            <w:proofErr w:type="spellEnd"/>
            <w:r>
              <w:t xml:space="preserve"> of a Bro is used during data importing/posting and by the RG when generating </w:t>
            </w:r>
            <w:proofErr w:type="spellStart"/>
            <w:r>
              <w:t>iXBRL</w:t>
            </w:r>
            <w:proofErr w:type="spellEnd"/>
            <w:r>
              <w:t xml:space="preserve"> tuple tags.</w:t>
            </w:r>
          </w:p>
          <w:p w:rsidR="005D496D" w:rsidRDefault="005D496D" w:rsidP="00DC493C">
            <w:pPr>
              <w:pStyle w:val="NormSpace"/>
            </w:pPr>
            <w:r>
              <w:t xml:space="preserve">The </w:t>
            </w:r>
            <w:proofErr w:type="spellStart"/>
            <w:r>
              <w:t>TupId</w:t>
            </w:r>
            <w:proofErr w:type="spellEnd"/>
            <w:r>
              <w:t xml:space="preserve"> also plays a role in defining the uniqueness of a Bro</w:t>
            </w:r>
            <w:r w:rsidR="00663D0A">
              <w:t xml:space="preserve">. (Only one Bro can have a given </w:t>
            </w:r>
            <w:proofErr w:type="spellStart"/>
            <w:r w:rsidR="00663D0A">
              <w:t>TxId.HyId.TupId</w:t>
            </w:r>
            <w:proofErr w:type="spellEnd"/>
            <w:r w:rsidR="00663D0A">
              <w:t xml:space="preserve"> combination unless it is a Slave Bro.) These three items are used when matching Slave and Master Bros.</w:t>
            </w:r>
          </w:p>
          <w:p w:rsidR="00DC493C" w:rsidRDefault="00DC493C" w:rsidP="004031FF">
            <w:proofErr w:type="spellStart"/>
            <w:r>
              <w:t>TupId</w:t>
            </w:r>
            <w:proofErr w:type="spellEnd"/>
            <w:r>
              <w:t xml:space="preserve"> does not need to be supplied for Bros where the </w:t>
            </w:r>
            <w:proofErr w:type="spellStart"/>
            <w:r>
              <w:t>TxId</w:t>
            </w:r>
            <w:proofErr w:type="spellEnd"/>
            <w:r>
              <w:t xml:space="preserve"> is a member of only one Tuple, which is the case for most Tuple members. Bros Import fills in the </w:t>
            </w:r>
            <w:proofErr w:type="spellStart"/>
            <w:r>
              <w:t>TupId</w:t>
            </w:r>
            <w:proofErr w:type="spellEnd"/>
            <w:r>
              <w:t xml:space="preserve"> property automatically for such Bros. If a </w:t>
            </w:r>
            <w:proofErr w:type="spellStart"/>
            <w:r>
              <w:t>TupId</w:t>
            </w:r>
            <w:proofErr w:type="spellEnd"/>
            <w:r>
              <w:t xml:space="preserve"> is supplied for such a Bro, Import checks that it is correct.</w:t>
            </w:r>
          </w:p>
          <w:p w:rsidR="00DC493C" w:rsidRDefault="00DC493C" w:rsidP="004031FF"/>
          <w:p w:rsidR="005D496D" w:rsidRDefault="005D496D" w:rsidP="005D496D">
            <w:r>
              <w:t>Three tuple members that are members of multiple tuples (</w:t>
            </w:r>
            <w:proofErr w:type="spellStart"/>
            <w:r>
              <w:t>TxIds</w:t>
            </w:r>
            <w:proofErr w:type="spellEnd"/>
            <w:r>
              <w:t xml:space="preserve"> 3237, 3382, 5186) can be linked to a specific tuple (</w:t>
            </w:r>
            <w:proofErr w:type="spellStart"/>
            <w:r>
              <w:t>TupId</w:t>
            </w:r>
            <w:proofErr w:type="spellEnd"/>
            <w:r>
              <w:t xml:space="preserve">) on the basis of the </w:t>
            </w:r>
            <w:proofErr w:type="spellStart"/>
            <w:r>
              <w:t>HyId</w:t>
            </w:r>
            <w:proofErr w:type="spellEnd"/>
            <w:r>
              <w:t xml:space="preserve"> in use. Import processes these automatically as for the single tuple member case above.</w:t>
            </w:r>
          </w:p>
          <w:p w:rsidR="005D496D" w:rsidRDefault="005D496D" w:rsidP="005D496D"/>
          <w:p w:rsidR="005B5DCC" w:rsidRDefault="005D496D" w:rsidP="00663D0A">
            <w:r>
              <w:t>Six other tuple members that are members of multiple tuples (</w:t>
            </w:r>
            <w:proofErr w:type="spellStart"/>
            <w:r>
              <w:t>TxIds</w:t>
            </w:r>
            <w:proofErr w:type="spellEnd"/>
            <w:r>
              <w:t xml:space="preserve"> 1324, 1448, 1563, 1608, 3878, 4617) cannot be linked to a specific tuple by Import so for these the required </w:t>
            </w:r>
            <w:proofErr w:type="spellStart"/>
            <w:r>
              <w:t>TupId</w:t>
            </w:r>
            <w:proofErr w:type="spellEnd"/>
            <w:r>
              <w:t xml:space="preserve"> must be supplied. </w:t>
            </w:r>
            <w:proofErr w:type="spellStart"/>
            <w:r>
              <w:t>I</w:t>
            </w:r>
            <w:r w:rsidR="006F4B58">
              <w:t>If</w:t>
            </w:r>
            <w:proofErr w:type="spellEnd"/>
            <w:r w:rsidR="006F4B58">
              <w:t xml:space="preserve"> i</w:t>
            </w:r>
            <w:r>
              <w:t>t isn’t, Import reports an error.</w:t>
            </w:r>
          </w:p>
        </w:tc>
      </w:tr>
      <w:tr w:rsidR="00DC493C" w:rsidTr="006F4B58">
        <w:trPr>
          <w:cantSplit/>
        </w:trPr>
        <w:tc>
          <w:tcPr>
            <w:tcW w:w="1295" w:type="dxa"/>
            <w:shd w:val="clear" w:color="auto" w:fill="EBFFEB"/>
          </w:tcPr>
          <w:p w:rsidR="00DC493C" w:rsidRDefault="00DC493C" w:rsidP="00991BD7">
            <w:r>
              <w:t>Data Type</w:t>
            </w:r>
          </w:p>
        </w:tc>
        <w:tc>
          <w:tcPr>
            <w:tcW w:w="634" w:type="dxa"/>
            <w:shd w:val="clear" w:color="auto" w:fill="EBFFEB"/>
          </w:tcPr>
          <w:p w:rsidR="00DC493C" w:rsidRDefault="00DC493C" w:rsidP="00991BD7">
            <w:pPr>
              <w:jc w:val="center"/>
            </w:pPr>
            <w:r>
              <w:t>E</w:t>
            </w:r>
          </w:p>
        </w:tc>
        <w:tc>
          <w:tcPr>
            <w:tcW w:w="8549" w:type="dxa"/>
            <w:shd w:val="clear" w:color="auto" w:fill="EBFFEB"/>
          </w:tcPr>
          <w:p w:rsidR="00DC493C" w:rsidRDefault="00DC493C" w:rsidP="00991BD7">
            <w:r>
              <w:t>All Standard Bros have a Data Type, one of:</w:t>
            </w:r>
          </w:p>
          <w:p w:rsidR="00DC493C" w:rsidRDefault="00DC493C" w:rsidP="00991BD7">
            <w:pPr>
              <w:pStyle w:val="ListBullet"/>
              <w:ind w:left="960" w:hanging="960"/>
            </w:pPr>
            <w:r>
              <w:t>None</w:t>
            </w:r>
            <w:r>
              <w:tab/>
              <w:t xml:space="preserve">which is only applicable to a Set Bro that is just a holder or tree node, which will not ever be output itself. Such Bros cannot hold data, cannot be posted to, and cannot have </w:t>
            </w:r>
            <w:proofErr w:type="spellStart"/>
            <w:r>
              <w:t>TxId</w:t>
            </w:r>
            <w:proofErr w:type="spellEnd"/>
            <w:r>
              <w:t xml:space="preserve">, </w:t>
            </w:r>
            <w:proofErr w:type="spellStart"/>
            <w:r>
              <w:t>HyId</w:t>
            </w:r>
            <w:proofErr w:type="spellEnd"/>
            <w:r>
              <w:t xml:space="preserve"> or related properties.</w:t>
            </w:r>
          </w:p>
          <w:p w:rsidR="00DC493C" w:rsidRDefault="00DC493C" w:rsidP="00991BD7">
            <w:pPr>
              <w:pStyle w:val="ListBullet"/>
            </w:pPr>
            <w:r>
              <w:t>String</w:t>
            </w:r>
          </w:p>
          <w:p w:rsidR="00DC493C" w:rsidRDefault="00DC493C" w:rsidP="00991BD7">
            <w:pPr>
              <w:pStyle w:val="ListBullet"/>
            </w:pPr>
            <w:r>
              <w:t>Integer</w:t>
            </w:r>
          </w:p>
          <w:p w:rsidR="00DC493C" w:rsidRDefault="00DC493C" w:rsidP="00991BD7">
            <w:pPr>
              <w:pStyle w:val="ListBullet"/>
            </w:pPr>
            <w:r>
              <w:t>Money</w:t>
            </w:r>
          </w:p>
          <w:p w:rsidR="00DC493C" w:rsidRDefault="00DC493C" w:rsidP="00991BD7">
            <w:pPr>
              <w:pStyle w:val="ListBullet"/>
            </w:pPr>
            <w:r>
              <w:t>Decimal</w:t>
            </w:r>
          </w:p>
          <w:p w:rsidR="00DC493C" w:rsidRDefault="00DC493C" w:rsidP="00991BD7">
            <w:pPr>
              <w:pStyle w:val="ListBullet"/>
            </w:pPr>
            <w:r>
              <w:t>Date</w:t>
            </w:r>
          </w:p>
          <w:p w:rsidR="00DC493C" w:rsidRDefault="00DC493C" w:rsidP="00991BD7">
            <w:pPr>
              <w:pStyle w:val="ListBullet"/>
            </w:pPr>
            <w:r>
              <w:t>Boolean</w:t>
            </w:r>
          </w:p>
          <w:p w:rsidR="00DC493C" w:rsidRDefault="00DC493C" w:rsidP="00991BD7">
            <w:pPr>
              <w:pStyle w:val="ListBullet"/>
            </w:pPr>
            <w:proofErr w:type="spellStart"/>
            <w:r>
              <w:t>Enum</w:t>
            </w:r>
            <w:proofErr w:type="spellEnd"/>
            <w:r>
              <w:t xml:space="preserve"> = one of a set of integer values</w:t>
            </w:r>
          </w:p>
          <w:p w:rsidR="00DC493C" w:rsidRDefault="00DC493C" w:rsidP="00991BD7">
            <w:pPr>
              <w:pStyle w:val="ListBullet"/>
            </w:pPr>
            <w:r>
              <w:t>Share</w:t>
            </w:r>
          </w:p>
          <w:p w:rsidR="00DC493C" w:rsidRDefault="00DC493C" w:rsidP="00991BD7">
            <w:pPr>
              <w:pStyle w:val="ListBullet"/>
            </w:pPr>
            <w:proofErr w:type="spellStart"/>
            <w:r>
              <w:t>PerShare</w:t>
            </w:r>
            <w:proofErr w:type="spellEnd"/>
          </w:p>
          <w:p w:rsidR="00DC493C" w:rsidRDefault="00DC493C" w:rsidP="00991BD7">
            <w:pPr>
              <w:pStyle w:val="ListBullet"/>
              <w:spacing w:after="120"/>
            </w:pPr>
            <w:r>
              <w:t>Percent</w:t>
            </w:r>
          </w:p>
          <w:p w:rsidR="00DC493C" w:rsidRDefault="00DC493C" w:rsidP="00991BD7">
            <w:pPr>
              <w:pStyle w:val="NormSpace"/>
            </w:pPr>
            <w:r>
              <w:t xml:space="preserve">The Data Type specifies how values are stored in the DB, whether the Bro is a Summing Bro, whether the Money properties apply or not, how the Bro may be used in RG expressions, how values are formatted for inclusion in reports, and how the </w:t>
            </w:r>
            <w:proofErr w:type="spellStart"/>
            <w:r>
              <w:t>iXBRL</w:t>
            </w:r>
            <w:proofErr w:type="spellEnd"/>
            <w:r>
              <w:t xml:space="preserve"> tag (If any) is constructed.</w:t>
            </w:r>
          </w:p>
          <w:p w:rsidR="00DC493C" w:rsidRDefault="00DC493C" w:rsidP="00991BD7">
            <w:pPr>
              <w:pStyle w:val="NormSpace"/>
            </w:pPr>
            <w:r>
              <w:t xml:space="preserve">The taxonomy uses more types than are listed above, but other taxonomy types are mapped to one of the above as described for the ‘I </w:t>
            </w:r>
            <w:proofErr w:type="spellStart"/>
            <w:r>
              <w:t>Tx</w:t>
            </w:r>
            <w:proofErr w:type="spellEnd"/>
            <w:r>
              <w:t xml:space="preserve"> Type</w:t>
            </w:r>
            <w:r w:rsidRPr="00C6341D">
              <w:t>'</w:t>
            </w:r>
            <w:r>
              <w:t xml:space="preserve"> column.</w:t>
            </w:r>
          </w:p>
          <w:p w:rsidR="00DC493C" w:rsidRDefault="00DC493C" w:rsidP="00991BD7">
            <w:r>
              <w:t xml:space="preserve">The Data Type of a </w:t>
            </w:r>
            <w:proofErr w:type="spellStart"/>
            <w:r w:rsidR="009748F1">
              <w:t>Tx</w:t>
            </w:r>
            <w:proofErr w:type="spellEnd"/>
            <w:r>
              <w:t xml:space="preserve"> Bro is normally set by the taxonomy type, but to allow for exceptional cases, or errors, a Bro’s Data Type can be set to be different from the value derived from the taxonomy. Import issues a warning if the Bro’s Data Type is different from that derived from the taxonomy.</w:t>
            </w:r>
          </w:p>
        </w:tc>
      </w:tr>
      <w:tr w:rsidR="00DC493C" w:rsidTr="00385298">
        <w:trPr>
          <w:cantSplit/>
        </w:trPr>
        <w:tc>
          <w:tcPr>
            <w:tcW w:w="1295" w:type="dxa"/>
            <w:shd w:val="clear" w:color="auto" w:fill="EBFFEB"/>
          </w:tcPr>
          <w:p w:rsidR="00DC493C" w:rsidRDefault="00DC493C" w:rsidP="00175D83">
            <w:r>
              <w:lastRenderedPageBreak/>
              <w:t>Sign</w:t>
            </w:r>
          </w:p>
        </w:tc>
        <w:tc>
          <w:tcPr>
            <w:tcW w:w="634" w:type="dxa"/>
            <w:shd w:val="clear" w:color="auto" w:fill="EBFFEB"/>
          </w:tcPr>
          <w:p w:rsidR="00DC493C" w:rsidRDefault="00DC493C" w:rsidP="00175D83">
            <w:pPr>
              <w:jc w:val="center"/>
            </w:pPr>
            <w:r>
              <w:t>E</w:t>
            </w:r>
          </w:p>
        </w:tc>
        <w:tc>
          <w:tcPr>
            <w:tcW w:w="8549" w:type="dxa"/>
            <w:shd w:val="clear" w:color="auto" w:fill="EBFFEB"/>
          </w:tcPr>
          <w:p w:rsidR="00DC493C" w:rsidRDefault="00DC493C" w:rsidP="00175D83">
            <w:pPr>
              <w:pStyle w:val="NormSpace"/>
            </w:pPr>
            <w:r>
              <w:t>Sign applies to Money Bros. Allowable values are ‘Debit’, ‘Credit’, and ‘Either’. ‘Either’ applies when a Bro is just as likely to have a Credit balance as a Debit one, and corresponds to the Taxonomy ‘Not Set’ value, with the difference that a specific choice of ‘Either’ has been made rather than nothing.</w:t>
            </w:r>
          </w:p>
          <w:p w:rsidR="00DC493C" w:rsidRDefault="00DC493C" w:rsidP="00175D83">
            <w:pPr>
              <w:pStyle w:val="NormSpace"/>
            </w:pPr>
            <w:r>
              <w:t xml:space="preserve">For taxonomy based Bros with a sign in the ‘I </w:t>
            </w:r>
            <w:proofErr w:type="spellStart"/>
            <w:r>
              <w:t>Tx</w:t>
            </w:r>
            <w:proofErr w:type="spellEnd"/>
            <w:r>
              <w:t xml:space="preserve"> Sign’ column, this sign will usually be the same, but it can be different. Import issues a warning if the taxonomy value is set i.e. is not ‘Not set’ and the Bro value is different.</w:t>
            </w:r>
          </w:p>
          <w:p w:rsidR="00DC493C" w:rsidRDefault="00DC493C" w:rsidP="00175D83">
            <w:r>
              <w:t xml:space="preserve">This sign property is used by the report generator in conjunction with the sign of the balance, any Zone sign setting, report generator row/cell sign settings, and brackets in title text, to decide on whether balances are to be bracketed and whether any </w:t>
            </w:r>
            <w:proofErr w:type="spellStart"/>
            <w:r>
              <w:t>iXBRL</w:t>
            </w:r>
            <w:proofErr w:type="spellEnd"/>
            <w:r>
              <w:t xml:space="preserve"> tag is to include a sign attribute. See ‘</w:t>
            </w:r>
            <w:r w:rsidRPr="00A306F1">
              <w:t>Table Balance Sign Handling</w:t>
            </w:r>
            <w:r>
              <w:t xml:space="preserve">’ in </w:t>
            </w:r>
            <w:r w:rsidRPr="00A306F1">
              <w:t>RG</w:t>
            </w:r>
            <w:r>
              <w:t>l</w:t>
            </w:r>
            <w:r w:rsidRPr="00A306F1">
              <w:t>anguage</w:t>
            </w:r>
            <w:r>
              <w:t>.txt for details.</w:t>
            </w:r>
          </w:p>
        </w:tc>
      </w:tr>
      <w:tr w:rsidR="00DC493C" w:rsidTr="00385298">
        <w:tc>
          <w:tcPr>
            <w:tcW w:w="1295" w:type="dxa"/>
            <w:shd w:val="clear" w:color="auto" w:fill="EBFFEB"/>
          </w:tcPr>
          <w:p w:rsidR="00DC493C" w:rsidRDefault="00DC493C" w:rsidP="003E6EBB">
            <w:r>
              <w:t>Account Types</w:t>
            </w:r>
          </w:p>
        </w:tc>
        <w:tc>
          <w:tcPr>
            <w:tcW w:w="634" w:type="dxa"/>
            <w:shd w:val="clear" w:color="auto" w:fill="EBFFEB"/>
          </w:tcPr>
          <w:p w:rsidR="00DC493C" w:rsidRDefault="00DC493C" w:rsidP="00966C92">
            <w:pPr>
              <w:jc w:val="center"/>
            </w:pPr>
            <w:r>
              <w:t>E</w:t>
            </w:r>
          </w:p>
        </w:tc>
        <w:tc>
          <w:tcPr>
            <w:tcW w:w="8549" w:type="dxa"/>
            <w:shd w:val="clear" w:color="auto" w:fill="EBFFEB"/>
          </w:tcPr>
          <w:p w:rsidR="00DC493C" w:rsidRDefault="00DC493C" w:rsidP="0014700E">
            <w:pPr>
              <w:spacing w:after="120"/>
            </w:pPr>
            <w:r>
              <w:t>All Standard Bros must have at least one Account Type, and can have up to 4 Accounts Types in a comma separated list, chosen from:</w:t>
            </w:r>
          </w:p>
          <w:p w:rsidR="00DC493C" w:rsidRDefault="00DC493C" w:rsidP="0096366D">
            <w:pPr>
              <w:pStyle w:val="ListBullet"/>
              <w:spacing w:after="200"/>
            </w:pPr>
            <w:r>
              <w:t>BS</w:t>
            </w:r>
            <w:r>
              <w:tab/>
            </w:r>
            <w:r>
              <w:tab/>
            </w:r>
            <w:r>
              <w:tab/>
            </w:r>
            <w:r>
              <w:tab/>
              <w:t>= Balance Sheet</w:t>
            </w:r>
          </w:p>
          <w:p w:rsidR="00DC493C" w:rsidRDefault="00DC493C" w:rsidP="0096366D">
            <w:pPr>
              <w:pStyle w:val="ListBullet"/>
              <w:spacing w:after="200"/>
            </w:pPr>
            <w:r>
              <w:t>CF</w:t>
            </w:r>
            <w:r>
              <w:tab/>
            </w:r>
            <w:r>
              <w:tab/>
            </w:r>
            <w:r>
              <w:tab/>
            </w:r>
            <w:r>
              <w:tab/>
              <w:t>= Cash Flow</w:t>
            </w:r>
          </w:p>
          <w:p w:rsidR="00DC493C" w:rsidRDefault="00DC493C" w:rsidP="0096366D">
            <w:pPr>
              <w:pStyle w:val="ListBullet"/>
              <w:spacing w:after="200"/>
            </w:pPr>
            <w:r>
              <w:t>PL</w:t>
            </w:r>
            <w:r>
              <w:tab/>
            </w:r>
            <w:r>
              <w:tab/>
            </w:r>
            <w:r>
              <w:tab/>
            </w:r>
            <w:r>
              <w:tab/>
              <w:t>= P&amp;L</w:t>
            </w:r>
          </w:p>
          <w:p w:rsidR="00DC493C" w:rsidRDefault="00DC493C" w:rsidP="0096366D">
            <w:pPr>
              <w:pStyle w:val="ListBullet"/>
              <w:spacing w:after="200"/>
            </w:pPr>
            <w:proofErr w:type="spellStart"/>
            <w:r>
              <w:t>DetailedPL</w:t>
            </w:r>
            <w:proofErr w:type="spellEnd"/>
            <w:r>
              <w:tab/>
            </w:r>
            <w:r>
              <w:tab/>
              <w:t>= Detailed P&amp;L</w:t>
            </w:r>
          </w:p>
          <w:p w:rsidR="00DC493C" w:rsidRDefault="00DC493C" w:rsidP="0096366D">
            <w:pPr>
              <w:pStyle w:val="ListBullet"/>
              <w:spacing w:after="200"/>
            </w:pPr>
            <w:proofErr w:type="spellStart"/>
            <w:r w:rsidRPr="005A54EF">
              <w:t>HistoricalPL</w:t>
            </w:r>
            <w:proofErr w:type="spellEnd"/>
            <w:r>
              <w:tab/>
              <w:t xml:space="preserve">= </w:t>
            </w:r>
            <w:r w:rsidRPr="002F5050">
              <w:t>Historical</w:t>
            </w:r>
            <w:r>
              <w:t xml:space="preserve"> </w:t>
            </w:r>
            <w:r w:rsidRPr="002F5050">
              <w:t>P</w:t>
            </w:r>
            <w:r>
              <w:t>&amp;</w:t>
            </w:r>
            <w:r w:rsidRPr="002F5050">
              <w:t>L</w:t>
            </w:r>
          </w:p>
          <w:p w:rsidR="00DC493C" w:rsidRDefault="00DC493C" w:rsidP="0096366D">
            <w:pPr>
              <w:pStyle w:val="ListBullet"/>
              <w:spacing w:after="200"/>
            </w:pPr>
            <w:r>
              <w:t>STRGL</w:t>
            </w:r>
          </w:p>
          <w:p w:rsidR="00DC493C" w:rsidRDefault="00DC493C" w:rsidP="0096366D">
            <w:pPr>
              <w:pStyle w:val="ListBullet"/>
              <w:spacing w:after="200"/>
            </w:pPr>
            <w:r>
              <w:t>Notes</w:t>
            </w:r>
          </w:p>
          <w:p w:rsidR="00DC493C" w:rsidRDefault="00DC493C" w:rsidP="0096366D">
            <w:pPr>
              <w:pStyle w:val="ListBullet"/>
              <w:spacing w:after="200"/>
            </w:pPr>
            <w:r>
              <w:t>Info</w:t>
            </w:r>
          </w:p>
          <w:p w:rsidR="00DC493C" w:rsidRPr="002F5050" w:rsidRDefault="00DC493C" w:rsidP="002F5050">
            <w:pPr>
              <w:pStyle w:val="ListBullet"/>
              <w:spacing w:after="200"/>
            </w:pPr>
            <w:r>
              <w:t>Other</w:t>
            </w:r>
          </w:p>
          <w:p w:rsidR="00DC493C" w:rsidRDefault="00DC493C" w:rsidP="00385298">
            <w:r>
              <w:t xml:space="preserve">The Account Type or Types define the accounting use or uses of the Bro, though as of </w:t>
            </w:r>
            <w:r w:rsidR="00385298">
              <w:t>18</w:t>
            </w:r>
            <w:r>
              <w:t xml:space="preserve"> </w:t>
            </w:r>
            <w:r w:rsidR="00385298">
              <w:t>Feb 2013</w:t>
            </w:r>
            <w:r>
              <w:t xml:space="preserve"> no use is made of this property. It could potentially be used in conjunction with </w:t>
            </w:r>
            <w:proofErr w:type="spellStart"/>
            <w:r>
              <w:t>DataType</w:t>
            </w:r>
            <w:proofErr w:type="spellEnd"/>
            <w:r>
              <w:t xml:space="preserve">, Report Only, Post Type, </w:t>
            </w:r>
            <w:r w:rsidR="00C840D1">
              <w:t>Usable Dims</w:t>
            </w:r>
            <w:r>
              <w:t>, and Zones to control posting and Bro use. Though does it add anything not covered by Zones and Post Type??</w:t>
            </w:r>
          </w:p>
        </w:tc>
      </w:tr>
      <w:tr w:rsidR="00DC493C" w:rsidTr="00385298">
        <w:tc>
          <w:tcPr>
            <w:tcW w:w="1295" w:type="dxa"/>
            <w:shd w:val="clear" w:color="auto" w:fill="EBFFEB"/>
          </w:tcPr>
          <w:p w:rsidR="00DC493C" w:rsidRDefault="00DC493C" w:rsidP="004031FF">
            <w:r>
              <w:t>Post Type</w:t>
            </w:r>
          </w:p>
        </w:tc>
        <w:tc>
          <w:tcPr>
            <w:tcW w:w="634" w:type="dxa"/>
            <w:shd w:val="clear" w:color="auto" w:fill="EBFFEB"/>
          </w:tcPr>
          <w:p w:rsidR="00DC493C" w:rsidRDefault="00DC493C" w:rsidP="00966C92">
            <w:pPr>
              <w:jc w:val="center"/>
            </w:pPr>
            <w:r>
              <w:t>E</w:t>
            </w:r>
          </w:p>
        </w:tc>
        <w:tc>
          <w:tcPr>
            <w:tcW w:w="8549" w:type="dxa"/>
            <w:shd w:val="clear" w:color="auto" w:fill="EBFFEB"/>
          </w:tcPr>
          <w:p w:rsidR="00DC493C" w:rsidRDefault="00DC493C" w:rsidP="00FA349D">
            <w:pPr>
              <w:pStyle w:val="NormSpace"/>
            </w:pPr>
            <w:r>
              <w:t>Post Type applies to Money Bros.</w:t>
            </w:r>
          </w:p>
          <w:p w:rsidR="00DC493C" w:rsidRDefault="00DC493C" w:rsidP="00E75E72">
            <w:r w:rsidRPr="00604E38">
              <w:t>Allowable values are</w:t>
            </w:r>
            <w:r>
              <w:t>:</w:t>
            </w:r>
          </w:p>
          <w:p w:rsidR="00DC493C" w:rsidRDefault="00DC493C" w:rsidP="00E75E72">
            <w:pPr>
              <w:pStyle w:val="ListBullet"/>
            </w:pPr>
            <w:r>
              <w:t>Nothing</w:t>
            </w:r>
            <w:r>
              <w:tab/>
              <w:t>defaults to DE on import</w:t>
            </w:r>
          </w:p>
          <w:p w:rsidR="00DC493C" w:rsidRPr="00C53986" w:rsidRDefault="00DC493C" w:rsidP="00C53986">
            <w:pPr>
              <w:pStyle w:val="ListBullet"/>
            </w:pPr>
            <w:r w:rsidRPr="00C53986">
              <w:t>DE</w:t>
            </w:r>
            <w:r w:rsidRPr="00C53986">
              <w:tab/>
            </w:r>
            <w:r w:rsidRPr="00C53986">
              <w:tab/>
              <w:t>meaning Double Entry or ”Chart of Accounts” type posting required</w:t>
            </w:r>
          </w:p>
          <w:p w:rsidR="00DC493C" w:rsidRPr="00EC1DBA" w:rsidRDefault="00DC493C" w:rsidP="00EC1DBA">
            <w:pPr>
              <w:pStyle w:val="ListBullet"/>
            </w:pPr>
            <w:proofErr w:type="spellStart"/>
            <w:r>
              <w:t>Sch</w:t>
            </w:r>
            <w:proofErr w:type="spellEnd"/>
            <w:r>
              <w:tab/>
            </w:r>
            <w:r>
              <w:tab/>
              <w:t>meaning that Single Entry Schedule type posting is required</w:t>
            </w:r>
          </w:p>
        </w:tc>
      </w:tr>
      <w:tr w:rsidR="00DC493C" w:rsidTr="00385298">
        <w:tc>
          <w:tcPr>
            <w:tcW w:w="1295" w:type="dxa"/>
            <w:shd w:val="clear" w:color="auto" w:fill="EBFFEB"/>
          </w:tcPr>
          <w:p w:rsidR="00DC493C" w:rsidRDefault="00DC493C" w:rsidP="001A13C5">
            <w:r>
              <w:t>RO</w:t>
            </w:r>
          </w:p>
        </w:tc>
        <w:tc>
          <w:tcPr>
            <w:tcW w:w="634" w:type="dxa"/>
            <w:shd w:val="clear" w:color="auto" w:fill="EBFFEB"/>
          </w:tcPr>
          <w:p w:rsidR="00DC493C" w:rsidRDefault="00DC493C" w:rsidP="0079619B">
            <w:pPr>
              <w:jc w:val="center"/>
            </w:pPr>
            <w:r>
              <w:t>E</w:t>
            </w:r>
          </w:p>
        </w:tc>
        <w:tc>
          <w:tcPr>
            <w:tcW w:w="8549" w:type="dxa"/>
            <w:shd w:val="clear" w:color="auto" w:fill="EBFFEB"/>
          </w:tcPr>
          <w:p w:rsidR="00DC493C" w:rsidRDefault="00DC493C" w:rsidP="0079619B">
            <w:pPr>
              <w:pStyle w:val="NormSpace"/>
            </w:pPr>
            <w:r>
              <w:t xml:space="preserve">RO or Report Only applies to standard </w:t>
            </w:r>
            <w:r w:rsidR="00663D0A">
              <w:t xml:space="preserve">and Slave </w:t>
            </w:r>
            <w:r>
              <w:t>Bros of any data type.</w:t>
            </w:r>
          </w:p>
          <w:p w:rsidR="00DC493C" w:rsidRDefault="00DC493C" w:rsidP="0079619B">
            <w:r w:rsidRPr="00604E38">
              <w:t>Allowable values are</w:t>
            </w:r>
            <w:r>
              <w:t>:</w:t>
            </w:r>
          </w:p>
          <w:p w:rsidR="00DC493C" w:rsidRDefault="00DC493C" w:rsidP="0079619B">
            <w:pPr>
              <w:pStyle w:val="ListBullet"/>
            </w:pPr>
            <w:r>
              <w:t>Nothing</w:t>
            </w:r>
            <w:r>
              <w:tab/>
              <w:t>meaning Posting is allowed</w:t>
            </w:r>
          </w:p>
          <w:p w:rsidR="00663D0A" w:rsidRDefault="00DC493C" w:rsidP="00663D0A">
            <w:pPr>
              <w:pStyle w:val="ListBSpace"/>
            </w:pPr>
            <w:r>
              <w:t>RO</w:t>
            </w:r>
            <w:r>
              <w:tab/>
            </w:r>
            <w:r>
              <w:tab/>
              <w:t>meaning Report Only or Non-Posting Bro</w:t>
            </w:r>
          </w:p>
          <w:p w:rsidR="00DC493C" w:rsidRDefault="00663D0A" w:rsidP="00663D0A">
            <w:pPr>
              <w:pStyle w:val="NormSpace"/>
            </w:pPr>
            <w:r>
              <w:t xml:space="preserve">Set Bros with multiple hypercubes are automatically set to </w:t>
            </w:r>
            <w:r w:rsidR="00DC493C">
              <w:t>be RO.</w:t>
            </w:r>
            <w:r>
              <w:t xml:space="preserve"> (They are expected to be used only for summing and tree structure purposes, never posting.)</w:t>
            </w:r>
          </w:p>
          <w:p w:rsidR="00F93DBA" w:rsidRDefault="00F93DBA" w:rsidP="00663D0A">
            <w:pPr>
              <w:pStyle w:val="NormSpace"/>
            </w:pPr>
            <w:r>
              <w:t>Slave Bros are automatically set to be RO. (Slaves mirror their Master’s values so cannot be posted to directly.)</w:t>
            </w:r>
          </w:p>
          <w:p w:rsidR="00663D0A" w:rsidRPr="00536309" w:rsidRDefault="00663D0A" w:rsidP="00663D0A">
            <w:r>
              <w:t>Standard Element Bros cannot be set to RO as otherwise there would be no way of getting data into the Bro. Slave Element Bros can be RO.</w:t>
            </w:r>
          </w:p>
        </w:tc>
      </w:tr>
      <w:tr w:rsidR="00DC493C" w:rsidTr="00385298">
        <w:tc>
          <w:tcPr>
            <w:tcW w:w="1295" w:type="dxa"/>
            <w:shd w:val="clear" w:color="auto" w:fill="EBFFEB"/>
          </w:tcPr>
          <w:p w:rsidR="00DC493C" w:rsidRDefault="00C07FA6" w:rsidP="00175D83">
            <w:proofErr w:type="spellStart"/>
            <w:r>
              <w:t>ExclDims</w:t>
            </w:r>
            <w:proofErr w:type="spellEnd"/>
          </w:p>
        </w:tc>
        <w:tc>
          <w:tcPr>
            <w:tcW w:w="634" w:type="dxa"/>
            <w:shd w:val="clear" w:color="auto" w:fill="EBFFEB"/>
          </w:tcPr>
          <w:p w:rsidR="00DC493C" w:rsidRDefault="00385298" w:rsidP="00385298">
            <w:pPr>
              <w:jc w:val="center"/>
            </w:pPr>
            <w:r>
              <w:t>E</w:t>
            </w:r>
          </w:p>
        </w:tc>
        <w:tc>
          <w:tcPr>
            <w:tcW w:w="8549" w:type="dxa"/>
            <w:shd w:val="clear" w:color="auto" w:fill="EBFFEB"/>
          </w:tcPr>
          <w:p w:rsidR="00DC493C" w:rsidRDefault="00DC493C" w:rsidP="00175D83">
            <w:pPr>
              <w:pStyle w:val="NormSpace"/>
            </w:pPr>
            <w:r>
              <w:t>F</w:t>
            </w:r>
            <w:r w:rsidRPr="002464F1">
              <w:t>or Bros</w:t>
            </w:r>
            <w:r>
              <w:t xml:space="preserve"> </w:t>
            </w:r>
            <w:r w:rsidR="00385298" w:rsidRPr="002464F1">
              <w:t xml:space="preserve">with an </w:t>
            </w:r>
            <w:proofErr w:type="spellStart"/>
            <w:r w:rsidR="00385298">
              <w:t>HyId</w:t>
            </w:r>
            <w:proofErr w:type="spellEnd"/>
            <w:r>
              <w:t xml:space="preserve">, whether </w:t>
            </w:r>
            <w:proofErr w:type="spellStart"/>
            <w:r>
              <w:t>Tx</w:t>
            </w:r>
            <w:proofErr w:type="spellEnd"/>
            <w:r>
              <w:t xml:space="preserve"> based or not, </w:t>
            </w:r>
            <w:proofErr w:type="spellStart"/>
            <w:r w:rsidR="00C07FA6">
              <w:t>ExclDims</w:t>
            </w:r>
            <w:proofErr w:type="spellEnd"/>
            <w:r>
              <w:t xml:space="preserve"> is an optional comma separated list of </w:t>
            </w:r>
            <w:r w:rsidR="00000FF8">
              <w:t>up to 20</w:t>
            </w:r>
            <w:r w:rsidR="00494E77">
              <w:t xml:space="preserve"> </w:t>
            </w:r>
            <w:r>
              <w:t>Dimension Ids</w:t>
            </w:r>
            <w:r w:rsidR="00C74109">
              <w:t>, or Dimension Short Names,</w:t>
            </w:r>
            <w:r>
              <w:t xml:space="preserve"> as per the Braiins Admin </w:t>
            </w:r>
            <w:hyperlink r:id="rId11" w:history="1">
              <w:r w:rsidRPr="007B24B4">
                <w:rPr>
                  <w:rStyle w:val="Hyperlink"/>
                </w:rPr>
                <w:t>Dimensions List</w:t>
              </w:r>
            </w:hyperlink>
            <w:r>
              <w:t xml:space="preserve"> to be excluded from use with the Bro i.e. that are not allowable when posting to the Bro, or, for a Set Bro, when balances from other Bros </w:t>
            </w:r>
            <w:r>
              <w:lastRenderedPageBreak/>
              <w:t>are being summed to the Bro.</w:t>
            </w:r>
          </w:p>
          <w:p w:rsidR="003C0AD8" w:rsidRDefault="003C0AD8" w:rsidP="00175D83">
            <w:pPr>
              <w:pStyle w:val="NormSpace"/>
            </w:pPr>
            <w:r>
              <w:t>Individual dimension members of an excluded Dim can be brought back via the DiMes Allow list option.</w:t>
            </w:r>
          </w:p>
          <w:p w:rsidR="00351AAB" w:rsidRDefault="00351AAB" w:rsidP="00175D83">
            <w:pPr>
              <w:pStyle w:val="NormSpace"/>
            </w:pPr>
            <w:r>
              <w:t xml:space="preserve">For Non-Slave Summing Bros the </w:t>
            </w:r>
            <w:r w:rsidRPr="00351AAB">
              <w:t xml:space="preserve">Currencies, Exchanges, </w:t>
            </w:r>
            <w:r>
              <w:t xml:space="preserve">and </w:t>
            </w:r>
            <w:r w:rsidRPr="00351AAB">
              <w:t xml:space="preserve">Languages </w:t>
            </w:r>
            <w:r>
              <w:t>dimensions (</w:t>
            </w:r>
            <w:r w:rsidRPr="00351AAB">
              <w:t>40, 41, 42</w:t>
            </w:r>
            <w:r>
              <w:t xml:space="preserve">) are automatically added to </w:t>
            </w:r>
            <w:proofErr w:type="spellStart"/>
            <w:r w:rsidR="00C07FA6">
              <w:t>ExclDims</w:t>
            </w:r>
            <w:proofErr w:type="spellEnd"/>
            <w:r>
              <w:t xml:space="preserve"> if not already there.</w:t>
            </w:r>
          </w:p>
          <w:p w:rsidR="00351AAB" w:rsidRDefault="00351AAB" w:rsidP="00351AAB">
            <w:pPr>
              <w:pStyle w:val="NormSpace"/>
            </w:pPr>
            <w:r>
              <w:t>For Non-Slave Non-Summing Bros the Restated</w:t>
            </w:r>
            <w:r w:rsidRPr="00351AAB">
              <w:t xml:space="preserve"> </w:t>
            </w:r>
            <w:r>
              <w:t xml:space="preserve">dimension (3) is automatically added to </w:t>
            </w:r>
            <w:proofErr w:type="spellStart"/>
            <w:r w:rsidR="00C07FA6">
              <w:t>ExclDims</w:t>
            </w:r>
            <w:proofErr w:type="spellEnd"/>
            <w:r>
              <w:t xml:space="preserve"> if not already there.</w:t>
            </w:r>
          </w:p>
          <w:p w:rsidR="00DC493C" w:rsidRDefault="00F157D6" w:rsidP="0096069B">
            <w:r>
              <w:t xml:space="preserve">For a Slave Bro, </w:t>
            </w:r>
            <w:proofErr w:type="spellStart"/>
            <w:r>
              <w:t>ExclDims</w:t>
            </w:r>
            <w:proofErr w:type="spellEnd"/>
            <w:r>
              <w:t xml:space="preserve"> acts as a filter i.e. values for dimensions in the </w:t>
            </w:r>
            <w:proofErr w:type="spellStart"/>
            <w:r>
              <w:t>ExclDims</w:t>
            </w:r>
            <w:proofErr w:type="spellEnd"/>
            <w:r>
              <w:t xml:space="preserve"> list are not </w:t>
            </w:r>
            <w:r w:rsidR="00154EA4">
              <w:t>copied</w:t>
            </w:r>
            <w:r>
              <w:t xml:space="preserve"> from the Master to the Slave.</w:t>
            </w:r>
          </w:p>
        </w:tc>
      </w:tr>
      <w:tr w:rsidR="00875767" w:rsidTr="00385298">
        <w:tc>
          <w:tcPr>
            <w:tcW w:w="1295" w:type="dxa"/>
            <w:shd w:val="clear" w:color="auto" w:fill="EBFFEB"/>
          </w:tcPr>
          <w:p w:rsidR="00875767" w:rsidRDefault="00ED7548" w:rsidP="00402D09">
            <w:proofErr w:type="spellStart"/>
            <w:r>
              <w:lastRenderedPageBreak/>
              <w:t>AllowDims</w:t>
            </w:r>
            <w:proofErr w:type="spellEnd"/>
          </w:p>
        </w:tc>
        <w:tc>
          <w:tcPr>
            <w:tcW w:w="634" w:type="dxa"/>
            <w:shd w:val="clear" w:color="auto" w:fill="EBFFEB"/>
          </w:tcPr>
          <w:p w:rsidR="00875767" w:rsidRDefault="00875767" w:rsidP="00402D09">
            <w:pPr>
              <w:jc w:val="center"/>
            </w:pPr>
            <w:r>
              <w:t>E</w:t>
            </w:r>
          </w:p>
        </w:tc>
        <w:tc>
          <w:tcPr>
            <w:tcW w:w="8549" w:type="dxa"/>
            <w:shd w:val="clear" w:color="auto" w:fill="EBFFEB"/>
          </w:tcPr>
          <w:p w:rsidR="00E121FA" w:rsidRDefault="00ED7548" w:rsidP="00875767">
            <w:pPr>
              <w:pStyle w:val="NormSpace"/>
            </w:pPr>
            <w:proofErr w:type="spellStart"/>
            <w:r>
              <w:t>AllowDims</w:t>
            </w:r>
            <w:proofErr w:type="spellEnd"/>
            <w:r w:rsidR="00875767">
              <w:t xml:space="preserve"> is an optional comma separated list of </w:t>
            </w:r>
            <w:r w:rsidR="00494E77">
              <w:t xml:space="preserve">up to </w:t>
            </w:r>
            <w:r w:rsidR="00000FF8">
              <w:t>20</w:t>
            </w:r>
            <w:r w:rsidR="00494E77">
              <w:t xml:space="preserve"> </w:t>
            </w:r>
            <w:r w:rsidR="00875767">
              <w:t>Dimension Ids</w:t>
            </w:r>
            <w:r w:rsidR="00C74109">
              <w:t>, or Dimension Short Names,</w:t>
            </w:r>
            <w:r w:rsidR="00494E77">
              <w:t xml:space="preserve"> </w:t>
            </w:r>
            <w:r w:rsidR="00E121FA">
              <w:t xml:space="preserve">that are </w:t>
            </w:r>
            <w:r w:rsidR="00875767">
              <w:t xml:space="preserve">allowable for use with </w:t>
            </w:r>
            <w:r w:rsidR="00E121FA">
              <w:t>a</w:t>
            </w:r>
            <w:r w:rsidR="00875767">
              <w:t xml:space="preserve"> Bro</w:t>
            </w:r>
            <w:r w:rsidR="00E121FA">
              <w:t xml:space="preserve"> of any type, whether with or without </w:t>
            </w:r>
            <w:proofErr w:type="spellStart"/>
            <w:r w:rsidR="00E121FA">
              <w:t>Hy</w:t>
            </w:r>
            <w:proofErr w:type="spellEnd"/>
            <w:r w:rsidR="00E121FA">
              <w:t>(s).</w:t>
            </w:r>
          </w:p>
          <w:p w:rsidR="007F774F" w:rsidRDefault="007F774F" w:rsidP="007F774F">
            <w:pPr>
              <w:pStyle w:val="NormSpace"/>
            </w:pPr>
            <w:proofErr w:type="spellStart"/>
            <w:r>
              <w:t>AllowDims</w:t>
            </w:r>
            <w:proofErr w:type="spellEnd"/>
            <w:r>
              <w:t xml:space="preserve"> is mutually exclusive with </w:t>
            </w:r>
            <w:proofErr w:type="spellStart"/>
            <w:r>
              <w:t>ExclDims</w:t>
            </w:r>
            <w:proofErr w:type="spellEnd"/>
            <w:r>
              <w:t>.</w:t>
            </w:r>
          </w:p>
          <w:p w:rsidR="007F774F" w:rsidRDefault="007F774F" w:rsidP="00875767">
            <w:pPr>
              <w:pStyle w:val="NormSpace"/>
            </w:pPr>
            <w:r>
              <w:t xml:space="preserve">If the Bro has </w:t>
            </w:r>
            <w:proofErr w:type="spellStart"/>
            <w:r>
              <w:t>Hy</w:t>
            </w:r>
            <w:proofErr w:type="spellEnd"/>
            <w:r>
              <w:t xml:space="preserve">(s) the dimensions in the </w:t>
            </w:r>
            <w:proofErr w:type="spellStart"/>
            <w:r>
              <w:t>AllowDims</w:t>
            </w:r>
            <w:proofErr w:type="spellEnd"/>
            <w:r>
              <w:t xml:space="preserve"> list must be members of the </w:t>
            </w:r>
            <w:proofErr w:type="spellStart"/>
            <w:r>
              <w:t>Hy</w:t>
            </w:r>
            <w:proofErr w:type="spellEnd"/>
            <w:r>
              <w:t>(s).</w:t>
            </w:r>
          </w:p>
          <w:p w:rsidR="00875767" w:rsidRDefault="00875767" w:rsidP="00875767">
            <w:pPr>
              <w:pStyle w:val="NormSpace"/>
            </w:pPr>
            <w:r>
              <w:t>I</w:t>
            </w:r>
            <w:r w:rsidR="004D45DF">
              <w:t xml:space="preserve">f </w:t>
            </w:r>
            <w:proofErr w:type="spellStart"/>
            <w:r w:rsidR="004D45DF">
              <w:t>AllowDims</w:t>
            </w:r>
            <w:proofErr w:type="spellEnd"/>
            <w:r w:rsidR="004D45DF">
              <w:t xml:space="preserve"> is used</w:t>
            </w:r>
            <w:r w:rsidR="00E121FA">
              <w:t>,</w:t>
            </w:r>
            <w:r w:rsidR="004D45DF">
              <w:t xml:space="preserve"> </w:t>
            </w:r>
            <w:r>
              <w:t xml:space="preserve">the </w:t>
            </w:r>
            <w:proofErr w:type="spellStart"/>
            <w:r w:rsidR="00ED7548">
              <w:t>AllowDims</w:t>
            </w:r>
            <w:proofErr w:type="spellEnd"/>
            <w:r>
              <w:t xml:space="preserve"> list becomes the </w:t>
            </w:r>
            <w:r w:rsidR="004D45DF">
              <w:t xml:space="preserve">Bro’s </w:t>
            </w:r>
            <w:r w:rsidR="00C840D1">
              <w:t>Usable Dims</w:t>
            </w:r>
            <w:r>
              <w:t xml:space="preserve"> list.</w:t>
            </w:r>
          </w:p>
          <w:p w:rsidR="00790C1B" w:rsidRPr="00536309" w:rsidRDefault="007F774F" w:rsidP="0096069B">
            <w:r>
              <w:t xml:space="preserve">For a Slave Bro, </w:t>
            </w:r>
            <w:proofErr w:type="spellStart"/>
            <w:r>
              <w:t>AllowDims</w:t>
            </w:r>
            <w:proofErr w:type="spellEnd"/>
            <w:r>
              <w:t xml:space="preserve"> acts as a filter</w:t>
            </w:r>
            <w:r w:rsidR="00F157D6">
              <w:t xml:space="preserve"> i.e. only values for dimensions in the </w:t>
            </w:r>
            <w:proofErr w:type="spellStart"/>
            <w:r w:rsidR="00F157D6">
              <w:t>AllowDims</w:t>
            </w:r>
            <w:proofErr w:type="spellEnd"/>
            <w:r w:rsidR="00F157D6">
              <w:t xml:space="preserve"> list </w:t>
            </w:r>
            <w:r w:rsidR="00154EA4">
              <w:t xml:space="preserve">(and any Allow DiMes matches) </w:t>
            </w:r>
            <w:r w:rsidR="00F157D6">
              <w:t xml:space="preserve">are </w:t>
            </w:r>
            <w:r w:rsidR="00154EA4">
              <w:t>copied</w:t>
            </w:r>
            <w:r w:rsidR="00F157D6">
              <w:t xml:space="preserve"> from the Master to the Slave.</w:t>
            </w:r>
          </w:p>
        </w:tc>
      </w:tr>
      <w:tr w:rsidR="00DC493C" w:rsidTr="00514107">
        <w:tc>
          <w:tcPr>
            <w:tcW w:w="1295" w:type="dxa"/>
            <w:shd w:val="clear" w:color="auto" w:fill="EBFFEB"/>
          </w:tcPr>
          <w:p w:rsidR="00DC493C" w:rsidRDefault="006639F6" w:rsidP="00175D83">
            <w:r>
              <w:t>DiMes</w:t>
            </w:r>
          </w:p>
        </w:tc>
        <w:tc>
          <w:tcPr>
            <w:tcW w:w="634" w:type="dxa"/>
            <w:shd w:val="clear" w:color="auto" w:fill="EBFFEB"/>
          </w:tcPr>
          <w:p w:rsidR="00DC493C" w:rsidRDefault="00514107" w:rsidP="00514107">
            <w:pPr>
              <w:jc w:val="center"/>
            </w:pPr>
            <w:r>
              <w:t>E</w:t>
            </w:r>
          </w:p>
        </w:tc>
        <w:tc>
          <w:tcPr>
            <w:tcW w:w="8549" w:type="dxa"/>
            <w:shd w:val="clear" w:color="auto" w:fill="EBFFEB"/>
          </w:tcPr>
          <w:p w:rsidR="00CA2F0A" w:rsidRDefault="002E0699" w:rsidP="00175D83">
            <w:pPr>
              <w:pStyle w:val="NormSpace"/>
            </w:pPr>
            <w:r>
              <w:t>The DiMes or Dimension Members column allows for four different types of special dimension member handling f</w:t>
            </w:r>
            <w:r w:rsidR="00DC493C" w:rsidRPr="002464F1">
              <w:t xml:space="preserve">or </w:t>
            </w:r>
            <w:r w:rsidR="00CA2F0A">
              <w:t>non-Sl</w:t>
            </w:r>
            <w:r w:rsidR="00BE4126">
              <w:t>a</w:t>
            </w:r>
            <w:r w:rsidR="00CA2F0A">
              <w:t xml:space="preserve">ve </w:t>
            </w:r>
            <w:r w:rsidR="00DC493C" w:rsidRPr="002464F1">
              <w:t>Bros</w:t>
            </w:r>
            <w:r w:rsidR="00CA2F0A">
              <w:t xml:space="preserve">, and two types of filtering for Slaves – see </w:t>
            </w:r>
            <w:r w:rsidR="005540FB">
              <w:t xml:space="preserve">Exclude, Allow and </w:t>
            </w:r>
            <w:r w:rsidR="00CA2F0A">
              <w:t xml:space="preserve">Slave </w:t>
            </w:r>
            <w:r w:rsidR="005540FB">
              <w:t>F</w:t>
            </w:r>
            <w:r w:rsidR="00CA2F0A">
              <w:t>iltering</w:t>
            </w:r>
            <w:r w:rsidR="005540FB">
              <w:t xml:space="preserve"> at the end of this section for more re Slaves</w:t>
            </w:r>
            <w:r w:rsidR="0096521F">
              <w:t>.</w:t>
            </w:r>
          </w:p>
          <w:p w:rsidR="002E0699" w:rsidRDefault="005540FB" w:rsidP="00175D83">
            <w:pPr>
              <w:pStyle w:val="NormSpace"/>
            </w:pPr>
            <w:r>
              <w:t>Th</w:t>
            </w:r>
            <w:r w:rsidR="0096521F">
              <w:t xml:space="preserve">e first three types apply only to Bros </w:t>
            </w:r>
            <w:r w:rsidR="001F7EF0">
              <w:t xml:space="preserve">which have </w:t>
            </w:r>
            <w:r w:rsidR="00C840D1">
              <w:t>Usable Dims</w:t>
            </w:r>
            <w:r w:rsidR="000D0EB7">
              <w:t xml:space="preserve">, either via an </w:t>
            </w:r>
            <w:proofErr w:type="spellStart"/>
            <w:r w:rsidR="000D0EB7">
              <w:t>HyId</w:t>
            </w:r>
            <w:proofErr w:type="spellEnd"/>
            <w:r w:rsidR="000D0EB7">
              <w:t xml:space="preserve"> or </w:t>
            </w:r>
            <w:proofErr w:type="spellStart"/>
            <w:r w:rsidR="00ED7548">
              <w:t>AllowDims</w:t>
            </w:r>
            <w:proofErr w:type="spellEnd"/>
            <w:r w:rsidR="000D0EB7">
              <w:t xml:space="preserve"> for a </w:t>
            </w:r>
            <w:r w:rsidR="009748F1">
              <w:t>Non-</w:t>
            </w:r>
            <w:proofErr w:type="spellStart"/>
            <w:r w:rsidR="009748F1">
              <w:t>Tx</w:t>
            </w:r>
            <w:proofErr w:type="spellEnd"/>
            <w:r w:rsidR="00EC69D6">
              <w:t xml:space="preserve"> </w:t>
            </w:r>
            <w:r w:rsidR="000D0EB7">
              <w:t>Bro</w:t>
            </w:r>
            <w:r w:rsidR="00483085">
              <w:t>:</w:t>
            </w:r>
          </w:p>
          <w:p w:rsidR="002E0699" w:rsidRDefault="002E0699" w:rsidP="00AC7347">
            <w:pPr>
              <w:pStyle w:val="ListBSpace"/>
            </w:pPr>
            <w:r w:rsidRPr="00AC7347">
              <w:rPr>
                <w:b/>
              </w:rPr>
              <w:t>Mandatory</w:t>
            </w:r>
            <w:r>
              <w:t xml:space="preserve"> </w:t>
            </w:r>
            <w:r w:rsidR="00AC7347">
              <w:t xml:space="preserve">(m): </w:t>
            </w:r>
            <w:r>
              <w:t xml:space="preserve">DiMes which are Mandatory for </w:t>
            </w:r>
            <w:r w:rsidR="005540FB">
              <w:t>a non-Slave</w:t>
            </w:r>
            <w:r>
              <w:t xml:space="preserve"> Bro, one per </w:t>
            </w:r>
            <w:r w:rsidR="006639F6">
              <w:t>Di</w:t>
            </w:r>
            <w:r>
              <w:t>m. The DiMe</w:t>
            </w:r>
            <w:r w:rsidR="00AC7347">
              <w:t>s</w:t>
            </w:r>
            <w:r>
              <w:t xml:space="preserve"> must be in the Bro’s </w:t>
            </w:r>
            <w:r w:rsidR="00C840D1">
              <w:t>Usable Dims</w:t>
            </w:r>
            <w:r>
              <w:t xml:space="preserve"> list, or the DiMe must be one of the Allow Di</w:t>
            </w:r>
            <w:r w:rsidR="006639F6">
              <w:t>Mes</w:t>
            </w:r>
            <w:r w:rsidR="00DC493C" w:rsidRPr="006F4207">
              <w:t xml:space="preserve"> </w:t>
            </w:r>
            <w:r>
              <w:t xml:space="preserve">list below. This list is Mux with the Default and Exclude lists. When posting, </w:t>
            </w:r>
            <w:r w:rsidR="00C729D5">
              <w:t xml:space="preserve">any of </w:t>
            </w:r>
            <w:r>
              <w:t>the Mandatory DiMe(s)</w:t>
            </w:r>
            <w:r w:rsidR="00C729D5">
              <w:t xml:space="preserve"> not included in a </w:t>
            </w:r>
            <w:proofErr w:type="spellStart"/>
            <w:r w:rsidR="00CD47EB">
              <w:t>B</w:t>
            </w:r>
            <w:r w:rsidR="00C729D5">
              <w:t>roRef</w:t>
            </w:r>
            <w:proofErr w:type="spellEnd"/>
            <w:r>
              <w:t xml:space="preserve"> are added automatically.</w:t>
            </w:r>
          </w:p>
          <w:p w:rsidR="002E0699" w:rsidRDefault="002E0699" w:rsidP="00AC7347">
            <w:pPr>
              <w:pStyle w:val="ListBSpace"/>
            </w:pPr>
            <w:r w:rsidRPr="00AC7347">
              <w:rPr>
                <w:b/>
              </w:rPr>
              <w:t>Default</w:t>
            </w:r>
            <w:r>
              <w:t xml:space="preserve"> </w:t>
            </w:r>
            <w:r w:rsidR="00AC7347">
              <w:t xml:space="preserve">(d): </w:t>
            </w:r>
            <w:r>
              <w:t xml:space="preserve">DiMes which are Defaults for </w:t>
            </w:r>
            <w:r w:rsidR="005540FB">
              <w:t>a non-Slave</w:t>
            </w:r>
            <w:r>
              <w:t xml:space="preserve"> Bro, one per Dim. The DiMe</w:t>
            </w:r>
            <w:r w:rsidR="00AC7347">
              <w:t>s</w:t>
            </w:r>
            <w:r>
              <w:t xml:space="preserve"> must be in the Bro’s </w:t>
            </w:r>
            <w:r w:rsidR="00C840D1">
              <w:t>Usable Dims</w:t>
            </w:r>
            <w:r>
              <w:t xml:space="preserve"> list, or the DiMe must be one of the Allow DiMes</w:t>
            </w:r>
            <w:r w:rsidRPr="006F4207">
              <w:t xml:space="preserve"> </w:t>
            </w:r>
            <w:r>
              <w:t xml:space="preserve">list below. This list is Mux with the Mandatory and Exclude lists. When posting, </w:t>
            </w:r>
            <w:r w:rsidR="00CD47EB">
              <w:t>any of</w:t>
            </w:r>
            <w:r>
              <w:t xml:space="preserve"> the Default DiMe(s)</w:t>
            </w:r>
            <w:r w:rsidR="00CD47EB">
              <w:t xml:space="preserve"> not included in the </w:t>
            </w:r>
            <w:proofErr w:type="spellStart"/>
            <w:r w:rsidR="00CD47EB">
              <w:t>BroRef</w:t>
            </w:r>
            <w:proofErr w:type="spellEnd"/>
            <w:r w:rsidR="00CD47EB">
              <w:t xml:space="preserve"> and for which there is no other </w:t>
            </w:r>
            <w:r>
              <w:t>DiMe from the same Dim as the Default DiMe, are added automatically.</w:t>
            </w:r>
          </w:p>
          <w:p w:rsidR="002E0699" w:rsidRDefault="00AC7347" w:rsidP="00AC7347">
            <w:pPr>
              <w:pStyle w:val="ListBSpace"/>
            </w:pPr>
            <w:r w:rsidRPr="005540FB">
              <w:rPr>
                <w:b/>
              </w:rPr>
              <w:t>Exclude</w:t>
            </w:r>
            <w:r w:rsidR="002E0699">
              <w:t xml:space="preserve"> </w:t>
            </w:r>
            <w:r>
              <w:t xml:space="preserve">(x): </w:t>
            </w:r>
            <w:r w:rsidR="002E0699">
              <w:t xml:space="preserve">DiMes which are </w:t>
            </w:r>
            <w:proofErr w:type="gramStart"/>
            <w:r>
              <w:t>Excluded</w:t>
            </w:r>
            <w:proofErr w:type="gramEnd"/>
            <w:r>
              <w:t xml:space="preserve"> from use with</w:t>
            </w:r>
            <w:r w:rsidR="002E0699">
              <w:t xml:space="preserve"> the Bro</w:t>
            </w:r>
            <w:r w:rsidR="005540FB">
              <w:t>, Slave or non-Slave</w:t>
            </w:r>
            <w:r w:rsidR="002E0699">
              <w:t>. The DiMe</w:t>
            </w:r>
            <w:r>
              <w:t>s</w:t>
            </w:r>
            <w:r w:rsidR="002E0699">
              <w:t xml:space="preserve"> must be in the Bro’s </w:t>
            </w:r>
            <w:r w:rsidR="00C840D1">
              <w:t>Usable Dims</w:t>
            </w:r>
            <w:r w:rsidR="002E0699">
              <w:t xml:space="preserve"> list. This list is Mux with the Mandatory</w:t>
            </w:r>
            <w:r>
              <w:t>, Default, and Allow</w:t>
            </w:r>
            <w:r w:rsidR="002E0699">
              <w:t xml:space="preserve"> lists.</w:t>
            </w:r>
            <w:r w:rsidR="005540FB">
              <w:br/>
            </w:r>
            <w:r w:rsidR="005540FB">
              <w:br/>
              <w:t>For a Slave Bro, Exclude DiMes act as a filter when copying from Master to Slave. Master values with a DiMe matching an Exclude DiMe filter are not copied from the Master to the Slave.</w:t>
            </w:r>
          </w:p>
          <w:p w:rsidR="0096521F" w:rsidRDefault="0096521F" w:rsidP="0096521F">
            <w:pPr>
              <w:pStyle w:val="NormSpace"/>
            </w:pPr>
            <w:r>
              <w:t xml:space="preserve">The fourth type, </w:t>
            </w:r>
            <w:r w:rsidRPr="00AC7347">
              <w:rPr>
                <w:b/>
              </w:rPr>
              <w:t>Allow</w:t>
            </w:r>
            <w:r>
              <w:t xml:space="preserve"> (a), has several functions depending on the Bro type/properties, as follows:</w:t>
            </w:r>
          </w:p>
          <w:p w:rsidR="0096521F" w:rsidRDefault="0096521F" w:rsidP="00AC7347">
            <w:pPr>
              <w:pStyle w:val="ListBSpace"/>
            </w:pPr>
            <w:r>
              <w:rPr>
                <w:b/>
              </w:rPr>
              <w:t xml:space="preserve">Bro with </w:t>
            </w:r>
            <w:proofErr w:type="spellStart"/>
            <w:r w:rsidR="00C07FA6">
              <w:rPr>
                <w:b/>
              </w:rPr>
              <w:t>ExclDims</w:t>
            </w:r>
            <w:proofErr w:type="spellEnd"/>
            <w:r w:rsidR="00AC7347">
              <w:t xml:space="preserve">: </w:t>
            </w:r>
            <w:r w:rsidR="000A0B58">
              <w:t xml:space="preserve">Allow can be used with </w:t>
            </w:r>
            <w:r>
              <w:t xml:space="preserve">a </w:t>
            </w:r>
            <w:r w:rsidR="005540FB">
              <w:t xml:space="preserve">non-slave </w:t>
            </w:r>
            <w:r>
              <w:t xml:space="preserve">Bro with </w:t>
            </w:r>
            <w:r w:rsidR="00AC7347">
              <w:t xml:space="preserve">Dim(s) excluded from use </w:t>
            </w:r>
            <w:r w:rsidR="00CD47EB">
              <w:t>with</w:t>
            </w:r>
            <w:r w:rsidR="00AC7347">
              <w:t xml:space="preserve"> the Bro via </w:t>
            </w:r>
            <w:proofErr w:type="spellStart"/>
            <w:r w:rsidR="00C07FA6">
              <w:t>ExclDims</w:t>
            </w:r>
            <w:proofErr w:type="spellEnd"/>
            <w:r>
              <w:t xml:space="preserve"> </w:t>
            </w:r>
            <w:r w:rsidR="000A0B58">
              <w:t>to</w:t>
            </w:r>
            <w:r w:rsidR="00AC7347">
              <w:t xml:space="preserve"> </w:t>
            </w:r>
            <w:r w:rsidR="000A0B58">
              <w:t>re-</w:t>
            </w:r>
            <w:r w:rsidR="00AC7347">
              <w:t>enabl</w:t>
            </w:r>
            <w:r w:rsidR="000A0B58">
              <w:t>e</w:t>
            </w:r>
            <w:r w:rsidR="00AC7347">
              <w:t xml:space="preserve"> just one or a few </w:t>
            </w:r>
            <w:r w:rsidR="000A0B58">
              <w:t xml:space="preserve">of the </w:t>
            </w:r>
            <w:r w:rsidR="00AC7347">
              <w:t xml:space="preserve">DiMes in </w:t>
            </w:r>
            <w:r>
              <w:t>that or those d</w:t>
            </w:r>
            <w:r w:rsidR="00AC7347">
              <w:t>imensions</w:t>
            </w:r>
            <w:r w:rsidR="00CD47EB">
              <w:t xml:space="preserve">. The </w:t>
            </w:r>
            <w:r>
              <w:t>same result could be achieved by leaving the Dim</w:t>
            </w:r>
            <w:r w:rsidR="000A0B58">
              <w:t>(s)</w:t>
            </w:r>
            <w:r>
              <w:t xml:space="preserve"> </w:t>
            </w:r>
            <w:r>
              <w:lastRenderedPageBreak/>
              <w:t>as allowable and excluding all the unwanted DiMes, but that could result in a long Exclude list.</w:t>
            </w:r>
          </w:p>
          <w:p w:rsidR="000A0B58" w:rsidRPr="00BE4126" w:rsidRDefault="0096521F" w:rsidP="00BE4126">
            <w:pPr>
              <w:pStyle w:val="ListBSpace"/>
            </w:pPr>
            <w:r>
              <w:rPr>
                <w:b/>
              </w:rPr>
              <w:t xml:space="preserve">Bro with no </w:t>
            </w:r>
            <w:r w:rsidR="00C840D1">
              <w:rPr>
                <w:b/>
              </w:rPr>
              <w:t>Usable Dims</w:t>
            </w:r>
            <w:r w:rsidRPr="0096521F">
              <w:t>:</w:t>
            </w:r>
            <w:r>
              <w:t xml:space="preserve"> </w:t>
            </w:r>
            <w:r w:rsidR="000A0B58">
              <w:t>Allow, can also be used with</w:t>
            </w:r>
            <w:r w:rsidR="00711555">
              <w:t xml:space="preserve"> non-</w:t>
            </w:r>
            <w:r w:rsidR="00BE4126">
              <w:t>S</w:t>
            </w:r>
            <w:r w:rsidR="00711555">
              <w:t>lave</w:t>
            </w:r>
            <w:r w:rsidR="000A0B58">
              <w:t xml:space="preserve"> non-</w:t>
            </w:r>
            <w:proofErr w:type="spellStart"/>
            <w:r w:rsidR="000A0B58">
              <w:t>Tx</w:t>
            </w:r>
            <w:proofErr w:type="spellEnd"/>
            <w:r w:rsidR="00711555">
              <w:t xml:space="preserve"> </w:t>
            </w:r>
            <w:r w:rsidR="000A0B58">
              <w:t xml:space="preserve">based Bros that do not have </w:t>
            </w:r>
            <w:r w:rsidR="00C840D1">
              <w:t>Usable Dims</w:t>
            </w:r>
            <w:r w:rsidR="000A0B58">
              <w:t xml:space="preserve">, in a similar way to how </w:t>
            </w:r>
            <w:proofErr w:type="spellStart"/>
            <w:r w:rsidR="00ED7548">
              <w:t>AllowDims</w:t>
            </w:r>
            <w:proofErr w:type="spellEnd"/>
            <w:r w:rsidR="000A0B58">
              <w:t xml:space="preserve"> can be used with such Bros. This provides the minimum and most specific definition of a Bro – just allowable dimension members.</w:t>
            </w:r>
          </w:p>
          <w:p w:rsidR="005540FB" w:rsidRDefault="005540FB" w:rsidP="00AC7347">
            <w:pPr>
              <w:pStyle w:val="ListBSpace"/>
            </w:pPr>
            <w:r>
              <w:rPr>
                <w:b/>
              </w:rPr>
              <w:t>Slave Bro</w:t>
            </w:r>
            <w:r w:rsidRPr="005540FB">
              <w:t>:</w:t>
            </w:r>
            <w:r>
              <w:t xml:space="preserve"> </w:t>
            </w:r>
            <w:r w:rsidR="00711555">
              <w:t xml:space="preserve">Allow can be used </w:t>
            </w:r>
            <w:r w:rsidR="00BE4126">
              <w:t xml:space="preserve">with </w:t>
            </w:r>
            <w:r w:rsidR="00711555">
              <w:t xml:space="preserve">a Slave Bro as a filter. If Allow DiMes are specified for a Slave, only Master values matching an Allow DiMe (or which match an </w:t>
            </w:r>
            <w:proofErr w:type="spellStart"/>
            <w:r w:rsidR="00711555">
              <w:t>AllowDims</w:t>
            </w:r>
            <w:proofErr w:type="spellEnd"/>
            <w:r w:rsidR="00711555">
              <w:t xml:space="preserve"> dimension) are copied from the Master to the Slave.</w:t>
            </w:r>
          </w:p>
          <w:p w:rsidR="00483085" w:rsidRDefault="00483085" w:rsidP="00483085"/>
          <w:p w:rsidR="002E0699" w:rsidRPr="00A238E4" w:rsidRDefault="00703131" w:rsidP="00A238E4">
            <w:pPr>
              <w:rPr>
                <w:b/>
              </w:rPr>
            </w:pPr>
            <w:r w:rsidRPr="00A238E4">
              <w:rPr>
                <w:b/>
              </w:rPr>
              <w:t>Source Format</w:t>
            </w:r>
          </w:p>
          <w:p w:rsidR="00703131" w:rsidRDefault="00703131" w:rsidP="002E0699">
            <w:pPr>
              <w:pStyle w:val="NormSpace"/>
            </w:pPr>
            <w:r>
              <w:t xml:space="preserve">DiMes column values consist of a CS list of </w:t>
            </w:r>
            <w:proofErr w:type="spellStart"/>
            <w:r>
              <w:t>DIMeIds</w:t>
            </w:r>
            <w:proofErr w:type="spellEnd"/>
            <w:r w:rsidR="000A0B58">
              <w:t xml:space="preserve"> or DiMe </w:t>
            </w:r>
            <w:proofErr w:type="spellStart"/>
            <w:r w:rsidR="000A0B58">
              <w:t>ShortNames</w:t>
            </w:r>
            <w:proofErr w:type="spellEnd"/>
            <w:r>
              <w:t xml:space="preserve"> with each DiMeId</w:t>
            </w:r>
            <w:r w:rsidR="000A0B58">
              <w:t>/</w:t>
            </w:r>
            <w:proofErr w:type="spellStart"/>
            <w:r w:rsidR="000A0B58">
              <w:t>ShortName</w:t>
            </w:r>
            <w:proofErr w:type="spellEnd"/>
            <w:r>
              <w:t xml:space="preserve"> prefaced by the code letter shown above after the name of list type i.e. &lt;m | d | x | </w:t>
            </w:r>
            <w:r w:rsidR="005B488D">
              <w:t>a</w:t>
            </w:r>
            <w:r>
              <w:t>&gt;</w:t>
            </w:r>
            <w:r w:rsidR="000A0B58">
              <w:t xml:space="preserve"> and a colon</w:t>
            </w:r>
            <w:r>
              <w:t xml:space="preserve">. The </w:t>
            </w:r>
            <w:r w:rsidR="00D003DA">
              <w:t xml:space="preserve">&lt;m | d | x | a&gt; </w:t>
            </w:r>
            <w:r w:rsidR="009F7F3E">
              <w:t xml:space="preserve">DiMe </w:t>
            </w:r>
            <w:r w:rsidR="00D003DA">
              <w:t xml:space="preserve">types can be intermingled  </w:t>
            </w:r>
            <w:r>
              <w:t xml:space="preserve">in </w:t>
            </w:r>
            <w:r w:rsidR="009F7F3E">
              <w:t>the</w:t>
            </w:r>
            <w:r>
              <w:t xml:space="preserve"> DiMes column</w:t>
            </w:r>
            <w:r w:rsidR="00D003DA">
              <w:t xml:space="preserve">, and the entries </w:t>
            </w:r>
            <w:r>
              <w:t>can be in any order</w:t>
            </w:r>
            <w:r w:rsidR="00D003DA">
              <w:t xml:space="preserve"> apart from in one rare case mentioned below in Summing Use of Mandatory/Default DiMes.</w:t>
            </w:r>
          </w:p>
          <w:p w:rsidR="004C650C" w:rsidRDefault="004C650C" w:rsidP="002E0699">
            <w:pPr>
              <w:pStyle w:val="NormSpace"/>
            </w:pPr>
            <w:r>
              <w:t>Any DiMes which cannot be used when posting i.e. ‘R’ or ‘Z’ types are ignored.</w:t>
            </w:r>
          </w:p>
          <w:p w:rsidR="00DC493C" w:rsidRDefault="00DC493C" w:rsidP="00BE167E">
            <w:pPr>
              <w:keepNext/>
              <w:keepLines/>
              <w:widowControl w:val="0"/>
            </w:pPr>
            <w:r>
              <w:t>Examples of DiMe</w:t>
            </w:r>
            <w:r w:rsidR="00703131">
              <w:t>s</w:t>
            </w:r>
            <w:r>
              <w:t xml:space="preserve"> use are:</w:t>
            </w:r>
          </w:p>
          <w:p w:rsidR="00083FD0" w:rsidRDefault="005044DC" w:rsidP="0004525A">
            <w:pPr>
              <w:pStyle w:val="ListBSpace"/>
            </w:pPr>
            <w:proofErr w:type="gramStart"/>
            <w:r>
              <w:t>m:</w:t>
            </w:r>
            <w:proofErr w:type="gramEnd"/>
            <w:r w:rsidR="00083FD0">
              <w:t xml:space="preserve">145 </w:t>
            </w:r>
            <w:r>
              <w:t>or m:</w:t>
            </w:r>
            <w:r w:rsidRPr="00515F7C">
              <w:t>NegativeGoodwill</w:t>
            </w:r>
            <w:r>
              <w:t xml:space="preserve">  </w:t>
            </w:r>
            <w:r w:rsidR="00083FD0">
              <w:t xml:space="preserve">to </w:t>
            </w:r>
            <w:r w:rsidR="00703131">
              <w:t xml:space="preserve">make </w:t>
            </w:r>
            <w:r w:rsidR="00515F7C">
              <w:t xml:space="preserve">dimension member </w:t>
            </w:r>
            <w:proofErr w:type="spellStart"/>
            <w:r w:rsidR="00515F7C" w:rsidRPr="00515F7C">
              <w:t>IFAclasses.NegativeGoodwill</w:t>
            </w:r>
            <w:proofErr w:type="spellEnd"/>
            <w:r w:rsidR="00083FD0">
              <w:t xml:space="preserve"> </w:t>
            </w:r>
            <w:r w:rsidR="00703131">
              <w:t xml:space="preserve">mandatory </w:t>
            </w:r>
            <w:r w:rsidR="00083FD0">
              <w:t>with negative goodwill related Bros.</w:t>
            </w:r>
          </w:p>
          <w:p w:rsidR="00083FD0" w:rsidRDefault="00703131" w:rsidP="00083FD0">
            <w:pPr>
              <w:pStyle w:val="ListBSpace"/>
              <w:keepNext/>
              <w:widowControl/>
            </w:pPr>
            <w:proofErr w:type="gramStart"/>
            <w:r>
              <w:t>m</w:t>
            </w:r>
            <w:r w:rsidR="00280FE2">
              <w:t>:</w:t>
            </w:r>
            <w:proofErr w:type="gramEnd"/>
            <w:r w:rsidR="00083FD0">
              <w:t>148</w:t>
            </w:r>
            <w:r w:rsidR="005044DC">
              <w:t xml:space="preserve"> or m:DevelopmentCosts</w:t>
            </w:r>
            <w:r w:rsidR="00083FD0">
              <w:t xml:space="preserve"> to </w:t>
            </w:r>
            <w:r>
              <w:t>make</w:t>
            </w:r>
            <w:r w:rsidR="008A09DC">
              <w:t xml:space="preserve"> </w:t>
            </w:r>
            <w:r w:rsidR="00515F7C">
              <w:t xml:space="preserve">dimension member </w:t>
            </w:r>
            <w:proofErr w:type="spellStart"/>
            <w:r w:rsidR="00515F7C">
              <w:t>IFAclasses.</w:t>
            </w:r>
            <w:r w:rsidR="00083FD0">
              <w:t>DevelopmentCosts</w:t>
            </w:r>
            <w:proofErr w:type="spellEnd"/>
            <w:r w:rsidR="00083FD0">
              <w:t xml:space="preserve"> </w:t>
            </w:r>
            <w:r>
              <w:t xml:space="preserve">mandatory </w:t>
            </w:r>
            <w:r w:rsidR="008A09DC">
              <w:t xml:space="preserve">for </w:t>
            </w:r>
            <w:r w:rsidR="00083FD0">
              <w:t>use with Asset development cost related Bros.</w:t>
            </w:r>
          </w:p>
          <w:p w:rsidR="00515F7C" w:rsidRDefault="00515F7C" w:rsidP="00083FD0">
            <w:pPr>
              <w:pStyle w:val="ListBSpace"/>
              <w:keepNext/>
              <w:widowControl/>
            </w:pPr>
            <w:r>
              <w:t>d</w:t>
            </w:r>
            <w:r w:rsidR="00280FE2">
              <w:t>:</w:t>
            </w:r>
            <w:r>
              <w:t>1</w:t>
            </w:r>
            <w:r w:rsidR="00BE4126">
              <w:t>319</w:t>
            </w:r>
            <w:r>
              <w:t xml:space="preserve"> </w:t>
            </w:r>
            <w:r w:rsidR="00280FE2">
              <w:t xml:space="preserve">or d:CoS </w:t>
            </w:r>
            <w:r>
              <w:t xml:space="preserve">to make dimension member </w:t>
            </w:r>
            <w:proofErr w:type="spellStart"/>
            <w:r w:rsidR="00BE4126">
              <w:t>ExpenseType</w:t>
            </w:r>
            <w:r>
              <w:t>.CoS</w:t>
            </w:r>
            <w:proofErr w:type="spellEnd"/>
            <w:r>
              <w:t xml:space="preserve"> the default for purchases related Bros</w:t>
            </w:r>
          </w:p>
          <w:p w:rsidR="00DC493C" w:rsidRDefault="00703131" w:rsidP="00083FD0">
            <w:pPr>
              <w:pStyle w:val="ListBSpace"/>
              <w:keepNext/>
              <w:widowControl/>
            </w:pPr>
            <w:proofErr w:type="gramStart"/>
            <w:r>
              <w:t>x</w:t>
            </w:r>
            <w:r w:rsidR="00280FE2">
              <w:t>:</w:t>
            </w:r>
            <w:proofErr w:type="gramEnd"/>
            <w:r w:rsidR="00DC493C">
              <w:t xml:space="preserve">423 </w:t>
            </w:r>
            <w:r w:rsidR="00280FE2">
              <w:t>or x:</w:t>
            </w:r>
            <w:r w:rsidR="00280FE2" w:rsidRPr="006F4207">
              <w:t>CoSec</w:t>
            </w:r>
            <w:r w:rsidR="00280FE2">
              <w:t xml:space="preserve"> </w:t>
            </w:r>
            <w:r w:rsidR="00DC493C" w:rsidRPr="006F4207">
              <w:t xml:space="preserve">to exclude </w:t>
            </w:r>
            <w:r w:rsidR="00DC493C">
              <w:t xml:space="preserve">the </w:t>
            </w:r>
            <w:proofErr w:type="spellStart"/>
            <w:r w:rsidR="00DC493C">
              <w:t>the</w:t>
            </w:r>
            <w:proofErr w:type="spellEnd"/>
            <w:r w:rsidR="00DC493C">
              <w:t xml:space="preserve"> </w:t>
            </w:r>
            <w:proofErr w:type="spellStart"/>
            <w:r w:rsidR="00DC493C">
              <w:t>Officers.</w:t>
            </w:r>
            <w:r w:rsidR="00DC493C" w:rsidRPr="006F4207">
              <w:t>CoSec</w:t>
            </w:r>
            <w:proofErr w:type="spellEnd"/>
            <w:r w:rsidR="00DC493C">
              <w:t xml:space="preserve"> dimension member </w:t>
            </w:r>
            <w:r w:rsidR="00DC493C" w:rsidRPr="006F4207">
              <w:t xml:space="preserve">from Director and </w:t>
            </w:r>
            <w:proofErr w:type="spellStart"/>
            <w:r w:rsidR="00DC493C" w:rsidRPr="006F4207">
              <w:t>PartnerLLP</w:t>
            </w:r>
            <w:proofErr w:type="spellEnd"/>
            <w:r w:rsidR="00DC493C" w:rsidRPr="006F4207">
              <w:t xml:space="preserve"> B</w:t>
            </w:r>
            <w:r w:rsidR="00DC493C">
              <w:t>ro</w:t>
            </w:r>
            <w:r w:rsidR="00DC493C" w:rsidRPr="006F4207">
              <w:t>s.</w:t>
            </w:r>
          </w:p>
          <w:p w:rsidR="00107C79" w:rsidRDefault="00703131" w:rsidP="00515F7C">
            <w:pPr>
              <w:pStyle w:val="ListBSpace"/>
            </w:pPr>
            <w:proofErr w:type="gramStart"/>
            <w:r>
              <w:t>x</w:t>
            </w:r>
            <w:r w:rsidR="00280FE2">
              <w:t>:</w:t>
            </w:r>
            <w:proofErr w:type="gramEnd"/>
            <w:r w:rsidR="00DC493C">
              <w:t>1</w:t>
            </w:r>
            <w:r w:rsidR="00BE4126">
              <w:t>376</w:t>
            </w:r>
            <w:r>
              <w:t>,x</w:t>
            </w:r>
            <w:r w:rsidR="00280FE2">
              <w:t>:</w:t>
            </w:r>
            <w:r>
              <w:t>1</w:t>
            </w:r>
            <w:r w:rsidR="00BE4126">
              <w:t>378</w:t>
            </w:r>
            <w:r>
              <w:t>,x</w:t>
            </w:r>
            <w:r w:rsidR="00280FE2">
              <w:t>:</w:t>
            </w:r>
            <w:r>
              <w:t>1</w:t>
            </w:r>
            <w:r w:rsidR="00BE4126">
              <w:t>379</w:t>
            </w:r>
            <w:r>
              <w:t>,x</w:t>
            </w:r>
            <w:r w:rsidR="00280FE2">
              <w:t>:</w:t>
            </w:r>
            <w:r>
              <w:t>1</w:t>
            </w:r>
            <w:r w:rsidR="00BE4126">
              <w:t>380</w:t>
            </w:r>
            <w:r w:rsidR="00DC493C">
              <w:t xml:space="preserve"> to exclude &gt;1 year details from Ageing for a debtor Bro</w:t>
            </w:r>
            <w:r>
              <w:t>. If the Bro was specifically for &lt;1 year ageing then m</w:t>
            </w:r>
            <w:proofErr w:type="gramStart"/>
            <w:r w:rsidR="00BE4126">
              <w:t>:</w:t>
            </w:r>
            <w:r>
              <w:t>1</w:t>
            </w:r>
            <w:r w:rsidR="00BE4126">
              <w:t>375</w:t>
            </w:r>
            <w:proofErr w:type="gramEnd"/>
            <w:r>
              <w:t xml:space="preserve"> could be used instead.</w:t>
            </w:r>
          </w:p>
          <w:p w:rsidR="00B23629" w:rsidRDefault="00E726B1" w:rsidP="00515F7C">
            <w:pPr>
              <w:pStyle w:val="ListBSpace"/>
            </w:pPr>
            <w:proofErr w:type="gramStart"/>
            <w:r>
              <w:t>a:</w:t>
            </w:r>
            <w:proofErr w:type="gramEnd"/>
            <w:r w:rsidR="00B23629">
              <w:t>1184,a</w:t>
            </w:r>
            <w:r>
              <w:t>:</w:t>
            </w:r>
            <w:r w:rsidR="00B23629">
              <w:t xml:space="preserve">1284 to Allow English and Welsh for a Bro from which Languages had been excluded via </w:t>
            </w:r>
            <w:proofErr w:type="spellStart"/>
            <w:r w:rsidR="00C07FA6">
              <w:t>ExclDims</w:t>
            </w:r>
            <w:proofErr w:type="spellEnd"/>
            <w:r w:rsidR="00B23629">
              <w:t xml:space="preserve"> 42.</w:t>
            </w:r>
          </w:p>
          <w:p w:rsidR="001824C1" w:rsidRDefault="00E726B1" w:rsidP="001824C1">
            <w:pPr>
              <w:pStyle w:val="ListBullet"/>
            </w:pPr>
            <w:r>
              <w:t>a:</w:t>
            </w:r>
            <w:r w:rsidR="001824C1" w:rsidRPr="001824C1">
              <w:t>1</w:t>
            </w:r>
            <w:r w:rsidR="00BE4126">
              <w:t>375</w:t>
            </w:r>
            <w:r w:rsidR="001824C1" w:rsidRPr="001824C1">
              <w:t>,a</w:t>
            </w:r>
            <w:r>
              <w:t>:</w:t>
            </w:r>
            <w:r w:rsidR="001824C1" w:rsidRPr="001824C1">
              <w:t>1</w:t>
            </w:r>
            <w:r w:rsidR="00BE4126">
              <w:t>376</w:t>
            </w:r>
            <w:r w:rsidR="001824C1">
              <w:t xml:space="preserve"> for a </w:t>
            </w:r>
            <w:r w:rsidR="009748F1">
              <w:t>Non-</w:t>
            </w:r>
            <w:proofErr w:type="spellStart"/>
            <w:r w:rsidR="009748F1">
              <w:t>Tx</w:t>
            </w:r>
            <w:proofErr w:type="spellEnd"/>
            <w:r w:rsidR="001824C1">
              <w:t xml:space="preserve"> Bro to allow &lt;1 or &gt;1 Ageing</w:t>
            </w:r>
            <w:r w:rsidR="001824C1">
              <w:br/>
              <w:t xml:space="preserve">The same end could be achieved via </w:t>
            </w:r>
            <w:r w:rsidR="002C574D">
              <w:t xml:space="preserve">use of </w:t>
            </w:r>
            <w:proofErr w:type="spellStart"/>
            <w:r w:rsidR="00ED7548">
              <w:t>AllowDims</w:t>
            </w:r>
            <w:proofErr w:type="spellEnd"/>
            <w:r w:rsidR="001824C1">
              <w:t xml:space="preserve"> 4</w:t>
            </w:r>
            <w:r w:rsidR="00BE4126">
              <w:t>8</w:t>
            </w:r>
            <w:r w:rsidR="001824C1">
              <w:t xml:space="preserve"> and then excluding the unwanted DiMes i.e. </w:t>
            </w:r>
            <w:r w:rsidR="001824C1" w:rsidRPr="001824C1">
              <w:t>x</w:t>
            </w:r>
            <w:r>
              <w:t>:</w:t>
            </w:r>
            <w:r w:rsidR="001824C1" w:rsidRPr="001824C1">
              <w:t>1</w:t>
            </w:r>
            <w:r w:rsidR="00BE4126">
              <w:t>378</w:t>
            </w:r>
            <w:r w:rsidR="001824C1" w:rsidRPr="001824C1">
              <w:t>,x</w:t>
            </w:r>
            <w:r>
              <w:t>:</w:t>
            </w:r>
            <w:r w:rsidR="001824C1" w:rsidRPr="001824C1">
              <w:t>1</w:t>
            </w:r>
            <w:r w:rsidR="00BE4126">
              <w:t>379</w:t>
            </w:r>
            <w:r w:rsidR="001824C1" w:rsidRPr="001824C1">
              <w:t>,x</w:t>
            </w:r>
            <w:r>
              <w:t>:</w:t>
            </w:r>
            <w:r w:rsidR="001824C1" w:rsidRPr="001824C1">
              <w:t>1</w:t>
            </w:r>
            <w:r w:rsidR="00BE4126">
              <w:t>380</w:t>
            </w:r>
            <w:r w:rsidR="001824C1">
              <w:t>. (There is no need to exclude 1</w:t>
            </w:r>
            <w:r w:rsidR="00BE4126">
              <w:t>377</w:t>
            </w:r>
            <w:r w:rsidR="001824C1">
              <w:t xml:space="preserve"> as that is an ‘R’ or non-posting DiMe.) The </w:t>
            </w:r>
            <w:r w:rsidR="001824C1" w:rsidRPr="001824C1">
              <w:t>a</w:t>
            </w:r>
            <w:proofErr w:type="gramStart"/>
            <w:r>
              <w:t>:</w:t>
            </w:r>
            <w:r w:rsidR="001824C1" w:rsidRPr="001824C1">
              <w:t>1</w:t>
            </w:r>
            <w:r w:rsidR="00337923">
              <w:t>375</w:t>
            </w:r>
            <w:r w:rsidR="001824C1" w:rsidRPr="001824C1">
              <w:t>,a</w:t>
            </w:r>
            <w:r>
              <w:t>:</w:t>
            </w:r>
            <w:r w:rsidR="001824C1" w:rsidRPr="001824C1">
              <w:t>1</w:t>
            </w:r>
            <w:r w:rsidR="00337923">
              <w:t>376</w:t>
            </w:r>
            <w:proofErr w:type="gramEnd"/>
            <w:r w:rsidR="001824C1">
              <w:t xml:space="preserve"> method is shorter and clearer.</w:t>
            </w:r>
          </w:p>
          <w:p w:rsidR="001824C1" w:rsidRPr="00515F7C" w:rsidRDefault="001824C1" w:rsidP="001824C1">
            <w:pPr>
              <w:pStyle w:val="ListBullet"/>
              <w:numPr>
                <w:ilvl w:val="0"/>
                <w:numId w:val="0"/>
              </w:numPr>
              <w:ind w:left="360"/>
            </w:pPr>
          </w:p>
          <w:p w:rsidR="00D003DA" w:rsidRPr="00136BA5" w:rsidRDefault="00D003DA" w:rsidP="00B23629">
            <w:pPr>
              <w:rPr>
                <w:b/>
              </w:rPr>
            </w:pPr>
            <w:r w:rsidRPr="00136BA5">
              <w:rPr>
                <w:b/>
              </w:rPr>
              <w:t>Summing Use of Mandatory/Default DiMes</w:t>
            </w:r>
          </w:p>
          <w:p w:rsidR="00D003DA" w:rsidRDefault="00D003DA" w:rsidP="00721B3B">
            <w:pPr>
              <w:pStyle w:val="NormSpace"/>
            </w:pPr>
            <w:r>
              <w:t xml:space="preserve">When Bros are either </w:t>
            </w:r>
            <w:proofErr w:type="spellStart"/>
            <w:r>
              <w:t>SumEnd</w:t>
            </w:r>
            <w:proofErr w:type="spellEnd"/>
            <w:r>
              <w:t xml:space="preserve"> or Set summed</w:t>
            </w:r>
            <w:r w:rsidR="00136BA5">
              <w:t xml:space="preserve">, if the sum is for a mixture of Bros with and without DiMes in use, then </w:t>
            </w:r>
            <w:r w:rsidR="005A4FB8">
              <w:t>a</w:t>
            </w:r>
            <w:r w:rsidR="00136BA5">
              <w:t xml:space="preserve"> difference </w:t>
            </w:r>
            <w:r w:rsidR="005A4FB8">
              <w:t xml:space="preserve">arises </w:t>
            </w:r>
            <w:r w:rsidR="00136BA5">
              <w:t>between the sum of the Primary DiMe values, and the Base Sum which includes both the with and without DiMe values</w:t>
            </w:r>
            <w:r w:rsidR="005A4FB8">
              <w:t>. The difference</w:t>
            </w:r>
            <w:r w:rsidR="00136BA5">
              <w:t xml:space="preserve"> is allocated to</w:t>
            </w:r>
            <w:r w:rsidR="00721B3B">
              <w:t xml:space="preserve"> </w:t>
            </w:r>
            <w:r w:rsidR="00136BA5">
              <w:t xml:space="preserve">a DiMe so that </w:t>
            </w:r>
            <w:r w:rsidR="00721B3B">
              <w:t xml:space="preserve">after summing is finished </w:t>
            </w:r>
            <w:r w:rsidR="00136BA5">
              <w:t xml:space="preserve">the Base Sum </w:t>
            </w:r>
            <w:r w:rsidR="005A4FB8">
              <w:t xml:space="preserve">for a Bro </w:t>
            </w:r>
            <w:r w:rsidR="00136BA5">
              <w:t xml:space="preserve">will equal the sum of </w:t>
            </w:r>
            <w:r w:rsidR="005A4FB8">
              <w:t>its</w:t>
            </w:r>
            <w:r w:rsidR="00136BA5">
              <w:t xml:space="preserve"> Primary DiMe values.</w:t>
            </w:r>
          </w:p>
          <w:p w:rsidR="00721B3B" w:rsidRDefault="00721B3B" w:rsidP="00721B3B">
            <w:pPr>
              <w:pStyle w:val="NormSpace"/>
            </w:pPr>
            <w:r>
              <w:t xml:space="preserve">If the target Bro of the sum has a Mandatory DiMe list then the first DiMe in the </w:t>
            </w:r>
            <w:r w:rsidR="009F7F3E">
              <w:t xml:space="preserve">Mandatory </w:t>
            </w:r>
            <w:r>
              <w:t>list is used for allocating the difference. This is the only time that the order of Mandatory DiMes in the DiMes column has meaning</w:t>
            </w:r>
            <w:r w:rsidR="005A4FB8">
              <w:t>, t</w:t>
            </w:r>
            <w:r>
              <w:t xml:space="preserve">hough the most usual case is for the list to contain only one DiMe, in which case </w:t>
            </w:r>
            <w:r w:rsidR="005A4FB8">
              <w:t xml:space="preserve">the </w:t>
            </w:r>
            <w:r>
              <w:t xml:space="preserve">order </w:t>
            </w:r>
            <w:r w:rsidR="005A4FB8">
              <w:t xml:space="preserve">of DiMes in the DiMes </w:t>
            </w:r>
            <w:r w:rsidR="005A4FB8">
              <w:lastRenderedPageBreak/>
              <w:t xml:space="preserve">column </w:t>
            </w:r>
            <w:r>
              <w:t xml:space="preserve">still does </w:t>
            </w:r>
            <w:r w:rsidR="005A4FB8">
              <w:t xml:space="preserve">not </w:t>
            </w:r>
            <w:r>
              <w:t>matter.</w:t>
            </w:r>
          </w:p>
          <w:p w:rsidR="00721B3B" w:rsidRDefault="00721B3B" w:rsidP="00721B3B">
            <w:pPr>
              <w:pStyle w:val="NormSpace"/>
            </w:pPr>
            <w:r>
              <w:t xml:space="preserve">If the target Bro of the sum has no Mandatory DiMe list but does have a Default DiMes list, then the first DiMe in the </w:t>
            </w:r>
            <w:r w:rsidR="009F7F3E">
              <w:t xml:space="preserve">Default </w:t>
            </w:r>
            <w:r>
              <w:t>list is used for allocating the difference. This is the only time that the order of Default DiMes in the DiMes column has meaning</w:t>
            </w:r>
            <w:r w:rsidR="005A4FB8">
              <w:t>, t</w:t>
            </w:r>
            <w:r>
              <w:t xml:space="preserve">hough the most usual case is for the list to contain only one DiMe, in which case </w:t>
            </w:r>
            <w:r w:rsidR="005A4FB8">
              <w:t xml:space="preserve">the </w:t>
            </w:r>
            <w:r>
              <w:t xml:space="preserve">order </w:t>
            </w:r>
            <w:r w:rsidR="005A4FB8">
              <w:t xml:space="preserve">of DiMes in the DiMes column </w:t>
            </w:r>
            <w:r>
              <w:t xml:space="preserve">still does </w:t>
            </w:r>
            <w:r w:rsidR="005A4FB8">
              <w:t xml:space="preserve">not </w:t>
            </w:r>
            <w:r>
              <w:t>matter.</w:t>
            </w:r>
          </w:p>
          <w:p w:rsidR="00721B3B" w:rsidRDefault="00721B3B" w:rsidP="00CA2F0A">
            <w:pPr>
              <w:pStyle w:val="NormSpace"/>
            </w:pPr>
            <w:r>
              <w:t>If the target Bro of the sum has neither a Mandatory DiMe</w:t>
            </w:r>
            <w:r w:rsidR="009F7F3E">
              <w:t>s</w:t>
            </w:r>
            <w:r>
              <w:t xml:space="preserve"> list nor a Default DiMes list, the</w:t>
            </w:r>
            <w:r w:rsidR="005A4FB8">
              <w:t>n</w:t>
            </w:r>
            <w:r>
              <w:t xml:space="preserve"> the Unallocated pseudo DiMe (9999) is used for allocating the difference.</w:t>
            </w:r>
          </w:p>
          <w:p w:rsidR="00CA2F0A" w:rsidRPr="00136BA5" w:rsidRDefault="00CA2F0A" w:rsidP="00CA2F0A">
            <w:pPr>
              <w:rPr>
                <w:b/>
              </w:rPr>
            </w:pPr>
            <w:r w:rsidRPr="00136BA5">
              <w:rPr>
                <w:b/>
              </w:rPr>
              <w:t>S</w:t>
            </w:r>
            <w:r>
              <w:rPr>
                <w:b/>
              </w:rPr>
              <w:t>lave Filtering</w:t>
            </w:r>
          </w:p>
          <w:p w:rsidR="00CA2F0A" w:rsidRDefault="00CA2F0A" w:rsidP="00CA2F0A">
            <w:pPr>
              <w:pStyle w:val="NormSpace"/>
            </w:pPr>
            <w:r>
              <w:t>Exclude (</w:t>
            </w:r>
            <w:proofErr w:type="gramStart"/>
            <w:r>
              <w:t>x:</w:t>
            </w:r>
            <w:proofErr w:type="gramEnd"/>
            <w:r>
              <w:t xml:space="preserve">) and Allow (a:) DiMes may be </w:t>
            </w:r>
            <w:r w:rsidR="00154EA4">
              <w:t xml:space="preserve">specified for </w:t>
            </w:r>
            <w:r>
              <w:t>Slave Bros</w:t>
            </w:r>
            <w:r w:rsidR="00154EA4">
              <w:t>. These act</w:t>
            </w:r>
            <w:r>
              <w:t xml:space="preserve"> as filters to fine tune the copying of data from Masters to Slaves. </w:t>
            </w:r>
            <w:r w:rsidR="00154EA4">
              <w:t xml:space="preserve">They are mutually exclusive. </w:t>
            </w:r>
            <w:r>
              <w:t xml:space="preserve">These filters work in conjunction with </w:t>
            </w:r>
            <w:r w:rsidR="005540FB">
              <w:t xml:space="preserve">the Slave </w:t>
            </w:r>
            <w:r>
              <w:t xml:space="preserve">hypercube </w:t>
            </w:r>
            <w:r w:rsidR="005540FB">
              <w:t xml:space="preserve">which can be a </w:t>
            </w:r>
            <w:r>
              <w:t>subset</w:t>
            </w:r>
            <w:r w:rsidR="005540FB">
              <w:t xml:space="preserve"> of the Master’s hypercube</w:t>
            </w:r>
            <w:r>
              <w:t>,</w:t>
            </w:r>
            <w:r w:rsidR="00154EA4">
              <w:t xml:space="preserve"> </w:t>
            </w:r>
            <w:r w:rsidR="005540FB">
              <w:t xml:space="preserve">plus </w:t>
            </w:r>
            <w:proofErr w:type="spellStart"/>
            <w:r w:rsidR="00154EA4">
              <w:t>ExclDims</w:t>
            </w:r>
            <w:proofErr w:type="spellEnd"/>
            <w:r w:rsidR="00154EA4">
              <w:t xml:space="preserve">, and </w:t>
            </w:r>
            <w:proofErr w:type="spellStart"/>
            <w:r w:rsidR="00154EA4">
              <w:t>AllowDims</w:t>
            </w:r>
            <w:proofErr w:type="spellEnd"/>
            <w:r w:rsidR="00154EA4">
              <w:t xml:space="preserve"> </w:t>
            </w:r>
            <w:r w:rsidR="005540FB">
              <w:t xml:space="preserve">slave </w:t>
            </w:r>
            <w:r w:rsidR="00154EA4">
              <w:t>filtering</w:t>
            </w:r>
            <w:r>
              <w:t>.</w:t>
            </w:r>
          </w:p>
          <w:p w:rsidR="00154EA4" w:rsidRDefault="00154EA4" w:rsidP="00154EA4">
            <w:pPr>
              <w:pStyle w:val="NormSpace"/>
            </w:pPr>
            <w:r>
              <w:t>Master values with a DiMe matching an Exclude DiMe filter are not copied from the Master to the Slave.</w:t>
            </w:r>
          </w:p>
          <w:p w:rsidR="00CA2F0A" w:rsidRDefault="00154EA4" w:rsidP="00711555">
            <w:r>
              <w:t>If Allow DiMe filters are in use</w:t>
            </w:r>
            <w:r w:rsidR="00F70939">
              <w:t>,</w:t>
            </w:r>
            <w:r>
              <w:t xml:space="preserve"> only Master values matching an Allow DiMe (or </w:t>
            </w:r>
            <w:r w:rsidR="00711555">
              <w:t xml:space="preserve">which match </w:t>
            </w:r>
            <w:r>
              <w:t xml:space="preserve">an </w:t>
            </w:r>
            <w:proofErr w:type="spellStart"/>
            <w:r>
              <w:t>AllowDims</w:t>
            </w:r>
            <w:proofErr w:type="spellEnd"/>
            <w:r>
              <w:t xml:space="preserve"> dimension) are copied from the Master to the Slave.</w:t>
            </w:r>
          </w:p>
        </w:tc>
      </w:tr>
      <w:tr w:rsidR="00EE7759" w:rsidTr="002A1AB3">
        <w:trPr>
          <w:cantSplit/>
        </w:trPr>
        <w:tc>
          <w:tcPr>
            <w:tcW w:w="1295" w:type="dxa"/>
            <w:shd w:val="clear" w:color="auto" w:fill="FDFCED"/>
          </w:tcPr>
          <w:p w:rsidR="00EE7759" w:rsidRDefault="00EE7759" w:rsidP="00175D83">
            <w:proofErr w:type="spellStart"/>
            <w:r>
              <w:lastRenderedPageBreak/>
              <w:t>NoTags</w:t>
            </w:r>
            <w:proofErr w:type="spellEnd"/>
          </w:p>
        </w:tc>
        <w:tc>
          <w:tcPr>
            <w:tcW w:w="634" w:type="dxa"/>
            <w:shd w:val="clear" w:color="auto" w:fill="FDFCED"/>
          </w:tcPr>
          <w:p w:rsidR="00EE7759" w:rsidRDefault="00A32542" w:rsidP="00A32542">
            <w:pPr>
              <w:jc w:val="center"/>
            </w:pPr>
            <w:r>
              <w:t>T</w:t>
            </w:r>
          </w:p>
        </w:tc>
        <w:tc>
          <w:tcPr>
            <w:tcW w:w="8549" w:type="dxa"/>
            <w:shd w:val="clear" w:color="auto" w:fill="FDFCED"/>
          </w:tcPr>
          <w:p w:rsidR="00EE7759" w:rsidRDefault="00EE7759" w:rsidP="00EE7759">
            <w:pPr>
              <w:pStyle w:val="NormSpace"/>
            </w:pPr>
            <w:r>
              <w:t xml:space="preserve">The </w:t>
            </w:r>
            <w:proofErr w:type="spellStart"/>
            <w:r>
              <w:t>NoTags</w:t>
            </w:r>
            <w:proofErr w:type="spellEnd"/>
            <w:r>
              <w:t xml:space="preserve"> property may be set for any Bro with a </w:t>
            </w:r>
            <w:proofErr w:type="spellStart"/>
            <w:r>
              <w:t>TxId</w:t>
            </w:r>
            <w:proofErr w:type="spellEnd"/>
            <w:r>
              <w:t xml:space="preserve"> to tell Braiins that use of this Bro in a Report Generator report is not to result in the inclusion of </w:t>
            </w:r>
            <w:proofErr w:type="spellStart"/>
            <w:r>
              <w:t>iXBRL</w:t>
            </w:r>
            <w:proofErr w:type="spellEnd"/>
            <w:r>
              <w:t xml:space="preserve"> tags.</w:t>
            </w:r>
          </w:p>
          <w:p w:rsidR="00EE7759" w:rsidRDefault="00EE7759" w:rsidP="00EE7759">
            <w:pPr>
              <w:pStyle w:val="NormSpace"/>
            </w:pPr>
            <w:r>
              <w:t>Allowable values for the column are ‘</w:t>
            </w:r>
            <w:proofErr w:type="spellStart"/>
            <w:r>
              <w:t>NoTags</w:t>
            </w:r>
            <w:proofErr w:type="spellEnd"/>
            <w:r>
              <w:t>’ or nothing.</w:t>
            </w:r>
          </w:p>
          <w:p w:rsidR="002F53C6" w:rsidRDefault="00EE7759" w:rsidP="001E65C1">
            <w:r>
              <w:t xml:space="preserve">A </w:t>
            </w:r>
            <w:proofErr w:type="spellStart"/>
            <w:r>
              <w:t>NoTags</w:t>
            </w:r>
            <w:proofErr w:type="spellEnd"/>
            <w:r>
              <w:t xml:space="preserve"> Bro may have the same </w:t>
            </w:r>
            <w:proofErr w:type="spellStart"/>
            <w:r w:rsidR="002F53C6">
              <w:t>HyId.TxId</w:t>
            </w:r>
            <w:proofErr w:type="spellEnd"/>
            <w:r w:rsidR="002F53C6">
              <w:t>{.</w:t>
            </w:r>
            <w:proofErr w:type="spellStart"/>
            <w:r w:rsidR="002F53C6">
              <w:t>TupId</w:t>
            </w:r>
            <w:proofErr w:type="spellEnd"/>
            <w:r w:rsidR="002F53C6">
              <w:t>} (</w:t>
            </w:r>
            <w:r>
              <w:t>hypercube, taxonomy element, tuple</w:t>
            </w:r>
            <w:r w:rsidR="002F53C6">
              <w:t>)</w:t>
            </w:r>
            <w:r>
              <w:t xml:space="preserve"> as another Bro.</w:t>
            </w:r>
            <w:r w:rsidR="00934DDF">
              <w:t xml:space="preserve"> </w:t>
            </w:r>
            <w:r w:rsidR="001E65C1">
              <w:t>(</w:t>
            </w:r>
            <w:proofErr w:type="spellStart"/>
            <w:r>
              <w:t>NoTags</w:t>
            </w:r>
            <w:proofErr w:type="spellEnd"/>
            <w:r>
              <w:t xml:space="preserve"> Bros are excluded from </w:t>
            </w:r>
            <w:r w:rsidRPr="00EE7759">
              <w:t xml:space="preserve">Duplicate Hypercube and Taxonomy Element </w:t>
            </w:r>
            <w:r>
              <w:t xml:space="preserve">checks since they do not result in </w:t>
            </w:r>
            <w:proofErr w:type="spellStart"/>
            <w:r w:rsidR="002F53C6">
              <w:t>iXBRL</w:t>
            </w:r>
            <w:proofErr w:type="spellEnd"/>
            <w:r w:rsidR="002F53C6">
              <w:t xml:space="preserve"> </w:t>
            </w:r>
            <w:r>
              <w:t>tags.</w:t>
            </w:r>
            <w:r w:rsidR="001E65C1">
              <w:t>)</w:t>
            </w:r>
          </w:p>
        </w:tc>
      </w:tr>
      <w:tr w:rsidR="00DC493C" w:rsidTr="00A32542">
        <w:trPr>
          <w:cantSplit/>
        </w:trPr>
        <w:tc>
          <w:tcPr>
            <w:tcW w:w="1295" w:type="dxa"/>
            <w:shd w:val="clear" w:color="auto" w:fill="EBFFEB"/>
          </w:tcPr>
          <w:p w:rsidR="00DC493C" w:rsidRDefault="00DC493C" w:rsidP="00641ADD">
            <w:r>
              <w:t>Except</w:t>
            </w:r>
          </w:p>
        </w:tc>
        <w:tc>
          <w:tcPr>
            <w:tcW w:w="634" w:type="dxa"/>
            <w:shd w:val="clear" w:color="auto" w:fill="EBFFEB"/>
          </w:tcPr>
          <w:p w:rsidR="00DC493C" w:rsidRDefault="00DC493C" w:rsidP="00966C92">
            <w:pPr>
              <w:jc w:val="center"/>
            </w:pPr>
            <w:r>
              <w:t>E</w:t>
            </w:r>
          </w:p>
        </w:tc>
        <w:tc>
          <w:tcPr>
            <w:tcW w:w="8549" w:type="dxa"/>
            <w:shd w:val="clear" w:color="auto" w:fill="EBFFEB"/>
          </w:tcPr>
          <w:p w:rsidR="00DC493C" w:rsidRDefault="00DC493C" w:rsidP="001E2668">
            <w:pPr>
              <w:pStyle w:val="NormSpace"/>
            </w:pPr>
            <w:r>
              <w:t>Except applies to Posting Money Bros. Allowable values are ‘Except’ or nothing.</w:t>
            </w:r>
          </w:p>
          <w:p w:rsidR="00DC493C" w:rsidRDefault="00DC493C" w:rsidP="0008315B">
            <w:pPr>
              <w:pStyle w:val="NormSpace"/>
              <w:spacing w:after="120"/>
            </w:pPr>
            <w:r>
              <w:t xml:space="preserve">Except means that this Bro is for an Exceptional Item. Except can only be set if one of the allowable dimensions for the Bro is 5 - </w:t>
            </w:r>
            <w:r w:rsidRPr="00625D5F">
              <w:t>Exceptional items adjustments</w:t>
            </w:r>
            <w:r>
              <w:t>. ‘Except’ is used when performing summing for dimension 5 before and after any adjustments for exceptional items:</w:t>
            </w:r>
          </w:p>
          <w:p w:rsidR="00DC493C" w:rsidRDefault="00DC493C" w:rsidP="00EC1B1C">
            <w:r>
              <w:t>150 - Dimension - Exceptional Item Adjustments [5]</w:t>
            </w:r>
          </w:p>
          <w:p w:rsidR="00DC493C" w:rsidRDefault="00DC493C" w:rsidP="00EC1B1C">
            <w:r>
              <w:t xml:space="preserve">  [A] 132 After any adjustments for exceptional items</w:t>
            </w:r>
          </w:p>
          <w:p w:rsidR="00DC493C" w:rsidRDefault="00DC493C" w:rsidP="005B6068">
            <w:pPr>
              <w:pStyle w:val="NormSpace"/>
            </w:pPr>
            <w:r>
              <w:t xml:space="preserve">    [A] 409 Before any adjustments for exceptional items</w:t>
            </w:r>
          </w:p>
          <w:p w:rsidR="00DC493C" w:rsidRDefault="00DC493C" w:rsidP="00557453">
            <w:r>
              <w:t>Nothing means that the Bro is for a normal or non-exceptional item, and that Dimension 5 summing does not apply.</w:t>
            </w:r>
          </w:p>
        </w:tc>
      </w:tr>
      <w:tr w:rsidR="00DC493C" w:rsidTr="00A32542">
        <w:trPr>
          <w:cantSplit/>
        </w:trPr>
        <w:tc>
          <w:tcPr>
            <w:tcW w:w="1295" w:type="dxa"/>
            <w:shd w:val="clear" w:color="auto" w:fill="EBFFEB"/>
          </w:tcPr>
          <w:p w:rsidR="00DC493C" w:rsidRDefault="00DC493C" w:rsidP="00D81E8D">
            <w:proofErr w:type="spellStart"/>
            <w:r>
              <w:t>Amort</w:t>
            </w:r>
            <w:proofErr w:type="spellEnd"/>
          </w:p>
        </w:tc>
        <w:tc>
          <w:tcPr>
            <w:tcW w:w="634" w:type="dxa"/>
            <w:shd w:val="clear" w:color="auto" w:fill="EBFFEB"/>
          </w:tcPr>
          <w:p w:rsidR="00DC493C" w:rsidRDefault="00DC493C" w:rsidP="00D81E8D">
            <w:pPr>
              <w:jc w:val="center"/>
            </w:pPr>
            <w:r>
              <w:t>E</w:t>
            </w:r>
          </w:p>
        </w:tc>
        <w:tc>
          <w:tcPr>
            <w:tcW w:w="8549" w:type="dxa"/>
            <w:shd w:val="clear" w:color="auto" w:fill="EBFFEB"/>
          </w:tcPr>
          <w:p w:rsidR="00DC493C" w:rsidRDefault="00DC493C" w:rsidP="00D81E8D">
            <w:pPr>
              <w:pStyle w:val="NormSpace"/>
            </w:pPr>
            <w:proofErr w:type="spellStart"/>
            <w:r>
              <w:t>Amort</w:t>
            </w:r>
            <w:proofErr w:type="spellEnd"/>
            <w:r>
              <w:t xml:space="preserve"> applies to Posting Money Bros. Allowable values are ‘</w:t>
            </w:r>
            <w:proofErr w:type="spellStart"/>
            <w:r>
              <w:t>Amort</w:t>
            </w:r>
            <w:proofErr w:type="spellEnd"/>
            <w:r>
              <w:t>’ or nothing.</w:t>
            </w:r>
          </w:p>
          <w:p w:rsidR="00DC493C" w:rsidRDefault="00DC493C" w:rsidP="0008315B">
            <w:pPr>
              <w:pStyle w:val="NormSpace"/>
              <w:spacing w:after="120"/>
            </w:pPr>
            <w:proofErr w:type="spellStart"/>
            <w:r>
              <w:t>Amort</w:t>
            </w:r>
            <w:proofErr w:type="spellEnd"/>
            <w:r>
              <w:t xml:space="preserve"> means that this Bro is for </w:t>
            </w:r>
            <w:r w:rsidRPr="00EB0603">
              <w:t>Amortisation and Impairment Adjustments</w:t>
            </w:r>
            <w:r>
              <w:t xml:space="preserve">. </w:t>
            </w:r>
            <w:proofErr w:type="spellStart"/>
            <w:r>
              <w:t>Amort</w:t>
            </w:r>
            <w:proofErr w:type="spellEnd"/>
            <w:r>
              <w:t xml:space="preserve"> can only be set if one of the allowable dimensions for the Bro is 6 - </w:t>
            </w:r>
            <w:r w:rsidRPr="00AC72FC">
              <w:t>Amortisation and Impairment Adjustments</w:t>
            </w:r>
            <w:r>
              <w:t>. ‘</w:t>
            </w:r>
            <w:proofErr w:type="spellStart"/>
            <w:r>
              <w:t>Amort</w:t>
            </w:r>
            <w:proofErr w:type="spellEnd"/>
            <w:r>
              <w:t>’ is used when performing summing for dimension 6 before and after any a</w:t>
            </w:r>
            <w:r w:rsidRPr="00E26AAA">
              <w:t xml:space="preserve">mortisation and </w:t>
            </w:r>
            <w:r>
              <w:t>i</w:t>
            </w:r>
            <w:r w:rsidRPr="00E26AAA">
              <w:t xml:space="preserve">mpairment </w:t>
            </w:r>
            <w:r>
              <w:t>a</w:t>
            </w:r>
            <w:r w:rsidRPr="00E26AAA">
              <w:t>djustments</w:t>
            </w:r>
            <w:r>
              <w:t>:</w:t>
            </w:r>
          </w:p>
          <w:p w:rsidR="00DC493C" w:rsidRDefault="00DC493C" w:rsidP="00F008C2">
            <w:r>
              <w:t>160 - Dimension - Amortisation and Impairment Adjustments [6]</w:t>
            </w:r>
          </w:p>
          <w:p w:rsidR="00DC493C" w:rsidRDefault="00DC493C" w:rsidP="00F008C2">
            <w:r>
              <w:t xml:space="preserve">  [A] 131 After any adjustments for amortisation and impairment</w:t>
            </w:r>
          </w:p>
          <w:p w:rsidR="00DC493C" w:rsidRDefault="00DC493C" w:rsidP="00F008C2">
            <w:r>
              <w:t xml:space="preserve">    [A] 408 Before any adjustments for amortisation and impairment</w:t>
            </w:r>
          </w:p>
          <w:p w:rsidR="00DC493C" w:rsidRDefault="00DC493C" w:rsidP="000116BA"/>
          <w:p w:rsidR="00DC493C" w:rsidRDefault="00DC493C" w:rsidP="00557453">
            <w:r>
              <w:t>Nothing means that the Bro is not an</w:t>
            </w:r>
            <w:r w:rsidRPr="0068619F">
              <w:t xml:space="preserve"> amortisation and impairment adjustments</w:t>
            </w:r>
            <w:r>
              <w:t xml:space="preserve"> Bro, and that Dimension 6 summing does not apply.</w:t>
            </w:r>
          </w:p>
        </w:tc>
      </w:tr>
      <w:tr w:rsidR="00DC493C" w:rsidTr="00A32542">
        <w:trPr>
          <w:cantSplit/>
        </w:trPr>
        <w:tc>
          <w:tcPr>
            <w:tcW w:w="1295" w:type="dxa"/>
            <w:shd w:val="clear" w:color="auto" w:fill="EBFFEB"/>
          </w:tcPr>
          <w:p w:rsidR="00DC493C" w:rsidRDefault="00DC493C" w:rsidP="006D3BAB">
            <w:r>
              <w:lastRenderedPageBreak/>
              <w:t>Sum Up</w:t>
            </w:r>
          </w:p>
        </w:tc>
        <w:tc>
          <w:tcPr>
            <w:tcW w:w="634" w:type="dxa"/>
            <w:shd w:val="clear" w:color="auto" w:fill="EBFFEB"/>
          </w:tcPr>
          <w:p w:rsidR="00DC493C" w:rsidRDefault="00DC493C" w:rsidP="009B4B7F">
            <w:pPr>
              <w:jc w:val="center"/>
            </w:pPr>
            <w:r>
              <w:t>E</w:t>
            </w:r>
          </w:p>
        </w:tc>
        <w:tc>
          <w:tcPr>
            <w:tcW w:w="8549" w:type="dxa"/>
            <w:shd w:val="clear" w:color="auto" w:fill="EBFFEB"/>
          </w:tcPr>
          <w:p w:rsidR="00DC493C" w:rsidRDefault="00DC493C" w:rsidP="003C6FBF">
            <w:pPr>
              <w:pStyle w:val="NormSpace"/>
            </w:pPr>
            <w:r>
              <w:t>Sum Up applies to Summing Bros and defines what auto summing does with the Bro balances in regard to automatic summing up the Bro tree. All Summing Bros not at level 0 must have a Sum Up property.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Look w:val="04A0" w:firstRow="1" w:lastRow="0" w:firstColumn="1" w:lastColumn="0" w:noHBand="0" w:noVBand="1"/>
            </w:tblPr>
            <w:tblGrid>
              <w:gridCol w:w="879"/>
              <w:gridCol w:w="7550"/>
            </w:tblGrid>
            <w:tr w:rsidR="00DC493C" w:rsidTr="00980A18">
              <w:tc>
                <w:tcPr>
                  <w:tcW w:w="0" w:type="auto"/>
                </w:tcPr>
                <w:p w:rsidR="00DC493C" w:rsidRDefault="00DC493C" w:rsidP="00980A18">
                  <w:r>
                    <w:t>Nothing</w:t>
                  </w:r>
                </w:p>
              </w:tc>
              <w:tc>
                <w:tcPr>
                  <w:tcW w:w="0" w:type="auto"/>
                </w:tcPr>
                <w:p w:rsidR="00DC493C" w:rsidRDefault="00DC493C" w:rsidP="009055F3">
                  <w:pPr>
                    <w:pStyle w:val="NormSpace"/>
                  </w:pPr>
                  <w:r>
                    <w:t>Level 0 Bro for which no summing ‘up’ can be performed.</w:t>
                  </w:r>
                </w:p>
              </w:tc>
            </w:tr>
            <w:tr w:rsidR="00DC493C" w:rsidTr="00980A18">
              <w:tc>
                <w:tcPr>
                  <w:tcW w:w="0" w:type="auto"/>
                </w:tcPr>
                <w:p w:rsidR="00DC493C" w:rsidRDefault="00DC493C" w:rsidP="00980A18">
                  <w:r>
                    <w:t>+</w:t>
                  </w:r>
                </w:p>
              </w:tc>
              <w:tc>
                <w:tcPr>
                  <w:tcW w:w="0" w:type="auto"/>
                </w:tcPr>
                <w:p w:rsidR="00DC493C" w:rsidRDefault="00DC493C" w:rsidP="00511962">
                  <w:pPr>
                    <w:pStyle w:val="NormSpace"/>
                  </w:pPr>
                  <w:r>
                    <w:t>S</w:t>
                  </w:r>
                  <w:r w:rsidRPr="00D7614C">
                    <w:t xml:space="preserve">pecifies that the balances of the Bro </w:t>
                  </w:r>
                  <w:r>
                    <w:t>sum</w:t>
                  </w:r>
                  <w:r w:rsidRPr="00D7614C">
                    <w:t xml:space="preserve"> to the parent Set balances</w:t>
                  </w:r>
                  <w:r>
                    <w:t>.</w:t>
                  </w:r>
                </w:p>
                <w:p w:rsidR="00DC493C" w:rsidRDefault="00DC493C" w:rsidP="00511962">
                  <w:pPr>
                    <w:pStyle w:val="NormSpace"/>
                  </w:pPr>
                  <w:r>
                    <w:t>This is the default on creation of a new Summing Bro for which no Sum Up value is supplied.</w:t>
                  </w:r>
                </w:p>
              </w:tc>
            </w:tr>
            <w:tr w:rsidR="00DC493C" w:rsidTr="00980A18">
              <w:tc>
                <w:tcPr>
                  <w:tcW w:w="0" w:type="auto"/>
                </w:tcPr>
                <w:p w:rsidR="00DC493C" w:rsidRDefault="00DC493C" w:rsidP="00980A18">
                  <w:r>
                    <w:t>No</w:t>
                  </w:r>
                </w:p>
              </w:tc>
              <w:tc>
                <w:tcPr>
                  <w:tcW w:w="0" w:type="auto"/>
                </w:tcPr>
                <w:p w:rsidR="00DC493C" w:rsidRDefault="00DC493C" w:rsidP="007F53F5">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DC493C" w:rsidRDefault="00DC493C" w:rsidP="00BE5CE5">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DC493C" w:rsidTr="00980A18">
              <w:tc>
                <w:tcPr>
                  <w:tcW w:w="0" w:type="auto"/>
                </w:tcPr>
                <w:p w:rsidR="00DC493C" w:rsidRDefault="00DC493C" w:rsidP="00980A18">
                  <w:r>
                    <w:t>NA</w:t>
                  </w:r>
                </w:p>
              </w:tc>
              <w:tc>
                <w:tcPr>
                  <w:tcW w:w="0" w:type="auto"/>
                </w:tcPr>
                <w:p w:rsidR="00DC493C" w:rsidRDefault="00DC493C" w:rsidP="007631BF">
                  <w:r>
                    <w:t>Setting when auto summing does not apply because either the Bro’s Data Type  is different from the parent Set’s Data Type, or the Bro is a Total Bro.</w:t>
                  </w:r>
                </w:p>
              </w:tc>
            </w:tr>
          </w:tbl>
          <w:p w:rsidR="00DC493C" w:rsidRDefault="00DC493C" w:rsidP="00F516D1"/>
        </w:tc>
      </w:tr>
      <w:tr w:rsidR="008D5220" w:rsidTr="00A32542">
        <w:trPr>
          <w:cantSplit/>
        </w:trPr>
        <w:tc>
          <w:tcPr>
            <w:tcW w:w="1295" w:type="dxa"/>
            <w:shd w:val="clear" w:color="auto" w:fill="EBFFEB"/>
          </w:tcPr>
          <w:p w:rsidR="008D5220" w:rsidRDefault="008D5220" w:rsidP="00CB35DF">
            <w:r>
              <w:t>Check</w:t>
            </w:r>
          </w:p>
        </w:tc>
        <w:tc>
          <w:tcPr>
            <w:tcW w:w="634" w:type="dxa"/>
            <w:shd w:val="clear" w:color="auto" w:fill="EBFFEB"/>
          </w:tcPr>
          <w:p w:rsidR="008D5220" w:rsidRDefault="008D5220" w:rsidP="00CB35DF">
            <w:pPr>
              <w:jc w:val="center"/>
            </w:pPr>
            <w:r>
              <w:t>E</w:t>
            </w:r>
          </w:p>
        </w:tc>
        <w:tc>
          <w:tcPr>
            <w:tcW w:w="8549" w:type="dxa"/>
            <w:shd w:val="clear" w:color="auto" w:fill="EBFFEB"/>
          </w:tcPr>
          <w:p w:rsidR="008D5220" w:rsidRDefault="008D5220" w:rsidP="00CB35DF">
            <w:pPr>
              <w:pStyle w:val="NormSpace"/>
            </w:pPr>
            <w:r>
              <w:t>The Check column provides a means of specifying auto summing checks for Summing Bros</w:t>
            </w:r>
            <w:r w:rsidRPr="000B166B">
              <w:t>, includ</w:t>
            </w:r>
            <w:r>
              <w:t>ing Slave</w:t>
            </w:r>
            <w:r w:rsidRPr="000B166B">
              <w:t xml:space="preserve"> ones,</w:t>
            </w:r>
            <w:r>
              <w:t xml:space="preserve"> by defining whether the Bro’s value should be equal to, or equal and opposite to, the value of a ‘Check’ Target Bro. The two Bros involved must have the same data type.</w:t>
            </w:r>
          </w:p>
          <w:p w:rsidR="008D5220" w:rsidRDefault="008D5220" w:rsidP="00CB35DF">
            <w:pPr>
              <w:pStyle w:val="NormSpace"/>
            </w:pPr>
            <w:r>
              <w:t>The check is applied to single balances only, the Base value.</w:t>
            </w:r>
          </w:p>
          <w:p w:rsidR="008D5220" w:rsidRDefault="008D5220" w:rsidP="00CB35DF">
            <w:pPr>
              <w:pStyle w:val="NormSpace"/>
            </w:pPr>
            <w:r>
              <w:t>The Check Column takes the following format:</w:t>
            </w:r>
          </w:p>
          <w:p w:rsidR="008D5220" w:rsidRDefault="008D5220" w:rsidP="00CB35DF">
            <w:pPr>
              <w:pStyle w:val="NormSpace"/>
            </w:pPr>
            <w:r w:rsidRPr="00E013E2">
              <w:t>{</w:t>
            </w:r>
            <w:proofErr w:type="spellStart"/>
            <w:r w:rsidRPr="00E013E2">
              <w:t>TargetBro</w:t>
            </w:r>
            <w:r>
              <w:t>Id</w:t>
            </w:r>
            <w:proofErr w:type="spellEnd"/>
            <w:r w:rsidRPr="00E013E2">
              <w:t xml:space="preserve"> }&lt;Equal To | Equal &amp; </w:t>
            </w:r>
            <w:proofErr w:type="spellStart"/>
            <w:r w:rsidRPr="00E013E2">
              <w:t>Opp</w:t>
            </w:r>
            <w:proofErr w:type="spellEnd"/>
            <w:r w:rsidRPr="00E013E2">
              <w:t xml:space="preserve"> To&gt;{ &lt;Either | Both | Chec</w:t>
            </w:r>
            <w:r>
              <w:t xml:space="preserve">k | Target&gt;}{ Year#} </w:t>
            </w:r>
            <w:proofErr w:type="spellStart"/>
            <w:r>
              <w:t>TargetBroName</w:t>
            </w:r>
            <w:proofErr w:type="spellEnd"/>
          </w:p>
          <w:p w:rsidR="008D5220" w:rsidRDefault="008D5220" w:rsidP="00CB35DF">
            <w:r>
              <w:t xml:space="preserve">Bros Export prefaces the Check field with the Check’s </w:t>
            </w:r>
            <w:proofErr w:type="spellStart"/>
            <w:r w:rsidRPr="00E013E2">
              <w:t>TargetBro</w:t>
            </w:r>
            <w:r>
              <w:t>Id</w:t>
            </w:r>
            <w:proofErr w:type="spellEnd"/>
            <w:r>
              <w:t xml:space="preserve">, but this is ignored during Import. When creating a new Check property it is not necessary to include the prefix of the </w:t>
            </w:r>
            <w:proofErr w:type="spellStart"/>
            <w:r w:rsidRPr="00E013E2">
              <w:t>TargetBro</w:t>
            </w:r>
            <w:r>
              <w:t>Id</w:t>
            </w:r>
            <w:proofErr w:type="spellEnd"/>
            <w:r>
              <w:t>.</w:t>
            </w:r>
          </w:p>
          <w:p w:rsidR="008D5220" w:rsidRDefault="008D5220" w:rsidP="00CB35DF"/>
          <w:p w:rsidR="008D5220" w:rsidRDefault="008D5220" w:rsidP="00CB35DF">
            <w:r>
              <w:t xml:space="preserve">The optional </w:t>
            </w:r>
            <w:r w:rsidRPr="00E013E2">
              <w:t>{ &lt;Either | Both | Chec</w:t>
            </w:r>
            <w:r>
              <w:t xml:space="preserve">k | Target&gt;} field </w:t>
            </w:r>
            <w:r w:rsidRPr="00291BF2">
              <w:t>define</w:t>
            </w:r>
            <w:r>
              <w:t>s</w:t>
            </w:r>
            <w:r w:rsidRPr="00291BF2">
              <w:t xml:space="preserve"> when the check is to be Performed</w:t>
            </w:r>
            <w:r>
              <w:t>, with the options meaning:</w:t>
            </w:r>
          </w:p>
          <w:p w:rsidR="008D5220" w:rsidRDefault="008D5220" w:rsidP="00CB35DF">
            <w:pPr>
              <w:pStyle w:val="ListBullet"/>
            </w:pPr>
            <w:r>
              <w:t>Either</w:t>
            </w:r>
            <w:r>
              <w:tab/>
            </w:r>
            <w:r>
              <w:tab/>
            </w:r>
            <w:r w:rsidRPr="00291BF2">
              <w:t>if Either Bro has a value</w:t>
            </w:r>
          </w:p>
          <w:p w:rsidR="008D5220" w:rsidRDefault="008D5220" w:rsidP="00CB35DF">
            <w:pPr>
              <w:pStyle w:val="ListBullet"/>
            </w:pPr>
            <w:r>
              <w:t>Both</w:t>
            </w:r>
            <w:r>
              <w:tab/>
            </w:r>
            <w:r>
              <w:tab/>
            </w:r>
            <w:r w:rsidRPr="00291BF2">
              <w:t>if Both Bro</w:t>
            </w:r>
            <w:r>
              <w:t>s</w:t>
            </w:r>
            <w:r w:rsidRPr="00291BF2">
              <w:t xml:space="preserve"> have a value</w:t>
            </w:r>
          </w:p>
          <w:p w:rsidR="008D5220" w:rsidRDefault="008D5220" w:rsidP="00CB35DF">
            <w:pPr>
              <w:pStyle w:val="ListBullet"/>
            </w:pPr>
            <w:r>
              <w:t>Check</w:t>
            </w:r>
            <w:r>
              <w:tab/>
            </w:r>
            <w:r w:rsidRPr="005A17E7">
              <w:t xml:space="preserve">if the Check </w:t>
            </w:r>
            <w:r>
              <w:t xml:space="preserve">(this) </w:t>
            </w:r>
            <w:r w:rsidRPr="005A17E7">
              <w:t>Bro has a value</w:t>
            </w:r>
          </w:p>
          <w:p w:rsidR="008D5220" w:rsidRDefault="008D5220" w:rsidP="00CB35DF">
            <w:pPr>
              <w:pStyle w:val="ListBSpace"/>
            </w:pPr>
            <w:r>
              <w:t>Target</w:t>
            </w:r>
            <w:r>
              <w:tab/>
            </w:r>
            <w:r w:rsidRPr="005A17E7">
              <w:t>if the Target Bro has a value</w:t>
            </w:r>
          </w:p>
          <w:p w:rsidR="008D5220" w:rsidRDefault="008D5220" w:rsidP="00CB35DF">
            <w:pPr>
              <w:pStyle w:val="NormSpace"/>
            </w:pPr>
            <w:r>
              <w:t xml:space="preserve">The default is Either if no </w:t>
            </w:r>
            <w:proofErr w:type="gramStart"/>
            <w:r w:rsidRPr="00E013E2">
              <w:t>{ &lt;</w:t>
            </w:r>
            <w:proofErr w:type="gramEnd"/>
            <w:r w:rsidRPr="00E013E2">
              <w:t>Either | Both | Chec</w:t>
            </w:r>
            <w:r>
              <w:t>k | Target&gt;} field is defined.</w:t>
            </w:r>
          </w:p>
          <w:p w:rsidR="008D5220" w:rsidRDefault="008D5220" w:rsidP="00CB35DF">
            <w:pPr>
              <w:pStyle w:val="NormSpace"/>
            </w:pPr>
            <w:r>
              <w:t xml:space="preserve">The optional </w:t>
            </w:r>
            <w:proofErr w:type="gramStart"/>
            <w:r>
              <w:t>{ Year</w:t>
            </w:r>
            <w:proofErr w:type="gramEnd"/>
            <w:r>
              <w:t>#} allows a prior year to be specified for the Check similarly to the Year# option for Slaves.</w:t>
            </w:r>
          </w:p>
          <w:p w:rsidR="008D5220" w:rsidRPr="000F6685" w:rsidRDefault="008D5220" w:rsidP="00CB35DF">
            <w:r>
              <w:t xml:space="preserve">A Check of ‘Equal To </w:t>
            </w:r>
            <w:proofErr w:type="gramStart"/>
            <w:r>
              <w:t>Either{</w:t>
            </w:r>
            <w:proofErr w:type="gramEnd"/>
            <w:r>
              <w:t xml:space="preserve"> Year#} Master Bro Name’ is automatically added to a Summing Set Slave as explained in the Slave Bros section.</w:t>
            </w:r>
          </w:p>
        </w:tc>
      </w:tr>
      <w:tr w:rsidR="00A32542" w:rsidTr="00A32542">
        <w:trPr>
          <w:cantSplit/>
        </w:trPr>
        <w:tc>
          <w:tcPr>
            <w:tcW w:w="1295" w:type="dxa"/>
            <w:shd w:val="clear" w:color="auto" w:fill="EBFFEB"/>
          </w:tcPr>
          <w:p w:rsidR="00A32542" w:rsidRDefault="00A32542" w:rsidP="00CB35DF">
            <w:r>
              <w:t>Period</w:t>
            </w:r>
          </w:p>
        </w:tc>
        <w:tc>
          <w:tcPr>
            <w:tcW w:w="634" w:type="dxa"/>
            <w:shd w:val="clear" w:color="auto" w:fill="EBFFEB"/>
          </w:tcPr>
          <w:p w:rsidR="00A32542" w:rsidRDefault="00A32542" w:rsidP="00CB35DF">
            <w:pPr>
              <w:jc w:val="center"/>
            </w:pPr>
            <w:r>
              <w:t>E</w:t>
            </w:r>
          </w:p>
        </w:tc>
        <w:tc>
          <w:tcPr>
            <w:tcW w:w="8549" w:type="dxa"/>
            <w:shd w:val="clear" w:color="auto" w:fill="EBFFEB"/>
          </w:tcPr>
          <w:p w:rsidR="00A32542" w:rsidRDefault="00F715CC" w:rsidP="00CB35DF">
            <w:pPr>
              <w:pStyle w:val="NormSpace"/>
            </w:pPr>
            <w:r>
              <w:t xml:space="preserve">Every Bro, whether </w:t>
            </w:r>
            <w:proofErr w:type="spellStart"/>
            <w:r>
              <w:t>Tx</w:t>
            </w:r>
            <w:proofErr w:type="spellEnd"/>
            <w:r>
              <w:t xml:space="preserve"> based or not, has a Period. The default for nothing in this column is ‘Duration’ corresponding to the Taxonomy Period of Duration.</w:t>
            </w:r>
          </w:p>
          <w:p w:rsidR="00F715CC" w:rsidRDefault="00F715CC" w:rsidP="00CB35DF">
            <w:pPr>
              <w:pStyle w:val="NormSpace"/>
            </w:pPr>
            <w:r>
              <w:t>‘Duration’, ‘Instant’, or nothing are valid column values.</w:t>
            </w:r>
          </w:p>
          <w:p w:rsidR="00F715CC" w:rsidRDefault="00F715CC" w:rsidP="00F715CC">
            <w:r>
              <w:t xml:space="preserve">If the Bro is </w:t>
            </w:r>
            <w:proofErr w:type="spellStart"/>
            <w:r>
              <w:t>Tx</w:t>
            </w:r>
            <w:proofErr w:type="spellEnd"/>
            <w:r>
              <w:t xml:space="preserve"> based the value specified directly or by default must equal the Taxonomy value.</w:t>
            </w:r>
          </w:p>
        </w:tc>
      </w:tr>
      <w:tr w:rsidR="008D5220" w:rsidTr="00C355C5">
        <w:tc>
          <w:tcPr>
            <w:tcW w:w="1295" w:type="dxa"/>
            <w:shd w:val="clear" w:color="auto" w:fill="EBFFEB"/>
          </w:tcPr>
          <w:p w:rsidR="008D5220" w:rsidRDefault="008D5220" w:rsidP="00004F99">
            <w:proofErr w:type="spellStart"/>
            <w:r>
              <w:lastRenderedPageBreak/>
              <w:t>StartEnd</w:t>
            </w:r>
            <w:proofErr w:type="spellEnd"/>
          </w:p>
        </w:tc>
        <w:tc>
          <w:tcPr>
            <w:tcW w:w="634" w:type="dxa"/>
            <w:shd w:val="clear" w:color="auto" w:fill="EBFFEB"/>
          </w:tcPr>
          <w:p w:rsidR="008D5220" w:rsidRDefault="008D5220" w:rsidP="00D81E8D">
            <w:pPr>
              <w:jc w:val="center"/>
            </w:pPr>
            <w:r>
              <w:t>E</w:t>
            </w:r>
          </w:p>
        </w:tc>
        <w:tc>
          <w:tcPr>
            <w:tcW w:w="8549" w:type="dxa"/>
            <w:shd w:val="clear" w:color="auto" w:fill="EBFFEB"/>
          </w:tcPr>
          <w:p w:rsidR="00006E2F" w:rsidRDefault="008D5220" w:rsidP="00A87B0F">
            <w:pPr>
              <w:pStyle w:val="NormSpace"/>
            </w:pPr>
            <w:proofErr w:type="spellStart"/>
            <w:r>
              <w:t>StartEnd</w:t>
            </w:r>
            <w:proofErr w:type="spellEnd"/>
            <w:r>
              <w:t xml:space="preserve"> </w:t>
            </w:r>
            <w:r w:rsidR="00190374">
              <w:t>is</w:t>
            </w:r>
            <w:r w:rsidR="00C927F9">
              <w:t xml:space="preserve"> used with Instant </w:t>
            </w:r>
            <w:r>
              <w:t xml:space="preserve">Summing </w:t>
            </w:r>
            <w:r w:rsidRPr="00DC7B7C">
              <w:t>Bro</w:t>
            </w:r>
            <w:r>
              <w:t>s</w:t>
            </w:r>
            <w:r w:rsidRPr="00DC7B7C">
              <w:t xml:space="preserve"> </w:t>
            </w:r>
            <w:r w:rsidR="00C927F9">
              <w:t>which have Start/End (Opening /Closing) characteristics</w:t>
            </w:r>
            <w:r w:rsidR="00190374">
              <w:t xml:space="preserve"> to define how Braiins processes the data values</w:t>
            </w:r>
            <w:r w:rsidR="00C927F9">
              <w:t>.</w:t>
            </w:r>
          </w:p>
          <w:p w:rsidR="00190374" w:rsidRDefault="00190374" w:rsidP="00A87B0F">
            <w:pPr>
              <w:pStyle w:val="NormSpace"/>
            </w:pPr>
            <w:r>
              <w:t>Non-</w:t>
            </w:r>
            <w:proofErr w:type="spellStart"/>
            <w:r>
              <w:t>Tx</w:t>
            </w:r>
            <w:proofErr w:type="spellEnd"/>
            <w:r>
              <w:t xml:space="preserve"> Bros with </w:t>
            </w:r>
            <w:proofErr w:type="spellStart"/>
            <w:r>
              <w:t>StartEnd</w:t>
            </w:r>
            <w:proofErr w:type="spellEnd"/>
            <w:r>
              <w:t xml:space="preserve"> must be Sets with </w:t>
            </w:r>
            <w:r w:rsidR="00355CF1">
              <w:t>non-</w:t>
            </w:r>
            <w:proofErr w:type="spellStart"/>
            <w:r w:rsidR="00355CF1">
              <w:t>Tx</w:t>
            </w:r>
            <w:proofErr w:type="spellEnd"/>
            <w:r w:rsidR="00355CF1">
              <w:t xml:space="preserve"> </w:t>
            </w:r>
            <w:r>
              <w:t xml:space="preserve">Elements of the Set of the same </w:t>
            </w:r>
            <w:proofErr w:type="spellStart"/>
            <w:r>
              <w:t>DataType</w:t>
            </w:r>
            <w:proofErr w:type="spellEnd"/>
            <w:r>
              <w:t xml:space="preserve"> as the </w:t>
            </w:r>
            <w:proofErr w:type="spellStart"/>
            <w:r>
              <w:t>StartEnd</w:t>
            </w:r>
            <w:proofErr w:type="spellEnd"/>
            <w:r>
              <w:t xml:space="preserve"> Bro being </w:t>
            </w:r>
            <w:r w:rsidR="00355CF1">
              <w:t xml:space="preserve">the Bros to hold the </w:t>
            </w:r>
            <w:r>
              <w:t>movement</w:t>
            </w:r>
            <w:r w:rsidR="00A9064E">
              <w:t>s</w:t>
            </w:r>
            <w:r>
              <w:t>. These movement Bros are expected to have Duration period.</w:t>
            </w:r>
          </w:p>
          <w:p w:rsidR="00006E2F" w:rsidRDefault="00006E2F" w:rsidP="00A87B0F">
            <w:pPr>
              <w:pStyle w:val="NormSpace"/>
            </w:pPr>
            <w:r>
              <w:t xml:space="preserve">If the Bro is </w:t>
            </w:r>
            <w:proofErr w:type="spellStart"/>
            <w:r w:rsidR="008D5220">
              <w:t>Tx</w:t>
            </w:r>
            <w:proofErr w:type="spellEnd"/>
            <w:r w:rsidR="008D5220">
              <w:t xml:space="preserve"> </w:t>
            </w:r>
            <w:r>
              <w:t xml:space="preserve">based the </w:t>
            </w:r>
            <w:proofErr w:type="spellStart"/>
            <w:r>
              <w:t>TxId</w:t>
            </w:r>
            <w:proofErr w:type="spellEnd"/>
            <w:r>
              <w:t xml:space="preserve"> needs to be one of the UK-GAAP-DPL </w:t>
            </w:r>
            <w:proofErr w:type="spellStart"/>
            <w:r w:rsidRPr="00963DDB">
              <w:t>StartEnd</w:t>
            </w:r>
            <w:proofErr w:type="spellEnd"/>
            <w:r w:rsidRPr="00963DDB">
              <w:t xml:space="preserve"> Taxonomy element </w:t>
            </w:r>
            <w:proofErr w:type="spellStart"/>
            <w:r>
              <w:t>TxId</w:t>
            </w:r>
            <w:r w:rsidRPr="00963DDB">
              <w:t>s</w:t>
            </w:r>
            <w:proofErr w:type="spellEnd"/>
            <w:r w:rsidRPr="00963DDB">
              <w:t xml:space="preserve"> (82, 145, 146, 222, 511, 542, 1110, 1170, 1172, 1242, 2002, 2004, 2120, 2132, 2155, 2167, 2223, 2467, 2805, 2815, 3019, 3090, 3092, 3198, 3278, 3377, 3379, 3387, 3388, 3389, 3465, 3642, 3696, 3697, 3984, 4062, 4239, 4265, 4267, 4269, 4397, 4403, 4536, 4546, 4551, 4654, 4655, 4810, 5022, 5078, 5092, 5114, 5121, 5230</w:t>
            </w:r>
            <w:r>
              <w:t xml:space="preserve">, 5234) derived as described in </w:t>
            </w:r>
            <w:r w:rsidRPr="00963DDB">
              <w:t>Doc/</w:t>
            </w:r>
            <w:proofErr w:type="spellStart"/>
            <w:r w:rsidRPr="00963DDB">
              <w:t>BrosAndTx</w:t>
            </w:r>
            <w:proofErr w:type="spellEnd"/>
            <w:r w:rsidRPr="00963DDB">
              <w:t>/StartEndPeriodNotes.txt</w:t>
            </w:r>
          </w:p>
          <w:p w:rsidR="00A9064E" w:rsidRDefault="00A9064E" w:rsidP="00A87B0F">
            <w:pPr>
              <w:pStyle w:val="NormSpace"/>
            </w:pPr>
            <w:r>
              <w:t>For the Non-</w:t>
            </w:r>
            <w:proofErr w:type="spellStart"/>
            <w:r>
              <w:t>Tx</w:t>
            </w:r>
            <w:proofErr w:type="spellEnd"/>
            <w:r>
              <w:t xml:space="preserve"> CoA Bros structure, all </w:t>
            </w:r>
            <w:proofErr w:type="spellStart"/>
            <w:r>
              <w:t>Tx</w:t>
            </w:r>
            <w:proofErr w:type="spellEnd"/>
            <w:r>
              <w:t xml:space="preserve"> </w:t>
            </w:r>
            <w:proofErr w:type="spellStart"/>
            <w:r>
              <w:t>StartEnd</w:t>
            </w:r>
            <w:proofErr w:type="spellEnd"/>
            <w:r>
              <w:t xml:space="preserve"> Bros must be Slaves, with all the calculations being performed with the Non-</w:t>
            </w:r>
            <w:proofErr w:type="spellStart"/>
            <w:r>
              <w:t>Tx</w:t>
            </w:r>
            <w:proofErr w:type="spellEnd"/>
            <w:r>
              <w:t xml:space="preserve"> CoA Bros.</w:t>
            </w:r>
          </w:p>
          <w:p w:rsidR="008D5220" w:rsidRDefault="00A9064E" w:rsidP="00A87B0F">
            <w:pPr>
              <w:pStyle w:val="NormSpace"/>
            </w:pPr>
            <w:r>
              <w:t xml:space="preserve">The </w:t>
            </w:r>
            <w:proofErr w:type="spellStart"/>
            <w:r>
              <w:t>StartEnd</w:t>
            </w:r>
            <w:proofErr w:type="spellEnd"/>
            <w:r>
              <w:t xml:space="preserve"> column value may be one of &lt;</w:t>
            </w:r>
            <w:proofErr w:type="spellStart"/>
            <w:r>
              <w:t>SumEnd</w:t>
            </w:r>
            <w:proofErr w:type="spellEnd"/>
            <w:r>
              <w:t xml:space="preserve"> | </w:t>
            </w:r>
            <w:proofErr w:type="spellStart"/>
            <w:r>
              <w:t>PostEnd</w:t>
            </w:r>
            <w:proofErr w:type="spellEnd"/>
            <w:r>
              <w:t xml:space="preserve"> | Stock&gt; or nothing if </w:t>
            </w:r>
            <w:proofErr w:type="spellStart"/>
            <w:r>
              <w:t>StartEnd</w:t>
            </w:r>
            <w:proofErr w:type="spellEnd"/>
            <w:r>
              <w:t xml:space="preserve"> does not apply. The meanings of the choices are:</w:t>
            </w:r>
          </w:p>
          <w:p w:rsidR="008D5220" w:rsidRDefault="008D5220" w:rsidP="00613016">
            <w:pPr>
              <w:pStyle w:val="ListBSpace"/>
            </w:pPr>
            <w:proofErr w:type="spellStart"/>
            <w:r w:rsidRPr="00433ECB">
              <w:rPr>
                <w:b/>
              </w:rPr>
              <w:t>SumEnd</w:t>
            </w:r>
            <w:proofErr w:type="spellEnd"/>
          </w:p>
          <w:p w:rsidR="008D5220" w:rsidRDefault="008D5220" w:rsidP="00C26DFB">
            <w:pPr>
              <w:pStyle w:val="ListBT1"/>
            </w:pPr>
            <w:r>
              <w:t>Start = previous period End and is automatically RO</w:t>
            </w:r>
          </w:p>
          <w:p w:rsidR="008D5220" w:rsidRDefault="008D5220" w:rsidP="00C26DFB">
            <w:pPr>
              <w:pStyle w:val="ListBT1"/>
            </w:pPr>
            <w:r>
              <w:t xml:space="preserve">End = Start + the Sum of the </w:t>
            </w:r>
            <w:r w:rsidR="00A9064E">
              <w:t>Non-</w:t>
            </w:r>
            <w:proofErr w:type="spellStart"/>
            <w:r w:rsidR="00A9064E">
              <w:t>Tx</w:t>
            </w:r>
            <w:proofErr w:type="spellEnd"/>
            <w:r w:rsidR="00A9064E">
              <w:t xml:space="preserve"> Set member Movement</w:t>
            </w:r>
            <w:r>
              <w:t xml:space="preserve"> Bros</w:t>
            </w:r>
          </w:p>
          <w:p w:rsidR="008D5220" w:rsidRDefault="008D5220" w:rsidP="00C26DFB">
            <w:pPr>
              <w:pStyle w:val="ListBT1"/>
            </w:pPr>
            <w:r>
              <w:t>End is automatically RO</w:t>
            </w:r>
          </w:p>
          <w:p w:rsidR="008D5220" w:rsidRDefault="008D5220" w:rsidP="00C26DFB">
            <w:pPr>
              <w:pStyle w:val="ListBT1"/>
            </w:pPr>
            <w:r>
              <w:t xml:space="preserve">TB includes: Start balance AND the </w:t>
            </w:r>
            <w:r w:rsidR="00D549D3">
              <w:t>Movement</w:t>
            </w:r>
            <w:r>
              <w:t xml:space="preserve"> Bros</w:t>
            </w:r>
          </w:p>
          <w:p w:rsidR="008D5220" w:rsidRPr="00D549D3" w:rsidRDefault="008D5220" w:rsidP="00D549D3">
            <w:pPr>
              <w:pStyle w:val="ListBT1"/>
              <w:spacing w:after="120"/>
              <w:ind w:left="714" w:hanging="357"/>
            </w:pPr>
            <w:r>
              <w:t>Tag</w:t>
            </w:r>
            <w:r w:rsidR="00D549D3">
              <w:t xml:space="preserve"> for </w:t>
            </w:r>
            <w:proofErr w:type="spellStart"/>
            <w:r w:rsidR="00D549D3">
              <w:t>Tx</w:t>
            </w:r>
            <w:proofErr w:type="spellEnd"/>
            <w:r w:rsidR="00D549D3">
              <w:t xml:space="preserve"> Bro use</w:t>
            </w:r>
            <w:r>
              <w:t>: Start or End</w:t>
            </w:r>
            <w:r w:rsidR="00D549D3">
              <w:t xml:space="preserve"> according to the Bro Reference</w:t>
            </w:r>
          </w:p>
          <w:p w:rsidR="008D5220" w:rsidRDefault="008D5220" w:rsidP="00D8344C">
            <w:pPr>
              <w:pStyle w:val="ListBSpace"/>
            </w:pPr>
            <w:proofErr w:type="spellStart"/>
            <w:r w:rsidRPr="00D8344C">
              <w:rPr>
                <w:b/>
              </w:rPr>
              <w:t>PostEnd</w:t>
            </w:r>
            <w:proofErr w:type="spellEnd"/>
          </w:p>
          <w:p w:rsidR="008D5220" w:rsidRDefault="008D5220" w:rsidP="00804901">
            <w:pPr>
              <w:pStyle w:val="ListBT1"/>
            </w:pPr>
            <w:r>
              <w:t>Start = previous period End</w:t>
            </w:r>
            <w:r w:rsidRPr="00F13166">
              <w:t xml:space="preserve"> and is automatically RO</w:t>
            </w:r>
          </w:p>
          <w:p w:rsidR="008D5220" w:rsidRDefault="008D5220" w:rsidP="00804901">
            <w:pPr>
              <w:pStyle w:val="ListBT1"/>
            </w:pPr>
            <w:r>
              <w:t>End is to be posted</w:t>
            </w:r>
            <w:r w:rsidR="00D549D3">
              <w:t xml:space="preserve"> to the CoA Non-</w:t>
            </w:r>
            <w:proofErr w:type="spellStart"/>
            <w:r w:rsidR="00D549D3">
              <w:t>Tx</w:t>
            </w:r>
            <w:proofErr w:type="spellEnd"/>
            <w:r w:rsidR="00D549D3">
              <w:t xml:space="preserve"> Bro</w:t>
            </w:r>
            <w:r>
              <w:t>. Zero if no posting.</w:t>
            </w:r>
          </w:p>
          <w:p w:rsidR="008D5220" w:rsidRDefault="008D5220" w:rsidP="00804901">
            <w:pPr>
              <w:pStyle w:val="ListBT1"/>
            </w:pPr>
            <w:r>
              <w:t xml:space="preserve">The </w:t>
            </w:r>
            <w:r w:rsidR="00D549D3">
              <w:t>CoA Set</w:t>
            </w:r>
            <w:r>
              <w:t xml:space="preserve"> provides a check, or means of calculating missing values.</w:t>
            </w:r>
          </w:p>
          <w:p w:rsidR="008D5220" w:rsidRDefault="008D5220" w:rsidP="00804901">
            <w:pPr>
              <w:pStyle w:val="ListBT1"/>
            </w:pPr>
            <w:r>
              <w:t xml:space="preserve">TB includes: End balance but NOT the </w:t>
            </w:r>
            <w:r w:rsidR="00D549D3">
              <w:t>Movement</w:t>
            </w:r>
            <w:r>
              <w:t xml:space="preserve"> Bros</w:t>
            </w:r>
          </w:p>
          <w:p w:rsidR="008D5220" w:rsidRDefault="00D549D3" w:rsidP="005A3687">
            <w:pPr>
              <w:pStyle w:val="ListBT1"/>
              <w:spacing w:after="120"/>
            </w:pPr>
            <w:r>
              <w:t xml:space="preserve">Tag for </w:t>
            </w:r>
            <w:proofErr w:type="spellStart"/>
            <w:r>
              <w:t>Tx</w:t>
            </w:r>
            <w:proofErr w:type="spellEnd"/>
            <w:r>
              <w:t xml:space="preserve"> Bro use: Start or End according to the Bro Reference</w:t>
            </w:r>
          </w:p>
          <w:p w:rsidR="008D5220" w:rsidRDefault="008D5220" w:rsidP="003B1A06">
            <w:pPr>
              <w:pStyle w:val="ListBSpace"/>
            </w:pPr>
            <w:r w:rsidRPr="003B1A06">
              <w:rPr>
                <w:b/>
              </w:rPr>
              <w:t>Stock</w:t>
            </w:r>
            <w:r w:rsidRPr="003B1A06">
              <w:rPr>
                <w:b/>
              </w:rPr>
              <w:br/>
            </w:r>
            <w:r>
              <w:t xml:space="preserve">Similar to </w:t>
            </w:r>
            <w:proofErr w:type="spellStart"/>
            <w:r>
              <w:t>PostEnd</w:t>
            </w:r>
            <w:proofErr w:type="spellEnd"/>
            <w:r>
              <w:t xml:space="preserve"> with the additional property of being a Stock Bro. The differences from </w:t>
            </w:r>
            <w:proofErr w:type="spellStart"/>
            <w:r>
              <w:t>PostEnd</w:t>
            </w:r>
            <w:proofErr w:type="spellEnd"/>
            <w:r>
              <w:t xml:space="preserve"> are:</w:t>
            </w:r>
          </w:p>
          <w:p w:rsidR="008D5220" w:rsidRDefault="008D5220" w:rsidP="003B1A06">
            <w:pPr>
              <w:pStyle w:val="ListBT1"/>
            </w:pPr>
            <w:r>
              <w:t>TB includes:</w:t>
            </w:r>
            <w:r>
              <w:tab/>
              <w:t>P&amp;L:</w:t>
            </w:r>
            <w:r>
              <w:tab/>
              <w:t>Start and End with sign reversed</w:t>
            </w:r>
            <w:r>
              <w:br/>
            </w:r>
            <w:r>
              <w:tab/>
            </w:r>
            <w:r>
              <w:tab/>
            </w:r>
            <w:r>
              <w:tab/>
            </w:r>
            <w:r>
              <w:tab/>
            </w:r>
            <w:r>
              <w:tab/>
              <w:t>BS:</w:t>
            </w:r>
            <w:r>
              <w:tab/>
              <w:t>End</w:t>
            </w:r>
          </w:p>
          <w:p w:rsidR="008D5220" w:rsidRPr="00446114" w:rsidRDefault="008D5220" w:rsidP="00446114">
            <w:pPr>
              <w:pStyle w:val="ListBT1"/>
              <w:spacing w:after="120"/>
              <w:ind w:left="714" w:hanging="357"/>
            </w:pPr>
            <w:r>
              <w:t>Movement to be taken into account when checking that a posting journal balances.</w:t>
            </w:r>
          </w:p>
          <w:p w:rsidR="008D5220" w:rsidRPr="00E53F1E" w:rsidRDefault="008D5220" w:rsidP="00E53F1E">
            <w:pPr>
              <w:rPr>
                <w:b/>
              </w:rPr>
            </w:pPr>
            <w:proofErr w:type="spellStart"/>
            <w:r w:rsidRPr="00E53F1E">
              <w:rPr>
                <w:b/>
              </w:rPr>
              <w:t>StartEnd</w:t>
            </w:r>
            <w:proofErr w:type="spellEnd"/>
            <w:r w:rsidRPr="00E53F1E">
              <w:rPr>
                <w:b/>
              </w:rPr>
              <w:t xml:space="preserve"> Bro</w:t>
            </w:r>
            <w:r w:rsidR="00D549D3">
              <w:rPr>
                <w:b/>
              </w:rPr>
              <w:t xml:space="preserve"> Reference</w:t>
            </w:r>
            <w:r w:rsidRPr="00E53F1E">
              <w:rPr>
                <w:b/>
              </w:rPr>
              <w:t>s</w:t>
            </w:r>
          </w:p>
          <w:p w:rsidR="008D5220" w:rsidRDefault="008D5220" w:rsidP="00091AEB">
            <w:pPr>
              <w:pStyle w:val="NormSpace"/>
            </w:pPr>
            <w:r>
              <w:t>For Instant Bros</w:t>
            </w:r>
            <w:r w:rsidRPr="007439B6">
              <w:t xml:space="preserve"> with </w:t>
            </w:r>
            <w:proofErr w:type="spellStart"/>
            <w:r w:rsidRPr="007439B6">
              <w:t>StartEnd</w:t>
            </w:r>
            <w:proofErr w:type="spellEnd"/>
            <w:r w:rsidRPr="007439B6">
              <w:t xml:space="preserve"> values, </w:t>
            </w:r>
            <w:r w:rsidR="007F5479">
              <w:t xml:space="preserve">short form </w:t>
            </w:r>
            <w:proofErr w:type="spellStart"/>
            <w:r>
              <w:t>BroRefs</w:t>
            </w:r>
            <w:proofErr w:type="spellEnd"/>
            <w:r>
              <w:t xml:space="preserve"> for the Start values </w:t>
            </w:r>
            <w:r w:rsidR="007F5479">
              <w:t xml:space="preserve">have an ‘s’ suffix, while full text </w:t>
            </w:r>
            <w:proofErr w:type="spellStart"/>
            <w:r w:rsidR="007F5479">
              <w:t>BroRefs</w:t>
            </w:r>
            <w:proofErr w:type="spellEnd"/>
            <w:r w:rsidR="007F5479">
              <w:t xml:space="preserve"> include “,Start’</w:t>
            </w:r>
            <w:r>
              <w:t>.</w:t>
            </w:r>
          </w:p>
          <w:p w:rsidR="008D5220" w:rsidRDefault="008D5220" w:rsidP="00D549D3">
            <w:r>
              <w:t xml:space="preserve">A Bro reference for a </w:t>
            </w:r>
            <w:proofErr w:type="spellStart"/>
            <w:r>
              <w:t>StartEnd</w:t>
            </w:r>
            <w:proofErr w:type="spellEnd"/>
            <w:r>
              <w:t xml:space="preserve"> Bro can include an optional {</w:t>
            </w:r>
            <w:proofErr w:type="gramStart"/>
            <w:r w:rsidR="00400BBE">
              <w:t>,</w:t>
            </w:r>
            <w:r>
              <w:t>&lt;</w:t>
            </w:r>
            <w:proofErr w:type="spellStart"/>
            <w:proofErr w:type="gramEnd"/>
            <w:r>
              <w:t>start|end</w:t>
            </w:r>
            <w:proofErr w:type="spellEnd"/>
            <w:r>
              <w:t>&gt;} value. If neither is used the defaults is end.</w:t>
            </w:r>
          </w:p>
        </w:tc>
      </w:tr>
      <w:tr w:rsidR="008D5220" w:rsidTr="00C355C5">
        <w:tc>
          <w:tcPr>
            <w:tcW w:w="1295" w:type="dxa"/>
            <w:shd w:val="clear" w:color="auto" w:fill="EBFFEB"/>
          </w:tcPr>
          <w:p w:rsidR="008D5220" w:rsidRDefault="008D5220" w:rsidP="004031FF">
            <w:r>
              <w:t>Zones</w:t>
            </w:r>
          </w:p>
        </w:tc>
        <w:tc>
          <w:tcPr>
            <w:tcW w:w="634" w:type="dxa"/>
            <w:shd w:val="clear" w:color="auto" w:fill="EBFFEB"/>
          </w:tcPr>
          <w:p w:rsidR="008D5220" w:rsidRDefault="008D5220" w:rsidP="00F8310B">
            <w:pPr>
              <w:jc w:val="center"/>
            </w:pPr>
            <w:r>
              <w:t>E</w:t>
            </w:r>
          </w:p>
        </w:tc>
        <w:tc>
          <w:tcPr>
            <w:tcW w:w="8549" w:type="dxa"/>
            <w:shd w:val="clear" w:color="auto" w:fill="EBFFEB"/>
          </w:tcPr>
          <w:p w:rsidR="008D5220" w:rsidRDefault="008D5220" w:rsidP="00A64672">
            <w:pPr>
              <w:pStyle w:val="NormSpace"/>
            </w:pPr>
            <w:r>
              <w:t>Zones is a comma sep</w:t>
            </w:r>
            <w:r w:rsidR="00C355C5">
              <w:t>arated list by Ref of up to 10 Z</w:t>
            </w:r>
            <w:r>
              <w:t>ones which apply to the Bro.</w:t>
            </w:r>
          </w:p>
          <w:p w:rsidR="008D5220" w:rsidRDefault="008D5220" w:rsidP="00A24BAA">
            <w:pPr>
              <w:pStyle w:val="NormSpace"/>
            </w:pPr>
            <w:r>
              <w:t xml:space="preserve">See Braiins </w:t>
            </w:r>
            <w:r w:rsidR="00C355C5">
              <w:t xml:space="preserve">Admin </w:t>
            </w:r>
            <w:r>
              <w:t>Zones to list or edit Zones.</w:t>
            </w:r>
          </w:p>
          <w:p w:rsidR="008D5220" w:rsidRDefault="008D5220" w:rsidP="00A24BAA">
            <w:pPr>
              <w:pStyle w:val="NormSpace"/>
            </w:pPr>
            <w:r>
              <w:t xml:space="preserve">If a Bro that is being output in a report has zones defined, the first zone in the list which has a sign defines the zone sign, which is one of the factors taken into account </w:t>
            </w:r>
            <w:r>
              <w:lastRenderedPageBreak/>
              <w:t>when processing the sign of a balance. See also the Sign column above.</w:t>
            </w:r>
          </w:p>
          <w:p w:rsidR="008D5220" w:rsidRDefault="008D5220" w:rsidP="00F8310B">
            <w:r>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8D5220" w:rsidTr="00C355C5">
        <w:tc>
          <w:tcPr>
            <w:tcW w:w="1295" w:type="dxa"/>
            <w:shd w:val="clear" w:color="auto" w:fill="EBFFEB"/>
          </w:tcPr>
          <w:p w:rsidR="008D5220" w:rsidRDefault="008D5220" w:rsidP="00D81E8D">
            <w:r>
              <w:lastRenderedPageBreak/>
              <w:t>Order</w:t>
            </w:r>
          </w:p>
        </w:tc>
        <w:tc>
          <w:tcPr>
            <w:tcW w:w="634" w:type="dxa"/>
            <w:shd w:val="clear" w:color="auto" w:fill="EBFFEB"/>
          </w:tcPr>
          <w:p w:rsidR="008D5220" w:rsidRDefault="008D5220" w:rsidP="00D81E8D">
            <w:pPr>
              <w:jc w:val="center"/>
            </w:pPr>
            <w:r>
              <w:t>E</w:t>
            </w:r>
          </w:p>
        </w:tc>
        <w:tc>
          <w:tcPr>
            <w:tcW w:w="8549" w:type="dxa"/>
            <w:shd w:val="clear" w:color="auto" w:fill="EBFFEB"/>
          </w:tcPr>
          <w:p w:rsidR="008D5220" w:rsidRDefault="008D5220" w:rsidP="00C355C5">
            <w:r>
              <w:t xml:space="preserve">Order is an optional integer number intended to define the sort order for elements within a </w:t>
            </w:r>
            <w:r w:rsidR="00C355C5">
              <w:t>S</w:t>
            </w:r>
            <w:r>
              <w:t>et if an order different from the Bros Id order is required</w:t>
            </w:r>
            <w:r w:rsidRPr="00DC7C6A">
              <w:t xml:space="preserve"> for report </w:t>
            </w:r>
            <w:r>
              <w:t xml:space="preserve">List type </w:t>
            </w:r>
            <w:r w:rsidRPr="00DC7C6A">
              <w:t>output purposes</w:t>
            </w:r>
            <w:r>
              <w:t>. As of 1</w:t>
            </w:r>
            <w:r w:rsidR="00C355C5">
              <w:t>8 February 2013</w:t>
            </w:r>
            <w:r>
              <w:t xml:space="preserve"> no RG statement makes use of this property.</w:t>
            </w:r>
          </w:p>
        </w:tc>
      </w:tr>
      <w:tr w:rsidR="008D5220" w:rsidTr="00C355C5">
        <w:trPr>
          <w:cantSplit/>
        </w:trPr>
        <w:tc>
          <w:tcPr>
            <w:tcW w:w="1295" w:type="dxa"/>
            <w:shd w:val="clear" w:color="auto" w:fill="EBFFEB"/>
          </w:tcPr>
          <w:p w:rsidR="008D5220" w:rsidRDefault="008D5220" w:rsidP="004031FF">
            <w:proofErr w:type="spellStart"/>
            <w:r>
              <w:t>Descr</w:t>
            </w:r>
            <w:proofErr w:type="spellEnd"/>
          </w:p>
        </w:tc>
        <w:tc>
          <w:tcPr>
            <w:tcW w:w="634" w:type="dxa"/>
            <w:shd w:val="clear" w:color="auto" w:fill="EBFFEB"/>
          </w:tcPr>
          <w:p w:rsidR="008D5220" w:rsidRDefault="002A1AB3" w:rsidP="002A1AB3">
            <w:pPr>
              <w:jc w:val="center"/>
            </w:pPr>
            <w:r>
              <w:t>E</w:t>
            </w:r>
          </w:p>
        </w:tc>
        <w:tc>
          <w:tcPr>
            <w:tcW w:w="8549" w:type="dxa"/>
            <w:shd w:val="clear" w:color="auto" w:fill="EBFFEB"/>
          </w:tcPr>
          <w:p w:rsidR="008D5220" w:rsidRDefault="008D5220" w:rsidP="00A64672">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8D5220" w:rsidRDefault="008D5220" w:rsidP="00A64672">
            <w:pPr>
              <w:pStyle w:val="NormSpace"/>
            </w:pPr>
            <w:r>
              <w:t>The default value for ‘</w:t>
            </w:r>
            <w:proofErr w:type="spellStart"/>
            <w:r>
              <w:t>Descr</w:t>
            </w:r>
            <w:proofErr w:type="spellEnd"/>
            <w:r>
              <w:t>’ for a taxonomy based Bro is the taxonomy element’s standard label which is given in the</w:t>
            </w:r>
            <w:r w:rsidR="00C355C5">
              <w:t xml:space="preserve"> </w:t>
            </w:r>
            <w:r>
              <w:t xml:space="preserve">I </w:t>
            </w:r>
            <w:proofErr w:type="spellStart"/>
            <w:r>
              <w:t>Tx</w:t>
            </w:r>
            <w:proofErr w:type="spellEnd"/>
            <w:r>
              <w:t xml:space="preserve"> </w:t>
            </w:r>
            <w:proofErr w:type="spellStart"/>
            <w:r>
              <w:t>Std</w:t>
            </w:r>
            <w:proofErr w:type="spellEnd"/>
            <w:r>
              <w:t xml:space="preserve"> Label</w:t>
            </w:r>
            <w:r w:rsidR="00C355C5">
              <w:t xml:space="preserve"> column</w:t>
            </w:r>
            <w:r>
              <w:t>.</w:t>
            </w:r>
          </w:p>
          <w:p w:rsidR="008D5220" w:rsidRDefault="008D5220" w:rsidP="00F7780A">
            <w:pPr>
              <w:pStyle w:val="NormSpace"/>
            </w:pPr>
            <w:r>
              <w:t xml:space="preserve">Only if a description that is different from the taxonomy standard label, or if a description for a non-taxonomy based Bro is required, should the </w:t>
            </w:r>
            <w:proofErr w:type="spellStart"/>
            <w:r>
              <w:t>Descr</w:t>
            </w:r>
            <w:proofErr w:type="spellEnd"/>
            <w:r>
              <w:t xml:space="preserve"> column have a value.</w:t>
            </w:r>
          </w:p>
          <w:p w:rsidR="008D5220" w:rsidRDefault="008D5220" w:rsidP="00F7780A">
            <w:r>
              <w:t xml:space="preserve">If the </w:t>
            </w:r>
            <w:proofErr w:type="spellStart"/>
            <w:r>
              <w:t>Descr</w:t>
            </w:r>
            <w:proofErr w:type="spellEnd"/>
            <w:r>
              <w:t xml:space="preserve"> property of a non-taxonomy based Bro that has not been given a </w:t>
            </w:r>
            <w:proofErr w:type="spellStart"/>
            <w:r>
              <w:t>Descr</w:t>
            </w:r>
            <w:proofErr w:type="spellEnd"/>
            <w:r>
              <w:t xml:space="preserve"> property is referenced in a format, the name of the Bro is output as a reminder to “give me a </w:t>
            </w:r>
            <w:proofErr w:type="spellStart"/>
            <w:r>
              <w:t>Descr</w:t>
            </w:r>
            <w:proofErr w:type="spellEnd"/>
            <w:r>
              <w:t xml:space="preserve"> or hard code the required description in the format.”</w:t>
            </w:r>
          </w:p>
        </w:tc>
      </w:tr>
      <w:tr w:rsidR="008D5220" w:rsidTr="00C355C5">
        <w:trPr>
          <w:cantSplit/>
        </w:trPr>
        <w:tc>
          <w:tcPr>
            <w:tcW w:w="1295" w:type="dxa"/>
            <w:shd w:val="clear" w:color="auto" w:fill="EBFFEB"/>
          </w:tcPr>
          <w:p w:rsidR="008D5220" w:rsidRDefault="008D5220" w:rsidP="004031FF">
            <w:r>
              <w:t>Comment</w:t>
            </w:r>
          </w:p>
        </w:tc>
        <w:tc>
          <w:tcPr>
            <w:tcW w:w="634" w:type="dxa"/>
            <w:shd w:val="clear" w:color="auto" w:fill="EBFFEB"/>
          </w:tcPr>
          <w:p w:rsidR="008D5220" w:rsidRDefault="00C355C5" w:rsidP="00C355C5">
            <w:pPr>
              <w:jc w:val="center"/>
            </w:pPr>
            <w:r>
              <w:t>E</w:t>
            </w:r>
          </w:p>
        </w:tc>
        <w:tc>
          <w:tcPr>
            <w:tcW w:w="8549" w:type="dxa"/>
            <w:shd w:val="clear" w:color="auto" w:fill="EBFFEB"/>
          </w:tcPr>
          <w:p w:rsidR="008D5220" w:rsidRDefault="008D5220" w:rsidP="00621F58">
            <w:pPr>
              <w:pStyle w:val="NormSpace"/>
            </w:pPr>
            <w:r>
              <w:t>Optional free form comment text of up to 500 characters in length. Comments are included in Bro Exports, are shown by Bros Lookup, and are available as an optional column in Bros List.</w:t>
            </w:r>
          </w:p>
          <w:p w:rsidR="008D5220" w:rsidRDefault="008D5220" w:rsidP="007E0BBC">
            <w:r>
              <w:t>Also, whole rows may be commented out by starting them with ‘#’, ‘;’ or ‘//’. Import will skip such rows but preserve them (with column detail kept) for a subsequent Export.</w:t>
            </w:r>
          </w:p>
        </w:tc>
      </w:tr>
      <w:tr w:rsidR="008D5220" w:rsidTr="00C355C5">
        <w:trPr>
          <w:cantSplit/>
        </w:trPr>
        <w:tc>
          <w:tcPr>
            <w:tcW w:w="1295" w:type="dxa"/>
            <w:shd w:val="clear" w:color="auto" w:fill="EBFFEB"/>
          </w:tcPr>
          <w:p w:rsidR="008D5220" w:rsidRDefault="008D5220" w:rsidP="004031FF">
            <w:r>
              <w:t>Scratch</w:t>
            </w:r>
          </w:p>
        </w:tc>
        <w:tc>
          <w:tcPr>
            <w:tcW w:w="634" w:type="dxa"/>
            <w:shd w:val="clear" w:color="auto" w:fill="EBFFEB"/>
          </w:tcPr>
          <w:p w:rsidR="008D5220" w:rsidRDefault="00C355C5" w:rsidP="00C355C5">
            <w:pPr>
              <w:jc w:val="center"/>
            </w:pPr>
            <w:r>
              <w:t>E</w:t>
            </w:r>
          </w:p>
        </w:tc>
        <w:tc>
          <w:tcPr>
            <w:tcW w:w="8549" w:type="dxa"/>
            <w:shd w:val="clear" w:color="auto" w:fill="EBFFEB"/>
          </w:tcPr>
          <w:p w:rsidR="008D5220" w:rsidRDefault="008D5220" w:rsidP="00C355C5">
            <w:r>
              <w:t>Optional free form comment text of up to 500 characters in length. The difference from Comment above is that Scratch is not shown in Bros Lookup or Bros Listing. It is included in an Export.</w:t>
            </w:r>
          </w:p>
        </w:tc>
      </w:tr>
      <w:tr w:rsidR="008D5220" w:rsidTr="00DE6B6B">
        <w:tc>
          <w:tcPr>
            <w:tcW w:w="1295" w:type="dxa"/>
          </w:tcPr>
          <w:p w:rsidR="008D5220" w:rsidRDefault="008D5220" w:rsidP="007B4CFD">
            <w:r>
              <w:t xml:space="preserve">I </w:t>
            </w:r>
            <w:proofErr w:type="spellStart"/>
            <w:r>
              <w:t>Tx</w:t>
            </w:r>
            <w:proofErr w:type="spellEnd"/>
            <w:r>
              <w:t xml:space="preserve"> </w:t>
            </w:r>
            <w:proofErr w:type="spellStart"/>
            <w:r>
              <w:t>Std</w:t>
            </w:r>
            <w:proofErr w:type="spellEnd"/>
            <w:r>
              <w:t xml:space="preserve"> Label</w:t>
            </w:r>
          </w:p>
        </w:tc>
        <w:tc>
          <w:tcPr>
            <w:tcW w:w="634" w:type="dxa"/>
          </w:tcPr>
          <w:p w:rsidR="008D5220" w:rsidRDefault="008D5220" w:rsidP="005A1F53">
            <w:pPr>
              <w:jc w:val="center"/>
            </w:pPr>
            <w:r>
              <w:t>I</w:t>
            </w:r>
          </w:p>
        </w:tc>
        <w:tc>
          <w:tcPr>
            <w:tcW w:w="8549" w:type="dxa"/>
          </w:tcPr>
          <w:p w:rsidR="00C355C5" w:rsidRDefault="00C355C5" w:rsidP="00C355C5">
            <w:pPr>
              <w:pStyle w:val="NormSpace"/>
            </w:pPr>
            <w:r>
              <w:t xml:space="preserve">Entries in this column are Info entries generated by </w:t>
            </w:r>
            <w:r>
              <w:t>Bros</w:t>
            </w:r>
            <w:r>
              <w:t xml:space="preserve"> Export.</w:t>
            </w:r>
          </w:p>
          <w:p w:rsidR="008D5220" w:rsidRDefault="008D5220" w:rsidP="00C355C5">
            <w:r>
              <w:t xml:space="preserve">The standard label of a taxonomy based Bro. See the </w:t>
            </w:r>
            <w:proofErr w:type="spellStart"/>
            <w:r>
              <w:t>Descr</w:t>
            </w:r>
            <w:proofErr w:type="spellEnd"/>
            <w:r>
              <w:t xml:space="preserve"> </w:t>
            </w:r>
            <w:r w:rsidR="00C355C5">
              <w:t xml:space="preserve">column </w:t>
            </w:r>
            <w:r>
              <w:t>for the relevance of this.</w:t>
            </w:r>
          </w:p>
        </w:tc>
      </w:tr>
      <w:tr w:rsidR="008D5220" w:rsidTr="00DE6B6B">
        <w:tc>
          <w:tcPr>
            <w:tcW w:w="1295" w:type="dxa"/>
          </w:tcPr>
          <w:p w:rsidR="008D5220" w:rsidRDefault="008D5220" w:rsidP="007B4CFD">
            <w:r>
              <w:t xml:space="preserve">I </w:t>
            </w:r>
            <w:r w:rsidR="00C840D1">
              <w:t>Usable Dims</w:t>
            </w:r>
          </w:p>
        </w:tc>
        <w:tc>
          <w:tcPr>
            <w:tcW w:w="634" w:type="dxa"/>
          </w:tcPr>
          <w:p w:rsidR="008D5220" w:rsidRDefault="008D5220" w:rsidP="005A1F53">
            <w:pPr>
              <w:jc w:val="center"/>
            </w:pPr>
            <w:r>
              <w:t>I</w:t>
            </w:r>
          </w:p>
        </w:tc>
        <w:tc>
          <w:tcPr>
            <w:tcW w:w="8549" w:type="dxa"/>
          </w:tcPr>
          <w:p w:rsidR="008D5220" w:rsidRDefault="008D5220" w:rsidP="00B1115D">
            <w:pPr>
              <w:pStyle w:val="NormSpace"/>
            </w:pPr>
            <w:r>
              <w:t xml:space="preserve">Entries in this column are Info entries generated by </w:t>
            </w:r>
            <w:r w:rsidR="00C355C5">
              <w:t>Bros</w:t>
            </w:r>
            <w:r>
              <w:t xml:space="preserve"> Export.</w:t>
            </w:r>
          </w:p>
          <w:p w:rsidR="008D5220" w:rsidRDefault="00C840D1" w:rsidP="00C355C5">
            <w:r>
              <w:t>Usable Dims</w:t>
            </w:r>
            <w:r w:rsidR="008D5220">
              <w:t xml:space="preserve"> is a comma separated list of the allowable dimensions for a Bro as derived from its </w:t>
            </w:r>
            <w:proofErr w:type="spellStart"/>
            <w:r w:rsidR="008D5220">
              <w:t>HyId</w:t>
            </w:r>
            <w:proofErr w:type="spellEnd"/>
            <w:r w:rsidR="008D5220">
              <w:t xml:space="preserve">, </w:t>
            </w:r>
            <w:proofErr w:type="spellStart"/>
            <w:r w:rsidR="00C07FA6">
              <w:t>ExclDims</w:t>
            </w:r>
            <w:proofErr w:type="spellEnd"/>
            <w:r w:rsidR="008D5220">
              <w:t xml:space="preserve">, and </w:t>
            </w:r>
            <w:proofErr w:type="spellStart"/>
            <w:r w:rsidR="00ED7548">
              <w:t>AllowDims</w:t>
            </w:r>
            <w:proofErr w:type="spellEnd"/>
            <w:r w:rsidR="008D5220">
              <w:t xml:space="preserve"> options. DiMes dimension member exclusions are not shown here.</w:t>
            </w:r>
          </w:p>
        </w:tc>
      </w:tr>
      <w:tr w:rsidR="00CB35DF" w:rsidTr="00DE6B6B">
        <w:tc>
          <w:tcPr>
            <w:tcW w:w="1295" w:type="dxa"/>
          </w:tcPr>
          <w:p w:rsidR="00CB35DF" w:rsidRDefault="00CB35DF" w:rsidP="00CB35DF">
            <w:r>
              <w:t xml:space="preserve">I Post </w:t>
            </w:r>
            <w:r w:rsidR="00C840D1">
              <w:t>Usable Dims</w:t>
            </w:r>
          </w:p>
        </w:tc>
        <w:tc>
          <w:tcPr>
            <w:tcW w:w="634" w:type="dxa"/>
          </w:tcPr>
          <w:p w:rsidR="00CB35DF" w:rsidRDefault="00CB35DF" w:rsidP="00CB35DF">
            <w:pPr>
              <w:jc w:val="center"/>
            </w:pPr>
            <w:r>
              <w:t>I</w:t>
            </w:r>
          </w:p>
        </w:tc>
        <w:tc>
          <w:tcPr>
            <w:tcW w:w="8549" w:type="dxa"/>
          </w:tcPr>
          <w:p w:rsidR="00CB35DF" w:rsidRDefault="00CB35DF" w:rsidP="00CB35DF">
            <w:pPr>
              <w:pStyle w:val="NormSpace"/>
            </w:pPr>
            <w:r>
              <w:t xml:space="preserve">Entries in this column are Info entries generated by </w:t>
            </w:r>
            <w:r w:rsidR="00C355C5">
              <w:t>Bros</w:t>
            </w:r>
            <w:r>
              <w:t xml:space="preserve"> Export.</w:t>
            </w:r>
          </w:p>
          <w:p w:rsidR="00B50A69" w:rsidRDefault="00CB35DF" w:rsidP="00CB35DF">
            <w:pPr>
              <w:pStyle w:val="NormSpace"/>
            </w:pPr>
            <w:r>
              <w:t xml:space="preserve">Post </w:t>
            </w:r>
            <w:r w:rsidR="00C840D1">
              <w:t>Usable Dims</w:t>
            </w:r>
            <w:r>
              <w:t xml:space="preserve"> is the list of </w:t>
            </w:r>
            <w:r w:rsidR="00C840D1">
              <w:t>Usable Dims</w:t>
            </w:r>
            <w:r>
              <w:t xml:space="preserve"> which can be used when posting to a Summing Bro, based on its </w:t>
            </w:r>
            <w:r w:rsidR="00C840D1">
              <w:t>Usable Dims</w:t>
            </w:r>
            <w:r>
              <w:t xml:space="preserve"> and the </w:t>
            </w:r>
            <w:r w:rsidR="00C840D1">
              <w:t>Usable Dims</w:t>
            </w:r>
            <w:r>
              <w:t xml:space="preserve"> of its </w:t>
            </w:r>
            <w:proofErr w:type="spellStart"/>
            <w:r>
              <w:t>SumUp</w:t>
            </w:r>
            <w:proofErr w:type="spellEnd"/>
            <w:r>
              <w:t xml:space="preserve"> ancestors.</w:t>
            </w:r>
          </w:p>
          <w:p w:rsidR="00B50A69" w:rsidRDefault="00B50A69" w:rsidP="00CB35DF">
            <w:pPr>
              <w:pStyle w:val="NormSpace"/>
            </w:pPr>
            <w:r>
              <w:t xml:space="preserve">If a Dim has been specifically excluded from use with a Bro via the </w:t>
            </w:r>
            <w:proofErr w:type="spellStart"/>
            <w:r w:rsidR="00C07FA6">
              <w:t>ExclDims</w:t>
            </w:r>
            <w:proofErr w:type="spellEnd"/>
            <w:r>
              <w:t xml:space="preserve"> column, it will not be added back into Post </w:t>
            </w:r>
            <w:r w:rsidR="00C840D1">
              <w:t>Usable Dims</w:t>
            </w:r>
            <w:r>
              <w:t xml:space="preserve"> courtesy of use with an ancestor.</w:t>
            </w:r>
          </w:p>
          <w:p w:rsidR="00CB35DF" w:rsidRDefault="00CB35DF" w:rsidP="00CB35DF">
            <w:pPr>
              <w:pStyle w:val="NormSpace"/>
            </w:pPr>
            <w:r>
              <w:t xml:space="preserve">If a Dim is in Post </w:t>
            </w:r>
            <w:r w:rsidR="00C840D1">
              <w:t>Usable Dims</w:t>
            </w:r>
            <w:r>
              <w:t xml:space="preserve"> but not </w:t>
            </w:r>
            <w:r w:rsidR="00C840D1">
              <w:t>Usable Dims</w:t>
            </w:r>
            <w:r>
              <w:t>, no tag will be generated for that Dim usage</w:t>
            </w:r>
            <w:r w:rsidR="00B50A69">
              <w:t xml:space="preserve"> with the Bro</w:t>
            </w:r>
            <w:r>
              <w:t xml:space="preserve">, </w:t>
            </w:r>
            <w:r w:rsidR="00B50A69">
              <w:t>though output of the ancestor wi</w:t>
            </w:r>
            <w:r>
              <w:t>th the</w:t>
            </w:r>
            <w:r w:rsidR="00B50A69">
              <w:t xml:space="preserve"> Dim in its </w:t>
            </w:r>
            <w:r w:rsidR="00C840D1">
              <w:t>Usable Dims</w:t>
            </w:r>
            <w:r w:rsidR="00B50A69">
              <w:t xml:space="preserve"> list will result in a tag.</w:t>
            </w:r>
          </w:p>
          <w:p w:rsidR="00CB35DF" w:rsidRDefault="004E0513" w:rsidP="00CB35DF">
            <w:pPr>
              <w:pStyle w:val="NormSpace"/>
            </w:pPr>
            <w:r>
              <w:t xml:space="preserve">If Post </w:t>
            </w:r>
            <w:r w:rsidR="00C840D1">
              <w:t>Usable Dims</w:t>
            </w:r>
            <w:r>
              <w:t xml:space="preserve"> is the same as </w:t>
            </w:r>
            <w:r w:rsidR="00C840D1">
              <w:t>Usable Dims</w:t>
            </w:r>
            <w:r>
              <w:t xml:space="preserve"> no entry appears in this column.  </w:t>
            </w:r>
          </w:p>
          <w:p w:rsidR="00CB35DF" w:rsidRDefault="00CB35DF" w:rsidP="00CB35DF">
            <w:r>
              <w:lastRenderedPageBreak/>
              <w:t xml:space="preserve">Bros without </w:t>
            </w:r>
            <w:proofErr w:type="gramStart"/>
            <w:r>
              <w:t>an</w:t>
            </w:r>
            <w:proofErr w:type="gramEnd"/>
            <w:r>
              <w:t xml:space="preserve"> </w:t>
            </w:r>
            <w:proofErr w:type="spellStart"/>
            <w:r>
              <w:t>HyId</w:t>
            </w:r>
            <w:proofErr w:type="spellEnd"/>
            <w:r>
              <w:t xml:space="preserve"> </w:t>
            </w:r>
            <w:r w:rsidR="004E0513">
              <w:t xml:space="preserve">or Bros which are not Summing Bros set to </w:t>
            </w:r>
            <w:proofErr w:type="spellStart"/>
            <w:r w:rsidR="004E0513">
              <w:t>SumUp</w:t>
            </w:r>
            <w:proofErr w:type="spellEnd"/>
            <w:r w:rsidR="004E0513">
              <w:t xml:space="preserve"> </w:t>
            </w:r>
            <w:r>
              <w:t xml:space="preserve">do not have </w:t>
            </w:r>
            <w:r w:rsidR="004873FF">
              <w:t xml:space="preserve">Post </w:t>
            </w:r>
            <w:r w:rsidR="00C840D1">
              <w:t>Usable Dims</w:t>
            </w:r>
            <w:r>
              <w:t>.</w:t>
            </w:r>
          </w:p>
        </w:tc>
      </w:tr>
      <w:tr w:rsidR="00CB35DF" w:rsidTr="00DE6B6B">
        <w:tc>
          <w:tcPr>
            <w:tcW w:w="1295" w:type="dxa"/>
          </w:tcPr>
          <w:p w:rsidR="00CB35DF" w:rsidRDefault="00CB35DF" w:rsidP="00FE1F82">
            <w:r>
              <w:lastRenderedPageBreak/>
              <w:t>I M# DiMe Info</w:t>
            </w:r>
          </w:p>
        </w:tc>
        <w:tc>
          <w:tcPr>
            <w:tcW w:w="634" w:type="dxa"/>
          </w:tcPr>
          <w:p w:rsidR="00CB35DF" w:rsidRDefault="00CB35DF" w:rsidP="005A1F53">
            <w:pPr>
              <w:jc w:val="center"/>
            </w:pPr>
            <w:r>
              <w:t>I</w:t>
            </w:r>
          </w:p>
        </w:tc>
        <w:tc>
          <w:tcPr>
            <w:tcW w:w="8549" w:type="dxa"/>
          </w:tcPr>
          <w:p w:rsidR="00CB35DF" w:rsidRDefault="00CB35DF" w:rsidP="00E821FD">
            <w:pPr>
              <w:pStyle w:val="NormSpace"/>
            </w:pPr>
            <w:r>
              <w:t xml:space="preserve">Entries in this column are Info entries generated by </w:t>
            </w:r>
            <w:r w:rsidR="00C355C5">
              <w:t>Bros</w:t>
            </w:r>
            <w:r>
              <w:t xml:space="preserve"> Export.</w:t>
            </w:r>
          </w:p>
          <w:p w:rsidR="00CB35DF" w:rsidRDefault="00CB35DF" w:rsidP="00FE1F82">
            <w:pPr>
              <w:pStyle w:val="NormSpace"/>
            </w:pPr>
            <w:r>
              <w:t xml:space="preserve">The column shows ‘M# </w:t>
            </w:r>
            <w:proofErr w:type="spellStart"/>
            <w:r>
              <w:t>DiMes’</w:t>
            </w:r>
            <w:proofErr w:type="spellEnd"/>
            <w:r>
              <w:t xml:space="preserve"> if the Bro includes a Dim in its </w:t>
            </w:r>
            <w:r w:rsidR="00C840D1">
              <w:t>Usable Dims</w:t>
            </w:r>
            <w:r>
              <w:t xml:space="preserve"> list which includes M# Type DiMes.</w:t>
            </w:r>
          </w:p>
          <w:p w:rsidR="00CB35DF" w:rsidRDefault="00CB35DF" w:rsidP="00FE1F82">
            <w:pPr>
              <w:pStyle w:val="NormSpace"/>
            </w:pPr>
            <w:r>
              <w:t xml:space="preserve">It further shows </w:t>
            </w:r>
            <w:proofErr w:type="gramStart"/>
            <w:r>
              <w:t>‘ +</w:t>
            </w:r>
            <w:proofErr w:type="gramEnd"/>
            <w:r>
              <w:t xml:space="preserve"> Prop’ if the Bro needs a Property DiMe as well, unless the following </w:t>
            </w:r>
            <w:r w:rsidRPr="007742BC">
              <w:t>' (No M# DiMe OK)'</w:t>
            </w:r>
            <w:r>
              <w:t xml:space="preserve"> is also present, in which case the Property DiMe is optional.</w:t>
            </w:r>
          </w:p>
          <w:p w:rsidR="00CB35DF" w:rsidRDefault="00CB35DF" w:rsidP="00FE1F82">
            <w:pPr>
              <w:pStyle w:val="NormSpace"/>
            </w:pPr>
            <w:r>
              <w:t xml:space="preserve">In the special case of a Money Officers Bro that excludes DiMe 423 (Cosec) the column further shows  </w:t>
            </w:r>
            <w:r w:rsidRPr="007742BC">
              <w:t>' (No M# DiMe OK)'</w:t>
            </w:r>
            <w:r>
              <w:t>.</w:t>
            </w:r>
          </w:p>
          <w:p w:rsidR="00CB35DF" w:rsidRDefault="00CB35DF" w:rsidP="00E821FD">
            <w:r>
              <w:t>See the Dimension Map Notes for more information about M# Type DiMes.</w:t>
            </w:r>
          </w:p>
        </w:tc>
      </w:tr>
      <w:tr w:rsidR="00CB35DF" w:rsidTr="00DE6B6B">
        <w:tc>
          <w:tcPr>
            <w:tcW w:w="1295" w:type="dxa"/>
          </w:tcPr>
          <w:p w:rsidR="00CB35DF" w:rsidRDefault="00CB35DF" w:rsidP="00A21956">
            <w:r>
              <w:t>I Tag</w:t>
            </w:r>
          </w:p>
        </w:tc>
        <w:tc>
          <w:tcPr>
            <w:tcW w:w="634" w:type="dxa"/>
          </w:tcPr>
          <w:p w:rsidR="00CB35DF" w:rsidRDefault="00CB35DF" w:rsidP="005A1F53">
            <w:pPr>
              <w:jc w:val="center"/>
            </w:pPr>
            <w:r>
              <w:t>I</w:t>
            </w:r>
          </w:p>
        </w:tc>
        <w:tc>
          <w:tcPr>
            <w:tcW w:w="8549" w:type="dxa"/>
          </w:tcPr>
          <w:p w:rsidR="00CB35DF" w:rsidRDefault="00CB35DF" w:rsidP="004A7047">
            <w:proofErr w:type="spellStart"/>
            <w:proofErr w:type="gramStart"/>
            <w:r>
              <w:t>iXBRL</w:t>
            </w:r>
            <w:proofErr w:type="spellEnd"/>
            <w:proofErr w:type="gramEnd"/>
            <w:r>
              <w:t xml:space="preserve"> tag </w:t>
            </w:r>
            <w:r w:rsidR="004A7047">
              <w:t xml:space="preserve">of </w:t>
            </w:r>
            <w:r>
              <w:t xml:space="preserve">a </w:t>
            </w:r>
            <w:proofErr w:type="spellStart"/>
            <w:r w:rsidR="004A7047">
              <w:t>Tx</w:t>
            </w:r>
            <w:proofErr w:type="spellEnd"/>
            <w:r>
              <w:t xml:space="preserve"> Bro’s taxonomy element in the form Name </w:t>
            </w:r>
            <w:proofErr w:type="spellStart"/>
            <w:r>
              <w:t>space:Tx</w:t>
            </w:r>
            <w:proofErr w:type="spellEnd"/>
            <w:r>
              <w:t xml:space="preserve"> Name.</w:t>
            </w:r>
          </w:p>
        </w:tc>
      </w:tr>
      <w:tr w:rsidR="00CB35DF" w:rsidTr="00466326">
        <w:trPr>
          <w:cantSplit/>
        </w:trPr>
        <w:tc>
          <w:tcPr>
            <w:tcW w:w="1295" w:type="dxa"/>
          </w:tcPr>
          <w:p w:rsidR="00CB35DF" w:rsidRDefault="00CB35DF" w:rsidP="00347CA0">
            <w:r>
              <w:t xml:space="preserve">I </w:t>
            </w:r>
            <w:proofErr w:type="spellStart"/>
            <w:r>
              <w:t>Tx</w:t>
            </w:r>
            <w:proofErr w:type="spellEnd"/>
            <w:r>
              <w:t xml:space="preserve"> Type</w:t>
            </w:r>
          </w:p>
        </w:tc>
        <w:tc>
          <w:tcPr>
            <w:tcW w:w="634" w:type="dxa"/>
          </w:tcPr>
          <w:p w:rsidR="00CB35DF" w:rsidRDefault="00CB35DF" w:rsidP="005A1F53">
            <w:pPr>
              <w:jc w:val="center"/>
            </w:pPr>
            <w:r>
              <w:t>I</w:t>
            </w:r>
          </w:p>
        </w:tc>
        <w:tc>
          <w:tcPr>
            <w:tcW w:w="8549" w:type="dxa"/>
          </w:tcPr>
          <w:p w:rsidR="00CB35DF" w:rsidRDefault="00CB35DF" w:rsidP="00F238E8">
            <w:pPr>
              <w:pStyle w:val="NormSpace"/>
            </w:pPr>
            <w:r>
              <w:t xml:space="preserve">Type of a </w:t>
            </w:r>
            <w:proofErr w:type="spellStart"/>
            <w:r w:rsidR="004A7047">
              <w:t>Tx</w:t>
            </w:r>
            <w:proofErr w:type="spellEnd"/>
            <w:r>
              <w:t xml:space="preserve"> Bro’s taxonomy element. The possible values and their normal mappings to a Bro Data Type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1800"/>
            </w:tblGrid>
            <w:tr w:rsidR="00CB35DF" w:rsidTr="002349A1">
              <w:tc>
                <w:tcPr>
                  <w:tcW w:w="4551" w:type="dxa"/>
                </w:tcPr>
                <w:p w:rsidR="00CB35DF" w:rsidRPr="005C398B" w:rsidRDefault="00CB35DF" w:rsidP="00066DCA">
                  <w:pPr>
                    <w:rPr>
                      <w:b/>
                    </w:rPr>
                  </w:pPr>
                  <w:r w:rsidRPr="005C398B">
                    <w:rPr>
                      <w:b/>
                    </w:rPr>
                    <w:t>Taxonomy Type</w:t>
                  </w:r>
                </w:p>
              </w:tc>
              <w:tc>
                <w:tcPr>
                  <w:tcW w:w="1800" w:type="dxa"/>
                </w:tcPr>
                <w:p w:rsidR="00CB35DF" w:rsidRPr="005C398B" w:rsidRDefault="00CB35DF" w:rsidP="009B068B">
                  <w:pPr>
                    <w:rPr>
                      <w:b/>
                    </w:rPr>
                  </w:pPr>
                  <w:r w:rsidRPr="005C398B">
                    <w:rPr>
                      <w:b/>
                    </w:rPr>
                    <w:t>Bro Data Type</w:t>
                  </w:r>
                </w:p>
              </w:tc>
            </w:tr>
            <w:tr w:rsidR="00CB35DF" w:rsidTr="002349A1">
              <w:tc>
                <w:tcPr>
                  <w:tcW w:w="4551" w:type="dxa"/>
                </w:tcPr>
                <w:p w:rsidR="00CB35DF" w:rsidRDefault="00CB35DF" w:rsidP="00066DCA">
                  <w:r>
                    <w:t>None</w:t>
                  </w:r>
                </w:p>
              </w:tc>
              <w:tc>
                <w:tcPr>
                  <w:tcW w:w="1800" w:type="dxa"/>
                </w:tcPr>
                <w:p w:rsidR="00CB35DF" w:rsidRDefault="00CB35DF" w:rsidP="00066DCA">
                  <w:r>
                    <w:t>None</w:t>
                  </w:r>
                </w:p>
              </w:tc>
            </w:tr>
            <w:tr w:rsidR="00CB35DF" w:rsidTr="002349A1">
              <w:tc>
                <w:tcPr>
                  <w:tcW w:w="4551" w:type="dxa"/>
                </w:tcPr>
                <w:p w:rsidR="00CB35DF" w:rsidRDefault="00CB35DF" w:rsidP="00066DCA">
                  <w:r>
                    <w:t>Money</w:t>
                  </w:r>
                </w:p>
              </w:tc>
              <w:tc>
                <w:tcPr>
                  <w:tcW w:w="1800" w:type="dxa"/>
                </w:tcPr>
                <w:p w:rsidR="00CB35DF" w:rsidRDefault="00CB35DF" w:rsidP="00066DCA">
                  <w:r>
                    <w:t>Money</w:t>
                  </w:r>
                </w:p>
              </w:tc>
            </w:tr>
            <w:tr w:rsidR="00CB35DF" w:rsidTr="002349A1">
              <w:tc>
                <w:tcPr>
                  <w:tcW w:w="4551" w:type="dxa"/>
                </w:tcPr>
                <w:p w:rsidR="00CB35DF" w:rsidRDefault="00CB35DF" w:rsidP="00066DCA">
                  <w:r>
                    <w:t>String</w:t>
                  </w:r>
                </w:p>
              </w:tc>
              <w:tc>
                <w:tcPr>
                  <w:tcW w:w="1800" w:type="dxa"/>
                </w:tcPr>
                <w:p w:rsidR="00CB35DF" w:rsidRDefault="00CB35DF" w:rsidP="00066DCA">
                  <w:r>
                    <w:t>String</w:t>
                  </w:r>
                </w:p>
              </w:tc>
            </w:tr>
            <w:tr w:rsidR="00CB35DF" w:rsidTr="002349A1">
              <w:tc>
                <w:tcPr>
                  <w:tcW w:w="4551" w:type="dxa"/>
                </w:tcPr>
                <w:p w:rsidR="00CB35DF" w:rsidRDefault="00CB35DF" w:rsidP="00066DCA">
                  <w:r>
                    <w:t>Boolean</w:t>
                  </w:r>
                </w:p>
              </w:tc>
              <w:tc>
                <w:tcPr>
                  <w:tcW w:w="1800" w:type="dxa"/>
                </w:tcPr>
                <w:p w:rsidR="00CB35DF" w:rsidRDefault="00CB35DF" w:rsidP="00066DCA">
                  <w:r>
                    <w:t>Boolean</w:t>
                  </w:r>
                </w:p>
              </w:tc>
            </w:tr>
            <w:tr w:rsidR="00CB35DF" w:rsidTr="002349A1">
              <w:tc>
                <w:tcPr>
                  <w:tcW w:w="4551" w:type="dxa"/>
                </w:tcPr>
                <w:p w:rsidR="00CB35DF" w:rsidRDefault="00CB35DF" w:rsidP="00066DCA">
                  <w:r>
                    <w:t>Fixed</w:t>
                  </w:r>
                </w:p>
              </w:tc>
              <w:tc>
                <w:tcPr>
                  <w:tcW w:w="1800" w:type="dxa"/>
                </w:tcPr>
                <w:p w:rsidR="00CB35DF" w:rsidRDefault="00CB35DF" w:rsidP="00066DCA">
                  <w:r>
                    <w:t>Boolean</w:t>
                  </w:r>
                </w:p>
              </w:tc>
            </w:tr>
            <w:tr w:rsidR="00CB35DF" w:rsidTr="002349A1">
              <w:tc>
                <w:tcPr>
                  <w:tcW w:w="4551" w:type="dxa"/>
                </w:tcPr>
                <w:p w:rsidR="00CB35DF" w:rsidRDefault="00CB35DF" w:rsidP="00066DCA">
                  <w:r>
                    <w:t>Date</w:t>
                  </w:r>
                </w:p>
              </w:tc>
              <w:tc>
                <w:tcPr>
                  <w:tcW w:w="1800" w:type="dxa"/>
                </w:tcPr>
                <w:p w:rsidR="00CB35DF" w:rsidRDefault="00CB35DF" w:rsidP="00066DCA">
                  <w:r>
                    <w:t>Date</w:t>
                  </w:r>
                </w:p>
              </w:tc>
            </w:tr>
            <w:tr w:rsidR="00CB35DF" w:rsidTr="002349A1">
              <w:tc>
                <w:tcPr>
                  <w:tcW w:w="4551" w:type="dxa"/>
                </w:tcPr>
                <w:p w:rsidR="00CB35DF" w:rsidRDefault="00CB35DF" w:rsidP="00066DCA">
                  <w:r>
                    <w:t>Decimal</w:t>
                  </w:r>
                </w:p>
              </w:tc>
              <w:tc>
                <w:tcPr>
                  <w:tcW w:w="1800" w:type="dxa"/>
                </w:tcPr>
                <w:p w:rsidR="00CB35DF" w:rsidRDefault="00CB35DF" w:rsidP="00066DCA">
                  <w:r>
                    <w:t>Decimal</w:t>
                  </w:r>
                </w:p>
              </w:tc>
            </w:tr>
            <w:tr w:rsidR="00CB35DF" w:rsidTr="002349A1">
              <w:tc>
                <w:tcPr>
                  <w:tcW w:w="4551" w:type="dxa"/>
                </w:tcPr>
                <w:p w:rsidR="00CB35DF" w:rsidRDefault="00CB35DF" w:rsidP="00066DCA">
                  <w:r>
                    <w:t>Integer</w:t>
                  </w:r>
                </w:p>
              </w:tc>
              <w:tc>
                <w:tcPr>
                  <w:tcW w:w="1800" w:type="dxa"/>
                </w:tcPr>
                <w:p w:rsidR="00CB35DF" w:rsidRDefault="00CB35DF" w:rsidP="00066DCA">
                  <w:r>
                    <w:t>Integer</w:t>
                  </w:r>
                </w:p>
              </w:tc>
            </w:tr>
            <w:tr w:rsidR="00CB35DF" w:rsidTr="002349A1">
              <w:tc>
                <w:tcPr>
                  <w:tcW w:w="4551" w:type="dxa"/>
                </w:tcPr>
                <w:p w:rsidR="00CB35DF" w:rsidRDefault="00CB35DF" w:rsidP="00066DCA">
                  <w:proofErr w:type="spellStart"/>
                  <w:r>
                    <w:t>NonZeroDecimal</w:t>
                  </w:r>
                  <w:proofErr w:type="spellEnd"/>
                </w:p>
              </w:tc>
              <w:tc>
                <w:tcPr>
                  <w:tcW w:w="1800" w:type="dxa"/>
                </w:tcPr>
                <w:p w:rsidR="00CB35DF" w:rsidRDefault="00CB35DF" w:rsidP="00066DCA">
                  <w:r>
                    <w:t>Decimal</w:t>
                  </w:r>
                </w:p>
              </w:tc>
            </w:tr>
            <w:tr w:rsidR="00CB35DF" w:rsidTr="002349A1">
              <w:tc>
                <w:tcPr>
                  <w:tcW w:w="4551" w:type="dxa"/>
                </w:tcPr>
                <w:p w:rsidR="00CB35DF" w:rsidRDefault="00CB35DF" w:rsidP="00066DCA">
                  <w:r>
                    <w:t>Share</w:t>
                  </w:r>
                </w:p>
              </w:tc>
              <w:tc>
                <w:tcPr>
                  <w:tcW w:w="1800" w:type="dxa"/>
                </w:tcPr>
                <w:p w:rsidR="00CB35DF" w:rsidRDefault="00CB35DF" w:rsidP="00066DCA">
                  <w:r>
                    <w:t>Share</w:t>
                  </w:r>
                </w:p>
              </w:tc>
            </w:tr>
            <w:tr w:rsidR="00CB35DF" w:rsidTr="002349A1">
              <w:tc>
                <w:tcPr>
                  <w:tcW w:w="4551" w:type="dxa"/>
                </w:tcPr>
                <w:p w:rsidR="00CB35DF" w:rsidRDefault="00CB35DF" w:rsidP="00066DCA">
                  <w:r>
                    <w:t>Percent</w:t>
                  </w:r>
                </w:p>
              </w:tc>
              <w:tc>
                <w:tcPr>
                  <w:tcW w:w="1800" w:type="dxa"/>
                </w:tcPr>
                <w:p w:rsidR="00CB35DF" w:rsidRDefault="00CB35DF" w:rsidP="00066DCA">
                  <w:r>
                    <w:t>Percent</w:t>
                  </w:r>
                </w:p>
              </w:tc>
            </w:tr>
            <w:tr w:rsidR="00CB35DF" w:rsidTr="002349A1">
              <w:tc>
                <w:tcPr>
                  <w:tcW w:w="4551" w:type="dxa"/>
                </w:tcPr>
                <w:p w:rsidR="00CB35DF" w:rsidRDefault="00CB35DF" w:rsidP="00066DCA">
                  <w:proofErr w:type="spellStart"/>
                  <w:r>
                    <w:t>PerShare</w:t>
                  </w:r>
                  <w:proofErr w:type="spellEnd"/>
                </w:p>
              </w:tc>
              <w:tc>
                <w:tcPr>
                  <w:tcW w:w="1800" w:type="dxa"/>
                </w:tcPr>
                <w:p w:rsidR="00CB35DF" w:rsidRDefault="00CB35DF" w:rsidP="00066DCA">
                  <w:proofErr w:type="spellStart"/>
                  <w:r>
                    <w:t>PerShare</w:t>
                  </w:r>
                  <w:proofErr w:type="spellEnd"/>
                </w:p>
              </w:tc>
            </w:tr>
            <w:tr w:rsidR="00CB35DF" w:rsidTr="002349A1">
              <w:tc>
                <w:tcPr>
                  <w:tcW w:w="4551" w:type="dxa"/>
                </w:tcPr>
                <w:p w:rsidR="00CB35DF" w:rsidRDefault="00CB35DF" w:rsidP="00066DCA">
                  <w:r>
                    <w:t xml:space="preserve">Uri, Domain, </w:t>
                  </w:r>
                  <w:proofErr w:type="spellStart"/>
                  <w:r>
                    <w:t>EntityAccounts</w:t>
                  </w:r>
                  <w:proofErr w:type="spellEnd"/>
                  <w:r>
                    <w:t xml:space="preserve">, </w:t>
                  </w:r>
                  <w:proofErr w:type="spellStart"/>
                  <w:r>
                    <w:t>EntityForm</w:t>
                  </w:r>
                  <w:proofErr w:type="spellEnd"/>
                  <w:r>
                    <w:t xml:space="preserve">, </w:t>
                  </w:r>
                  <w:proofErr w:type="spellStart"/>
                  <w:r>
                    <w:t>ReportPeriod</w:t>
                  </w:r>
                  <w:proofErr w:type="spellEnd"/>
                  <w:r>
                    <w:t xml:space="preserve">, Any, </w:t>
                  </w:r>
                  <w:proofErr w:type="spellStart"/>
                  <w:r>
                    <w:t>QName</w:t>
                  </w:r>
                  <w:proofErr w:type="spellEnd"/>
                  <w:r>
                    <w:t>, Arc, Doc, Extended, Locator, resource, Simple, Title</w:t>
                  </w:r>
                </w:p>
              </w:tc>
              <w:tc>
                <w:tcPr>
                  <w:tcW w:w="1800" w:type="dxa"/>
                </w:tcPr>
                <w:p w:rsidR="00CB35DF" w:rsidRDefault="00CB35DF" w:rsidP="00066DCA">
                  <w:r>
                    <w:t>String</w:t>
                  </w:r>
                </w:p>
              </w:tc>
            </w:tr>
          </w:tbl>
          <w:p w:rsidR="00CB35DF" w:rsidRDefault="00CB35DF" w:rsidP="00066DCA"/>
        </w:tc>
      </w:tr>
      <w:tr w:rsidR="00CB35DF" w:rsidTr="005960D2">
        <w:trPr>
          <w:cantSplit/>
        </w:trPr>
        <w:tc>
          <w:tcPr>
            <w:tcW w:w="1295" w:type="dxa"/>
          </w:tcPr>
          <w:p w:rsidR="00CB35DF" w:rsidRDefault="00CB35DF" w:rsidP="00002003">
            <w:r>
              <w:t xml:space="preserve">I </w:t>
            </w:r>
            <w:proofErr w:type="spellStart"/>
            <w:r>
              <w:t>StartEnd</w:t>
            </w:r>
            <w:proofErr w:type="spellEnd"/>
          </w:p>
        </w:tc>
        <w:tc>
          <w:tcPr>
            <w:tcW w:w="634" w:type="dxa"/>
          </w:tcPr>
          <w:p w:rsidR="00CB35DF" w:rsidRDefault="00CB35DF" w:rsidP="005A1F53">
            <w:pPr>
              <w:jc w:val="center"/>
            </w:pPr>
            <w:r>
              <w:t>I</w:t>
            </w:r>
          </w:p>
        </w:tc>
        <w:tc>
          <w:tcPr>
            <w:tcW w:w="8549" w:type="dxa"/>
          </w:tcPr>
          <w:p w:rsidR="00CB35DF" w:rsidRDefault="009748F1" w:rsidP="009748F1">
            <w:r>
              <w:t xml:space="preserve">This column is currently the same as the </w:t>
            </w:r>
            <w:proofErr w:type="spellStart"/>
            <w:r>
              <w:t>StartEnd</w:t>
            </w:r>
            <w:proofErr w:type="spellEnd"/>
            <w:r>
              <w:t xml:space="preserve"> column. It is intended to add movement Bro information for CoA </w:t>
            </w:r>
            <w:proofErr w:type="gramStart"/>
            <w:r>
              <w:t>Bros, once that</w:t>
            </w:r>
            <w:proofErr w:type="gramEnd"/>
            <w:r>
              <w:t xml:space="preserve"> is working.</w:t>
            </w:r>
          </w:p>
        </w:tc>
      </w:tr>
      <w:tr w:rsidR="00CB35DF" w:rsidTr="00F13A1E">
        <w:trPr>
          <w:cantSplit/>
        </w:trPr>
        <w:tc>
          <w:tcPr>
            <w:tcW w:w="1295" w:type="dxa"/>
          </w:tcPr>
          <w:p w:rsidR="00CB35DF" w:rsidRDefault="00CB35DF" w:rsidP="00DF24B6">
            <w:r>
              <w:t xml:space="preserve">I </w:t>
            </w:r>
            <w:proofErr w:type="spellStart"/>
            <w:r>
              <w:t>Tx</w:t>
            </w:r>
            <w:proofErr w:type="spellEnd"/>
            <w:r>
              <w:t xml:space="preserve"> Sign</w:t>
            </w:r>
          </w:p>
        </w:tc>
        <w:tc>
          <w:tcPr>
            <w:tcW w:w="634" w:type="dxa"/>
          </w:tcPr>
          <w:p w:rsidR="00CB35DF" w:rsidRDefault="00CB35DF" w:rsidP="005A1F53">
            <w:pPr>
              <w:jc w:val="center"/>
            </w:pPr>
            <w:r>
              <w:t>I</w:t>
            </w:r>
          </w:p>
        </w:tc>
        <w:tc>
          <w:tcPr>
            <w:tcW w:w="8549" w:type="dxa"/>
          </w:tcPr>
          <w:p w:rsidR="00CB35DF" w:rsidRDefault="00CB35DF" w:rsidP="00B230DE">
            <w:pPr>
              <w:pStyle w:val="NormSpace"/>
            </w:pPr>
            <w:r>
              <w:t xml:space="preserve">Sign of a Money </w:t>
            </w:r>
            <w:proofErr w:type="spellStart"/>
            <w:r w:rsidR="009748F1">
              <w:t>Tx</w:t>
            </w:r>
            <w:proofErr w:type="spellEnd"/>
            <w:r>
              <w:t xml:space="preserve"> Bro’s taxonomy element.</w:t>
            </w:r>
          </w:p>
          <w:p w:rsidR="00CB35DF" w:rsidRDefault="00CB35DF" w:rsidP="009748F1">
            <w:r>
              <w:t xml:space="preserve">The sign of a Money </w:t>
            </w:r>
            <w:proofErr w:type="spellStart"/>
            <w:r w:rsidR="009748F1">
              <w:t>Tx</w:t>
            </w:r>
            <w:proofErr w:type="spellEnd"/>
            <w:r>
              <w:t xml:space="preserve"> Bro will usually be the same as this, but it can be different.</w:t>
            </w:r>
          </w:p>
        </w:tc>
      </w:tr>
      <w:tr w:rsidR="00CB35DF" w:rsidTr="00DE6B6B">
        <w:tc>
          <w:tcPr>
            <w:tcW w:w="1295" w:type="dxa"/>
          </w:tcPr>
          <w:p w:rsidR="00CB35DF" w:rsidRDefault="00CB35DF" w:rsidP="00DF24B6">
            <w:r>
              <w:t xml:space="preserve">I </w:t>
            </w:r>
            <w:proofErr w:type="spellStart"/>
            <w:r>
              <w:t>Tx</w:t>
            </w:r>
            <w:proofErr w:type="spellEnd"/>
            <w:r>
              <w:t xml:space="preserve"> </w:t>
            </w:r>
            <w:proofErr w:type="spellStart"/>
            <w:r>
              <w:t>Hys</w:t>
            </w:r>
            <w:proofErr w:type="spellEnd"/>
          </w:p>
        </w:tc>
        <w:tc>
          <w:tcPr>
            <w:tcW w:w="634" w:type="dxa"/>
          </w:tcPr>
          <w:p w:rsidR="00CB35DF" w:rsidRDefault="00CB35DF" w:rsidP="005A1F53">
            <w:pPr>
              <w:jc w:val="center"/>
            </w:pPr>
            <w:r>
              <w:t>I</w:t>
            </w:r>
          </w:p>
        </w:tc>
        <w:tc>
          <w:tcPr>
            <w:tcW w:w="8549" w:type="dxa"/>
          </w:tcPr>
          <w:p w:rsidR="00CB35DF" w:rsidRDefault="00CB35DF" w:rsidP="00D11E70">
            <w:pPr>
              <w:pStyle w:val="NormSpace"/>
            </w:pPr>
            <w:r>
              <w:t xml:space="preserve">Hypercube or hypercube list of a </w:t>
            </w:r>
            <w:proofErr w:type="spellStart"/>
            <w:r w:rsidR="009748F1">
              <w:t>Tx</w:t>
            </w:r>
            <w:proofErr w:type="spellEnd"/>
            <w:r>
              <w:t xml:space="preserve"> Bro’s taxonomy element.</w:t>
            </w:r>
          </w:p>
          <w:p w:rsidR="00CB35DF" w:rsidRDefault="00CB35DF" w:rsidP="0062167C">
            <w:r>
              <w:t xml:space="preserve">See also Columns </w:t>
            </w:r>
            <w:proofErr w:type="spellStart"/>
            <w:r>
              <w:t>TxId</w:t>
            </w:r>
            <w:proofErr w:type="spellEnd"/>
            <w:r>
              <w:t xml:space="preserve"> and </w:t>
            </w:r>
            <w:proofErr w:type="spellStart"/>
            <w:r>
              <w:t>HyId</w:t>
            </w:r>
            <w:proofErr w:type="spellEnd"/>
            <w:r>
              <w:t>.</w:t>
            </w:r>
          </w:p>
        </w:tc>
      </w:tr>
      <w:tr w:rsidR="00CB35DF" w:rsidTr="00DE6B6B">
        <w:tc>
          <w:tcPr>
            <w:tcW w:w="1295" w:type="dxa"/>
          </w:tcPr>
          <w:p w:rsidR="00CB35DF" w:rsidRDefault="00CB35DF" w:rsidP="005967ED">
            <w:r>
              <w:t>I Tuple</w:t>
            </w:r>
          </w:p>
        </w:tc>
        <w:tc>
          <w:tcPr>
            <w:tcW w:w="634" w:type="dxa"/>
          </w:tcPr>
          <w:p w:rsidR="00CB35DF" w:rsidRDefault="00CB35DF" w:rsidP="005967ED">
            <w:pPr>
              <w:jc w:val="center"/>
            </w:pPr>
            <w:r>
              <w:t>I</w:t>
            </w:r>
          </w:p>
        </w:tc>
        <w:tc>
          <w:tcPr>
            <w:tcW w:w="8549" w:type="dxa"/>
          </w:tcPr>
          <w:p w:rsidR="00CB35DF" w:rsidRDefault="00CB35DF" w:rsidP="009748F1">
            <w:r>
              <w:t xml:space="preserve">For </w:t>
            </w:r>
            <w:proofErr w:type="spellStart"/>
            <w:r w:rsidR="009748F1">
              <w:t>Tx</w:t>
            </w:r>
            <w:proofErr w:type="spellEnd"/>
            <w:r w:rsidRPr="00841177">
              <w:t xml:space="preserve"> Bro</w:t>
            </w:r>
            <w:r>
              <w:t>s</w:t>
            </w:r>
            <w:r w:rsidRPr="00841177">
              <w:t xml:space="preserve"> </w:t>
            </w:r>
            <w:r>
              <w:t xml:space="preserve">with a </w:t>
            </w:r>
            <w:proofErr w:type="spellStart"/>
            <w:r>
              <w:t>TupId</w:t>
            </w:r>
            <w:proofErr w:type="spellEnd"/>
            <w:r>
              <w:t xml:space="preserve">, more information about the tuple as </w:t>
            </w:r>
            <w:proofErr w:type="spellStart"/>
            <w:r>
              <w:t>TupleId</w:t>
            </w:r>
            <w:proofErr w:type="spellEnd"/>
            <w:r>
              <w:t xml:space="preserve"> </w:t>
            </w:r>
            <w:proofErr w:type="spellStart"/>
            <w:r>
              <w:t>TupleTxId</w:t>
            </w:r>
            <w:proofErr w:type="spellEnd"/>
            <w:r>
              <w:t xml:space="preserve"> </w:t>
            </w:r>
            <w:proofErr w:type="spellStart"/>
            <w:r>
              <w:t>TuMeId</w:t>
            </w:r>
            <w:proofErr w:type="spellEnd"/>
            <w:r>
              <w:t xml:space="preserve"> TUC and Tuple Short Name as per the Tuples List</w:t>
            </w:r>
          </w:p>
        </w:tc>
      </w:tr>
      <w:tr w:rsidR="00CB35DF" w:rsidTr="00DE6B6B">
        <w:tc>
          <w:tcPr>
            <w:tcW w:w="1295" w:type="dxa"/>
          </w:tcPr>
          <w:p w:rsidR="00CB35DF" w:rsidRDefault="00CB35DF" w:rsidP="00DF24B6">
            <w:r>
              <w:t>I Slave Ids</w:t>
            </w:r>
          </w:p>
        </w:tc>
        <w:tc>
          <w:tcPr>
            <w:tcW w:w="634" w:type="dxa"/>
          </w:tcPr>
          <w:p w:rsidR="00CB35DF" w:rsidRDefault="00CB35DF" w:rsidP="005A1F53">
            <w:pPr>
              <w:jc w:val="center"/>
            </w:pPr>
            <w:r>
              <w:t>I</w:t>
            </w:r>
          </w:p>
        </w:tc>
        <w:tc>
          <w:tcPr>
            <w:tcW w:w="8549" w:type="dxa"/>
          </w:tcPr>
          <w:p w:rsidR="00CB35DF" w:rsidRDefault="00CB35DF" w:rsidP="009748F1">
            <w:r>
              <w:t xml:space="preserve">The </w:t>
            </w:r>
            <w:proofErr w:type="spellStart"/>
            <w:r>
              <w:t>BroId</w:t>
            </w:r>
            <w:proofErr w:type="spellEnd"/>
            <w:r>
              <w:t>(s) of the Slaves of a Master Bro.</w:t>
            </w:r>
          </w:p>
        </w:tc>
      </w:tr>
      <w:tr w:rsidR="00941FDC" w:rsidTr="00DE6B6B">
        <w:tc>
          <w:tcPr>
            <w:tcW w:w="1295" w:type="dxa"/>
          </w:tcPr>
          <w:p w:rsidR="00941FDC" w:rsidRDefault="00941FDC" w:rsidP="00DF24B6">
            <w:r>
              <w:t>I Slave Filtering</w:t>
            </w:r>
          </w:p>
        </w:tc>
        <w:tc>
          <w:tcPr>
            <w:tcW w:w="634" w:type="dxa"/>
          </w:tcPr>
          <w:p w:rsidR="00941FDC" w:rsidRDefault="00941FDC" w:rsidP="005A1F53">
            <w:pPr>
              <w:jc w:val="center"/>
            </w:pPr>
            <w:r>
              <w:t>I</w:t>
            </w:r>
          </w:p>
        </w:tc>
        <w:tc>
          <w:tcPr>
            <w:tcW w:w="8549" w:type="dxa"/>
          </w:tcPr>
          <w:p w:rsidR="00941FDC" w:rsidRDefault="00941FDC" w:rsidP="00D11E70">
            <w:pPr>
              <w:pStyle w:val="NormSpace"/>
            </w:pPr>
            <w:r>
              <w:t>Lists the Slave Filtering properties in use, if any, from &lt;</w:t>
            </w:r>
            <w:proofErr w:type="spellStart"/>
            <w:r>
              <w:t>Hy</w:t>
            </w:r>
            <w:proofErr w:type="spellEnd"/>
            <w:r>
              <w:t xml:space="preserve"> subset  | </w:t>
            </w:r>
            <w:proofErr w:type="spellStart"/>
            <w:r>
              <w:t>ExclDims</w:t>
            </w:r>
            <w:proofErr w:type="spellEnd"/>
            <w:r>
              <w:t xml:space="preserve"> | </w:t>
            </w:r>
            <w:proofErr w:type="spellStart"/>
            <w:r>
              <w:t>AllowDims</w:t>
            </w:r>
            <w:proofErr w:type="spellEnd"/>
            <w:r>
              <w:t xml:space="preserve"> | DiMes&gt;</w:t>
            </w:r>
          </w:p>
        </w:tc>
      </w:tr>
    </w:tbl>
    <w:p w:rsidR="00B17D50" w:rsidRDefault="00B17D50" w:rsidP="004031FF"/>
    <w:p w:rsidR="00FD6782" w:rsidRDefault="00FD6782" w:rsidP="004031FF"/>
    <w:p w:rsidR="00FD6782" w:rsidRDefault="00FD6782" w:rsidP="00FD6782">
      <w:pPr>
        <w:pStyle w:val="Heading4"/>
      </w:pPr>
      <w:r>
        <w:t>17 September 2012 Update</w:t>
      </w:r>
    </w:p>
    <w:p w:rsidR="00FD6782" w:rsidRDefault="00FD6782" w:rsidP="00687996">
      <w:pPr>
        <w:pStyle w:val="ListBSpace"/>
      </w:pPr>
      <w:r>
        <w:t>DiMeId column replaced by DiMes column</w:t>
      </w:r>
      <w:r w:rsidR="00277E04">
        <w:t xml:space="preserve"> with greater power and versatility</w:t>
      </w:r>
      <w:r>
        <w:t>.</w:t>
      </w:r>
    </w:p>
    <w:p w:rsidR="00FD6782" w:rsidRDefault="00FD6782" w:rsidP="00687996">
      <w:pPr>
        <w:pStyle w:val="ListBSpace"/>
      </w:pPr>
      <w:r>
        <w:lastRenderedPageBreak/>
        <w:t>‘I Man Dim’ and ‘I Prop Dim’ columns replaced by ‘</w:t>
      </w:r>
      <w:r w:rsidRPr="00FD6782">
        <w:t>I M# DiMe Info</w:t>
      </w:r>
      <w:r>
        <w:t>’ column.</w:t>
      </w:r>
    </w:p>
    <w:p w:rsidR="00FD6782" w:rsidRDefault="00FD6782" w:rsidP="00687996">
      <w:pPr>
        <w:pStyle w:val="ListBSpace"/>
      </w:pPr>
      <w:r>
        <w:t>“Duplicate Hypercube and Taxonomy Element Bros” section added on page 5.</w:t>
      </w:r>
    </w:p>
    <w:p w:rsidR="00FD6782" w:rsidRDefault="00277E04" w:rsidP="002C574D">
      <w:pPr>
        <w:pStyle w:val="ListBSpace"/>
      </w:pPr>
      <w:r>
        <w:t xml:space="preserve">Check property extended to allow specification of when the test is to be applied via the new </w:t>
      </w:r>
      <w:r w:rsidRPr="00277E04">
        <w:t>{, &lt;Either | Both</w:t>
      </w:r>
      <w:r>
        <w:t xml:space="preserve"> | Check | Target&gt;} option</w:t>
      </w:r>
      <w:r w:rsidR="001F7EF0">
        <w:t>.</w:t>
      </w:r>
    </w:p>
    <w:p w:rsidR="002C574D" w:rsidRDefault="002C574D" w:rsidP="00277E04">
      <w:pPr>
        <w:pStyle w:val="ListBullet"/>
      </w:pPr>
      <w:r>
        <w:t>Some minor changes in the preamble sections.</w:t>
      </w:r>
    </w:p>
    <w:p w:rsidR="00E726B1" w:rsidRDefault="00950397" w:rsidP="00E726B1">
      <w:pPr>
        <w:pStyle w:val="Heading4"/>
      </w:pPr>
      <w:r>
        <w:t>20</w:t>
      </w:r>
      <w:r w:rsidR="00E726B1">
        <w:t xml:space="preserve"> September 2012 Update</w:t>
      </w:r>
    </w:p>
    <w:p w:rsidR="00E726B1" w:rsidRDefault="00E726B1" w:rsidP="00E726B1">
      <w:pPr>
        <w:pStyle w:val="ListBSpace"/>
      </w:pPr>
      <w:r>
        <w:t xml:space="preserve">BD Maps made invalid if </w:t>
      </w:r>
      <w:proofErr w:type="spellStart"/>
      <w:r>
        <w:t>TxId</w:t>
      </w:r>
      <w:proofErr w:type="spellEnd"/>
      <w:r>
        <w:t xml:space="preserve"> mapping is not involved. BD DiMes can still be used with Bros without being mapped.</w:t>
      </w:r>
    </w:p>
    <w:p w:rsidR="00E726B1" w:rsidRDefault="00ED7548" w:rsidP="00E726B1">
      <w:pPr>
        <w:pStyle w:val="ListBSpace"/>
      </w:pPr>
      <w:proofErr w:type="spellStart"/>
      <w:r>
        <w:t>AllowDims</w:t>
      </w:r>
      <w:proofErr w:type="spellEnd"/>
      <w:r w:rsidR="00E726B1">
        <w:t xml:space="preserve"> made inapplicable to BD Maps</w:t>
      </w:r>
    </w:p>
    <w:p w:rsidR="00E726B1" w:rsidRDefault="00E726B1" w:rsidP="00564B59">
      <w:pPr>
        <w:pStyle w:val="ListBSpace"/>
      </w:pPr>
      <w:r>
        <w:t xml:space="preserve">Allow DiMe uses extended to permit BD DiMe use with a BD Main </w:t>
      </w:r>
      <w:r w:rsidR="00564B59">
        <w:t>B</w:t>
      </w:r>
      <w:r>
        <w:t>ro that does not include a Map for the DiMe</w:t>
      </w:r>
      <w:r w:rsidR="00950397">
        <w:t xml:space="preserve"> in question.</w:t>
      </w:r>
    </w:p>
    <w:p w:rsidR="00950397" w:rsidRDefault="00950397" w:rsidP="00564B59">
      <w:pPr>
        <w:pStyle w:val="ListBSpace"/>
      </w:pPr>
      <w:r>
        <w:t>New ‘Prior Year Slave’ option described in the Slave Bros and Master Column sections.</w:t>
      </w:r>
    </w:p>
    <w:p w:rsidR="00950397" w:rsidRDefault="00950397" w:rsidP="00564B59">
      <w:pPr>
        <w:pStyle w:val="ListBSpace"/>
      </w:pPr>
      <w:r>
        <w:t xml:space="preserve">Slave Bros section expanded and errors corrected. (Previously this section said that a Slave Bro had to be </w:t>
      </w:r>
      <w:proofErr w:type="spellStart"/>
      <w:proofErr w:type="gramStart"/>
      <w:r>
        <w:t>Tx</w:t>
      </w:r>
      <w:proofErr w:type="spellEnd"/>
      <w:proofErr w:type="gramEnd"/>
      <w:r>
        <w:t xml:space="preserve"> based. That was not correct.)</w:t>
      </w:r>
    </w:p>
    <w:p w:rsidR="00002003" w:rsidRDefault="00400BBE" w:rsidP="00002003">
      <w:pPr>
        <w:pStyle w:val="Heading4"/>
      </w:pPr>
      <w:r>
        <w:t>09</w:t>
      </w:r>
      <w:r w:rsidR="00002003">
        <w:t xml:space="preserve"> </w:t>
      </w:r>
      <w:r>
        <w:t>Nov</w:t>
      </w:r>
      <w:r w:rsidR="00002003">
        <w:t>ember 2012 Update</w:t>
      </w:r>
    </w:p>
    <w:p w:rsidR="00002003" w:rsidRDefault="00002003" w:rsidP="00002003">
      <w:pPr>
        <w:pStyle w:val="ListBSpace"/>
      </w:pPr>
      <w:r>
        <w:t xml:space="preserve">Column ‘I </w:t>
      </w:r>
      <w:proofErr w:type="spellStart"/>
      <w:r>
        <w:t>StartEnd</w:t>
      </w:r>
      <w:proofErr w:type="spellEnd"/>
      <w:r>
        <w:t xml:space="preserve"> Bros’ renamed to ‘I </w:t>
      </w:r>
      <w:proofErr w:type="spellStart"/>
      <w:r>
        <w:t>StartEnd</w:t>
      </w:r>
      <w:proofErr w:type="spellEnd"/>
      <w:r>
        <w:t xml:space="preserve">’ and information added for Bros which are in the </w:t>
      </w:r>
      <w:proofErr w:type="spellStart"/>
      <w:r>
        <w:t>StartEnd</w:t>
      </w:r>
      <w:proofErr w:type="spellEnd"/>
      <w:r>
        <w:t xml:space="preserve"> </w:t>
      </w:r>
      <w:proofErr w:type="spellStart"/>
      <w:r>
        <w:t>SumList</w:t>
      </w:r>
      <w:proofErr w:type="spellEnd"/>
      <w:r>
        <w:t>(s) of another Bro.</w:t>
      </w:r>
    </w:p>
    <w:p w:rsidR="00446114" w:rsidRDefault="00446114" w:rsidP="00002003">
      <w:pPr>
        <w:pStyle w:val="ListBSpace"/>
      </w:pPr>
      <w:proofErr w:type="spellStart"/>
      <w:r>
        <w:t>Acc</w:t>
      </w:r>
      <w:proofErr w:type="spellEnd"/>
      <w:r>
        <w:t xml:space="preserve"> option removed from </w:t>
      </w:r>
      <w:proofErr w:type="spellStart"/>
      <w:r>
        <w:t>StartEnd</w:t>
      </w:r>
      <w:proofErr w:type="spellEnd"/>
    </w:p>
    <w:p w:rsidR="00446114" w:rsidRDefault="00446114" w:rsidP="00002003">
      <w:pPr>
        <w:pStyle w:val="ListBSpace"/>
      </w:pPr>
      <w:proofErr w:type="spellStart"/>
      <w:r>
        <w:t>StartEnd</w:t>
      </w:r>
      <w:proofErr w:type="spellEnd"/>
      <w:r>
        <w:t xml:space="preserve"> List multiple list option removed. </w:t>
      </w:r>
      <w:r w:rsidR="0017119A">
        <w:t>Tx</w:t>
      </w:r>
      <w:r>
        <w:t>542 example edited to remove 575,541.</w:t>
      </w:r>
    </w:p>
    <w:p w:rsidR="0017119A" w:rsidRDefault="0017119A" w:rsidP="00400BBE">
      <w:pPr>
        <w:pStyle w:val="ListBSpace"/>
      </w:pPr>
      <w:r>
        <w:t>Year# option added to the Check column</w:t>
      </w:r>
      <w:r w:rsidR="00C027F8">
        <w:t>, and the ‘,’ between ‘</w:t>
      </w:r>
      <w:r w:rsidR="00C027F8" w:rsidRPr="00C027F8">
        <w:t xml:space="preserve">&lt;Equal To | Equal &amp; </w:t>
      </w:r>
      <w:proofErr w:type="spellStart"/>
      <w:r w:rsidR="00C027F8" w:rsidRPr="00C027F8">
        <w:t>Opp</w:t>
      </w:r>
      <w:proofErr w:type="spellEnd"/>
      <w:r w:rsidR="00C027F8" w:rsidRPr="00C027F8">
        <w:t xml:space="preserve"> To&gt;</w:t>
      </w:r>
      <w:r w:rsidR="00C027F8">
        <w:t>’ and ‘</w:t>
      </w:r>
      <w:proofErr w:type="gramStart"/>
      <w:r w:rsidR="00C027F8" w:rsidRPr="00C027F8">
        <w:t>{ &lt;</w:t>
      </w:r>
      <w:proofErr w:type="gramEnd"/>
      <w:r w:rsidR="00C027F8" w:rsidRPr="00C027F8">
        <w:t>Either | Both | Check | Target&gt;</w:t>
      </w:r>
      <w:r w:rsidR="00C027F8">
        <w:t>’ removed.</w:t>
      </w:r>
    </w:p>
    <w:p w:rsidR="00400BBE" w:rsidRDefault="00400BBE" w:rsidP="001415C1">
      <w:pPr>
        <w:pStyle w:val="ListBSpace"/>
      </w:pPr>
      <w:r>
        <w:t xml:space="preserve">Check column target restricted to just a </w:t>
      </w:r>
      <w:r w:rsidR="00AA214D">
        <w:t>B</w:t>
      </w:r>
      <w:r>
        <w:t xml:space="preserve">ro, not a Bro and </w:t>
      </w:r>
      <w:r w:rsidR="00AA214D">
        <w:t xml:space="preserve">a </w:t>
      </w:r>
      <w:r>
        <w:t>DiMe as before.</w:t>
      </w:r>
    </w:p>
    <w:p w:rsidR="00400BBE" w:rsidRDefault="00400BBE" w:rsidP="001415C1">
      <w:pPr>
        <w:pStyle w:val="ListBSpace"/>
      </w:pPr>
      <w:r>
        <w:t>Slave Bro section changed re Start values which now are copied from the Master bro.</w:t>
      </w:r>
    </w:p>
    <w:p w:rsidR="00400BBE" w:rsidRDefault="001415C1" w:rsidP="00AA214D">
      <w:pPr>
        <w:pStyle w:val="ListBSpace"/>
      </w:pPr>
      <w:r>
        <w:t>B</w:t>
      </w:r>
      <w:r w:rsidR="00400BBE">
        <w:t>ro Refer</w:t>
      </w:r>
      <w:r>
        <w:t>e</w:t>
      </w:r>
      <w:r w:rsidR="00400BBE">
        <w:t xml:space="preserve">nce changed to use comma rather than colon separators, to match the short (numeric) form that used commas e.g. </w:t>
      </w:r>
      <w:r>
        <w:t xml:space="preserve">8285,523,549 </w:t>
      </w:r>
      <w:r w:rsidR="00AB5EF9">
        <w:t xml:space="preserve">short form =&gt; long form of </w:t>
      </w:r>
      <w:r w:rsidRPr="001415C1">
        <w:t>EntityInfo.ThirdPartyAgents.MeansContact.Address.Line1,TPAType.Auditors,AddressType.Postal</w:t>
      </w:r>
    </w:p>
    <w:p w:rsidR="00E726B1" w:rsidRDefault="00AA214D" w:rsidP="00E726B1">
      <w:pPr>
        <w:pStyle w:val="ListBullet"/>
      </w:pPr>
      <w:r>
        <w:t>All mention of a pseudo DiMeId of 0 for Start has been removed, as this is no longer used with the advent of the Bro Class.</w:t>
      </w:r>
    </w:p>
    <w:p w:rsidR="004E0513" w:rsidRDefault="001E03F6" w:rsidP="004E0513">
      <w:pPr>
        <w:pStyle w:val="Heading4"/>
      </w:pPr>
      <w:r>
        <w:t>28</w:t>
      </w:r>
      <w:r w:rsidR="004E0513">
        <w:t xml:space="preserve"> </w:t>
      </w:r>
      <w:r w:rsidR="00983B24">
        <w:t>December</w:t>
      </w:r>
      <w:r w:rsidR="004E0513">
        <w:t xml:space="preserve"> 2012 Update</w:t>
      </w:r>
    </w:p>
    <w:p w:rsidR="004E0513" w:rsidRDefault="004E0513" w:rsidP="004E0513">
      <w:pPr>
        <w:pStyle w:val="ListBSpace"/>
      </w:pPr>
      <w:r>
        <w:t xml:space="preserve">Info Column ‘I Post </w:t>
      </w:r>
      <w:r w:rsidR="00C840D1">
        <w:t>Usable Dims</w:t>
      </w:r>
      <w:r>
        <w:t>’ added.</w:t>
      </w:r>
    </w:p>
    <w:p w:rsidR="00351AAB" w:rsidRDefault="00351AAB" w:rsidP="00351AAB">
      <w:pPr>
        <w:pStyle w:val="ListBSpace"/>
      </w:pPr>
      <w:r>
        <w:t xml:space="preserve">Information added to the </w:t>
      </w:r>
      <w:proofErr w:type="spellStart"/>
      <w:r w:rsidR="00C07FA6">
        <w:t>ExclDims</w:t>
      </w:r>
      <w:proofErr w:type="spellEnd"/>
      <w:r>
        <w:t xml:space="preserve"> Column about the automatically added dims.</w:t>
      </w:r>
    </w:p>
    <w:p w:rsidR="00E80A55" w:rsidRDefault="00BA5DA2" w:rsidP="00351AAB">
      <w:pPr>
        <w:pStyle w:val="ListBSpace"/>
      </w:pPr>
      <w:r>
        <w:t xml:space="preserve">Bro Reference section revised for the change to making Tuple Instance numbers mandatory for importing/posting, plus the RG option of </w:t>
      </w:r>
      <w:proofErr w:type="spellStart"/>
      <w:r>
        <w:t>T.all</w:t>
      </w:r>
      <w:proofErr w:type="spellEnd"/>
      <w:r>
        <w:t>.</w:t>
      </w:r>
    </w:p>
    <w:p w:rsidR="00615CE8" w:rsidRDefault="00920F72" w:rsidP="00615CE8">
      <w:pPr>
        <w:pStyle w:val="Heading4"/>
      </w:pPr>
      <w:r>
        <w:t>19</w:t>
      </w:r>
      <w:r w:rsidR="00615CE8">
        <w:t xml:space="preserve"> January 2013 Update</w:t>
      </w:r>
    </w:p>
    <w:p w:rsidR="00572AA3" w:rsidRDefault="00615CE8" w:rsidP="00615CE8">
      <w:pPr>
        <w:pStyle w:val="ListBSpace"/>
      </w:pPr>
      <w:proofErr w:type="spellStart"/>
      <w:r>
        <w:t>BroId</w:t>
      </w:r>
      <w:proofErr w:type="spellEnd"/>
      <w:r>
        <w:t xml:space="preserve"> range increased from 1000-9999 (4 digits) to 1-99999 (1 to 5 digits).</w:t>
      </w:r>
    </w:p>
    <w:p w:rsidR="004E0513" w:rsidRDefault="00572AA3" w:rsidP="00615CE8">
      <w:pPr>
        <w:pStyle w:val="ListBSpace"/>
      </w:pPr>
      <w:proofErr w:type="spellStart"/>
      <w:r>
        <w:t>NoTags</w:t>
      </w:r>
      <w:proofErr w:type="spellEnd"/>
      <w:r>
        <w:t xml:space="preserve"> column added</w:t>
      </w:r>
    </w:p>
    <w:p w:rsidR="00375C37" w:rsidRDefault="00375C37" w:rsidP="00615CE8">
      <w:pPr>
        <w:pStyle w:val="ListBSpace"/>
      </w:pPr>
      <w:proofErr w:type="spellStart"/>
      <w:r>
        <w:t>Excl</w:t>
      </w:r>
      <w:proofErr w:type="spellEnd"/>
      <w:r>
        <w:t xml:space="preserve"> Dims changed to </w:t>
      </w:r>
      <w:proofErr w:type="spellStart"/>
      <w:r>
        <w:t>ExclDims</w:t>
      </w:r>
      <w:proofErr w:type="spellEnd"/>
      <w:r>
        <w:t xml:space="preserve"> (no space)</w:t>
      </w:r>
    </w:p>
    <w:p w:rsidR="00D7492F" w:rsidRDefault="0003107A" w:rsidP="00D7492F">
      <w:pPr>
        <w:pStyle w:val="ListBSpace"/>
      </w:pPr>
      <w:proofErr w:type="spellStart"/>
      <w:r>
        <w:t>Incl</w:t>
      </w:r>
      <w:proofErr w:type="spellEnd"/>
      <w:r>
        <w:t xml:space="preserve"> D</w:t>
      </w:r>
      <w:r w:rsidR="00ED7548">
        <w:t>ims</w:t>
      </w:r>
      <w:r w:rsidR="00D7492F">
        <w:t xml:space="preserve"> changed to </w:t>
      </w:r>
      <w:proofErr w:type="spellStart"/>
      <w:r w:rsidR="00D7492F">
        <w:t>AllowDims</w:t>
      </w:r>
      <w:proofErr w:type="spellEnd"/>
      <w:r w:rsidR="00D7492F">
        <w:t xml:space="preserve"> (no space)</w:t>
      </w:r>
      <w:r w:rsidR="004D45DF">
        <w:t xml:space="preserve"> and function changed to apply to any Bro type</w:t>
      </w:r>
    </w:p>
    <w:p w:rsidR="00C840D1" w:rsidRDefault="00C840D1" w:rsidP="00C840D1">
      <w:pPr>
        <w:pStyle w:val="ListBSpace"/>
      </w:pPr>
      <w:r>
        <w:t>Allowable Dims changed to Usable Dims</w:t>
      </w:r>
    </w:p>
    <w:p w:rsidR="00D7492F" w:rsidRDefault="00306186" w:rsidP="00615CE8">
      <w:pPr>
        <w:pStyle w:val="ListBSpace"/>
      </w:pPr>
      <w:r>
        <w:t xml:space="preserve">Allow Dims changed to </w:t>
      </w:r>
      <w:r w:rsidR="00C840D1">
        <w:t>Usable Dims</w:t>
      </w:r>
    </w:p>
    <w:p w:rsidR="00DB6ECA" w:rsidRDefault="00DB6ECA" w:rsidP="00615CE8">
      <w:pPr>
        <w:pStyle w:val="ListBSpace"/>
      </w:pPr>
      <w:r>
        <w:t>DiMes backwards compatible ‘-‘ option for ‘x’ removed</w:t>
      </w:r>
    </w:p>
    <w:p w:rsidR="00941FDC" w:rsidRDefault="00941FDC" w:rsidP="00615CE8">
      <w:pPr>
        <w:pStyle w:val="ListBSpace"/>
      </w:pPr>
      <w:r>
        <w:lastRenderedPageBreak/>
        <w:t xml:space="preserve">Slave filtering options added via </w:t>
      </w:r>
      <w:proofErr w:type="spellStart"/>
      <w:r>
        <w:t>ExclDims</w:t>
      </w:r>
      <w:proofErr w:type="spellEnd"/>
      <w:r>
        <w:t xml:space="preserve">, </w:t>
      </w:r>
      <w:proofErr w:type="spellStart"/>
      <w:r>
        <w:t>AllowDims</w:t>
      </w:r>
      <w:proofErr w:type="spellEnd"/>
      <w:r>
        <w:t>, DiMes x: and DiMes a:</w:t>
      </w:r>
    </w:p>
    <w:p w:rsidR="00920F72" w:rsidRDefault="00920F72" w:rsidP="00615CE8">
      <w:pPr>
        <w:pStyle w:val="ListBSpace"/>
      </w:pPr>
      <w:r>
        <w:t>I Slave Filtering column added</w:t>
      </w:r>
    </w:p>
    <w:p w:rsidR="00AC1FB3" w:rsidRDefault="009748F1" w:rsidP="00AC1FB3">
      <w:pPr>
        <w:pStyle w:val="Heading4"/>
      </w:pPr>
      <w:r>
        <w:t>19</w:t>
      </w:r>
      <w:r w:rsidR="00AC1FB3">
        <w:t xml:space="preserve"> </w:t>
      </w:r>
      <w:r w:rsidR="00494E77">
        <w:t>February</w:t>
      </w:r>
      <w:r w:rsidR="00AC1FB3">
        <w:t xml:space="preserve"> 2013 Update</w:t>
      </w:r>
    </w:p>
    <w:p w:rsidR="00AC1FB3" w:rsidRDefault="00AC1FB3" w:rsidP="00AC1FB3">
      <w:pPr>
        <w:pStyle w:val="ListBSpace"/>
      </w:pPr>
      <w:proofErr w:type="spellStart"/>
      <w:r>
        <w:t>BroId</w:t>
      </w:r>
      <w:proofErr w:type="spellEnd"/>
      <w:r>
        <w:t xml:space="preserve"> range increased from 1000-9999 (4 digits) to 1-99999 (1 to 5 digits).</w:t>
      </w:r>
    </w:p>
    <w:p w:rsidR="009748F1" w:rsidRDefault="009748F1" w:rsidP="00615CE8">
      <w:pPr>
        <w:pStyle w:val="ListBSpace"/>
      </w:pPr>
      <w:r>
        <w:t>Many changes for the switch to using a Non-</w:t>
      </w:r>
      <w:proofErr w:type="spellStart"/>
      <w:r>
        <w:t>Tx</w:t>
      </w:r>
      <w:proofErr w:type="spellEnd"/>
      <w:r>
        <w:t xml:space="preserve"> Chart of Accounts (CoA) or Input Bros section followed by a </w:t>
      </w:r>
      <w:proofErr w:type="spellStart"/>
      <w:r>
        <w:t>Tx</w:t>
      </w:r>
      <w:proofErr w:type="spellEnd"/>
      <w:r>
        <w:t xml:space="preserve"> section using Slaves and Sets:</w:t>
      </w:r>
    </w:p>
    <w:p w:rsidR="009748F1" w:rsidRDefault="009748F1" w:rsidP="009748F1">
      <w:pPr>
        <w:pStyle w:val="ListBT1"/>
      </w:pPr>
      <w:r>
        <w:t xml:space="preserve">List length of </w:t>
      </w:r>
      <w:proofErr w:type="spellStart"/>
      <w:r>
        <w:t>ExclDims</w:t>
      </w:r>
      <w:proofErr w:type="spellEnd"/>
      <w:r>
        <w:t xml:space="preserve"> and </w:t>
      </w:r>
      <w:proofErr w:type="spellStart"/>
      <w:r>
        <w:t>AllowDims</w:t>
      </w:r>
      <w:proofErr w:type="spellEnd"/>
      <w:r>
        <w:t xml:space="preserve"> increased from 6 to 20.</w:t>
      </w:r>
    </w:p>
    <w:p w:rsidR="009748F1" w:rsidRDefault="009748F1" w:rsidP="009748F1">
      <w:pPr>
        <w:pStyle w:val="ListBT1"/>
      </w:pPr>
      <w:r>
        <w:t>BD Maps removed</w:t>
      </w:r>
    </w:p>
    <w:p w:rsidR="009748F1" w:rsidRDefault="009748F1" w:rsidP="009748F1">
      <w:pPr>
        <w:pStyle w:val="ListBT1"/>
      </w:pPr>
      <w:r>
        <w:t>Period column added and Context column removed</w:t>
      </w:r>
    </w:p>
    <w:p w:rsidR="009748F1" w:rsidRDefault="009748F1" w:rsidP="009748F1">
      <w:pPr>
        <w:pStyle w:val="ListBT1"/>
      </w:pPr>
      <w:proofErr w:type="spellStart"/>
      <w:r>
        <w:t>StartEnd</w:t>
      </w:r>
      <w:proofErr w:type="spellEnd"/>
      <w:r>
        <w:t xml:space="preserve"> redefined</w:t>
      </w:r>
    </w:p>
    <w:p w:rsidR="009748F1" w:rsidRDefault="009748F1" w:rsidP="009748F1">
      <w:pPr>
        <w:pStyle w:val="ListBSpace"/>
        <w:numPr>
          <w:ilvl w:val="0"/>
          <w:numId w:val="0"/>
        </w:numPr>
        <w:ind w:left="360" w:hanging="360"/>
      </w:pPr>
      <w:bookmarkStart w:id="2" w:name="_GoBack"/>
      <w:bookmarkEnd w:id="2"/>
    </w:p>
    <w:sectPr w:rsidR="009748F1" w:rsidSect="003D77E6">
      <w:headerReference w:type="default" r:id="rId12"/>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B50" w:rsidRDefault="00B80B50" w:rsidP="004611F1">
      <w:r>
        <w:separator/>
      </w:r>
    </w:p>
  </w:endnote>
  <w:endnote w:type="continuationSeparator" w:id="0">
    <w:p w:rsidR="00B80B50" w:rsidRDefault="00B80B50"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B50" w:rsidRDefault="00B80B50" w:rsidP="004611F1">
      <w:r>
        <w:separator/>
      </w:r>
    </w:p>
  </w:footnote>
  <w:footnote w:type="continuationSeparator" w:id="0">
    <w:p w:rsidR="00B80B50" w:rsidRDefault="00B80B50"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C2A" w:rsidRDefault="002C0C2A" w:rsidP="00CC4408">
    <w:pPr>
      <w:pStyle w:val="Header"/>
      <w:jc w:val="right"/>
    </w:pPr>
    <w:r>
      <w:fldChar w:fldCharType="begin"/>
    </w:r>
    <w:r>
      <w:instrText xml:space="preserve"> PAGE   \* MERGEFORMAT </w:instrText>
    </w:r>
    <w:r>
      <w:fldChar w:fldCharType="separate"/>
    </w:r>
    <w:r w:rsidR="002A1AB3">
      <w:rPr>
        <w:noProof/>
      </w:rPr>
      <w:t>21</w:t>
    </w:r>
    <w:r>
      <w:rPr>
        <w:noProof/>
      </w:rPr>
      <w:fldChar w:fldCharType="end"/>
    </w:r>
    <w:r>
      <w:t xml:space="preserve"> of </w:t>
    </w:r>
    <w:fldSimple w:instr=" NUMPAGES  \* Arabic  \* MERGEFORMAT ">
      <w:r w:rsidR="002A1AB3">
        <w:rPr>
          <w:noProof/>
        </w:rPr>
        <w:t>21</w:t>
      </w:r>
    </w:fldSimple>
  </w:p>
  <w:p w:rsidR="002C0C2A" w:rsidRDefault="002C0C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01C584E"/>
    <w:lvl w:ilvl="0">
      <w:start w:val="1"/>
      <w:numFmt w:val="decimal"/>
      <w:lvlText w:val="%1."/>
      <w:lvlJc w:val="left"/>
      <w:pPr>
        <w:tabs>
          <w:tab w:val="num" w:pos="1492"/>
        </w:tabs>
        <w:ind w:left="1492" w:hanging="360"/>
      </w:pPr>
    </w:lvl>
  </w:abstractNum>
  <w:abstractNum w:abstractNumId="1">
    <w:nsid w:val="FFFFFF7D"/>
    <w:multiLevelType w:val="singleLevel"/>
    <w:tmpl w:val="34866CC4"/>
    <w:lvl w:ilvl="0">
      <w:start w:val="1"/>
      <w:numFmt w:val="decimal"/>
      <w:lvlText w:val="%1."/>
      <w:lvlJc w:val="left"/>
      <w:pPr>
        <w:tabs>
          <w:tab w:val="num" w:pos="1209"/>
        </w:tabs>
        <w:ind w:left="1209" w:hanging="360"/>
      </w:pPr>
    </w:lvl>
  </w:abstractNum>
  <w:abstractNum w:abstractNumId="2">
    <w:nsid w:val="FFFFFF7E"/>
    <w:multiLevelType w:val="singleLevel"/>
    <w:tmpl w:val="A580B98E"/>
    <w:lvl w:ilvl="0">
      <w:start w:val="1"/>
      <w:numFmt w:val="decimal"/>
      <w:lvlText w:val="%1."/>
      <w:lvlJc w:val="left"/>
      <w:pPr>
        <w:tabs>
          <w:tab w:val="num" w:pos="926"/>
        </w:tabs>
        <w:ind w:left="926" w:hanging="360"/>
      </w:pPr>
    </w:lvl>
  </w:abstractNum>
  <w:abstractNum w:abstractNumId="3">
    <w:nsid w:val="FFFFFF7F"/>
    <w:multiLevelType w:val="singleLevel"/>
    <w:tmpl w:val="46FC7E88"/>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1A0AB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64E6850"/>
    <w:lvl w:ilvl="0">
      <w:start w:val="1"/>
      <w:numFmt w:val="decimal"/>
      <w:lvlText w:val="%1."/>
      <w:lvlJc w:val="left"/>
      <w:pPr>
        <w:tabs>
          <w:tab w:val="num" w:pos="360"/>
        </w:tabs>
        <w:ind w:left="360" w:hanging="360"/>
      </w:pPr>
    </w:lvl>
  </w:abstractNum>
  <w:abstractNum w:abstractNumId="9">
    <w:nsid w:val="FFFFFF89"/>
    <w:multiLevelType w:val="singleLevel"/>
    <w:tmpl w:val="58CE49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0FF8"/>
    <w:rsid w:val="00001B0A"/>
    <w:rsid w:val="00001EBF"/>
    <w:rsid w:val="00002003"/>
    <w:rsid w:val="00002C30"/>
    <w:rsid w:val="000033E6"/>
    <w:rsid w:val="000035CA"/>
    <w:rsid w:val="00004F99"/>
    <w:rsid w:val="00005C57"/>
    <w:rsid w:val="0000605D"/>
    <w:rsid w:val="000064F4"/>
    <w:rsid w:val="00006E2F"/>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5878"/>
    <w:rsid w:val="0002661A"/>
    <w:rsid w:val="00026696"/>
    <w:rsid w:val="00030737"/>
    <w:rsid w:val="0003107A"/>
    <w:rsid w:val="000320CE"/>
    <w:rsid w:val="00035085"/>
    <w:rsid w:val="000350B1"/>
    <w:rsid w:val="000360A6"/>
    <w:rsid w:val="00036E7F"/>
    <w:rsid w:val="000402A2"/>
    <w:rsid w:val="0004525A"/>
    <w:rsid w:val="00045B5C"/>
    <w:rsid w:val="00045E52"/>
    <w:rsid w:val="00047D87"/>
    <w:rsid w:val="00050A2A"/>
    <w:rsid w:val="000529B8"/>
    <w:rsid w:val="00052A76"/>
    <w:rsid w:val="00054849"/>
    <w:rsid w:val="00056412"/>
    <w:rsid w:val="00062150"/>
    <w:rsid w:val="00062165"/>
    <w:rsid w:val="00063C33"/>
    <w:rsid w:val="00064011"/>
    <w:rsid w:val="00064C4C"/>
    <w:rsid w:val="00065683"/>
    <w:rsid w:val="00065AD6"/>
    <w:rsid w:val="00066D6E"/>
    <w:rsid w:val="00066DCA"/>
    <w:rsid w:val="00066FC0"/>
    <w:rsid w:val="00067ED5"/>
    <w:rsid w:val="000708DC"/>
    <w:rsid w:val="00072346"/>
    <w:rsid w:val="000732CA"/>
    <w:rsid w:val="00073C18"/>
    <w:rsid w:val="00075435"/>
    <w:rsid w:val="000757AC"/>
    <w:rsid w:val="00075BC2"/>
    <w:rsid w:val="0007644C"/>
    <w:rsid w:val="00076515"/>
    <w:rsid w:val="00077DE9"/>
    <w:rsid w:val="00080024"/>
    <w:rsid w:val="00081D44"/>
    <w:rsid w:val="0008203D"/>
    <w:rsid w:val="0008315B"/>
    <w:rsid w:val="00083F4F"/>
    <w:rsid w:val="00083FD0"/>
    <w:rsid w:val="000849B8"/>
    <w:rsid w:val="00086AB3"/>
    <w:rsid w:val="00087EDC"/>
    <w:rsid w:val="00091AEB"/>
    <w:rsid w:val="00092638"/>
    <w:rsid w:val="00093064"/>
    <w:rsid w:val="000943A8"/>
    <w:rsid w:val="0009448C"/>
    <w:rsid w:val="00095510"/>
    <w:rsid w:val="00095667"/>
    <w:rsid w:val="000957E9"/>
    <w:rsid w:val="000958E7"/>
    <w:rsid w:val="00095A8B"/>
    <w:rsid w:val="00095CA8"/>
    <w:rsid w:val="00095DD8"/>
    <w:rsid w:val="0009751E"/>
    <w:rsid w:val="000975E1"/>
    <w:rsid w:val="000A03AE"/>
    <w:rsid w:val="000A0B58"/>
    <w:rsid w:val="000A0F1D"/>
    <w:rsid w:val="000A46A6"/>
    <w:rsid w:val="000A5661"/>
    <w:rsid w:val="000A5A8B"/>
    <w:rsid w:val="000A6CF7"/>
    <w:rsid w:val="000A7335"/>
    <w:rsid w:val="000B02B9"/>
    <w:rsid w:val="000B03F3"/>
    <w:rsid w:val="000B11A3"/>
    <w:rsid w:val="000B166B"/>
    <w:rsid w:val="000B1841"/>
    <w:rsid w:val="000B19FF"/>
    <w:rsid w:val="000B270D"/>
    <w:rsid w:val="000B2869"/>
    <w:rsid w:val="000B3AE1"/>
    <w:rsid w:val="000B4A2F"/>
    <w:rsid w:val="000B4F04"/>
    <w:rsid w:val="000B62BC"/>
    <w:rsid w:val="000B6DD5"/>
    <w:rsid w:val="000B7A21"/>
    <w:rsid w:val="000C163E"/>
    <w:rsid w:val="000C447B"/>
    <w:rsid w:val="000C5C34"/>
    <w:rsid w:val="000C64E3"/>
    <w:rsid w:val="000C7B83"/>
    <w:rsid w:val="000C7BCD"/>
    <w:rsid w:val="000D006B"/>
    <w:rsid w:val="000D0420"/>
    <w:rsid w:val="000D0DAD"/>
    <w:rsid w:val="000D0EB7"/>
    <w:rsid w:val="000D18A3"/>
    <w:rsid w:val="000D2A09"/>
    <w:rsid w:val="000D3F2F"/>
    <w:rsid w:val="000D4A94"/>
    <w:rsid w:val="000D4E2F"/>
    <w:rsid w:val="000D54A3"/>
    <w:rsid w:val="000D6565"/>
    <w:rsid w:val="000D7467"/>
    <w:rsid w:val="000D7C65"/>
    <w:rsid w:val="000E10A4"/>
    <w:rsid w:val="000E242C"/>
    <w:rsid w:val="000E4A17"/>
    <w:rsid w:val="000E4D1F"/>
    <w:rsid w:val="000E6CA7"/>
    <w:rsid w:val="000E7EE6"/>
    <w:rsid w:val="000F0F67"/>
    <w:rsid w:val="000F1CB4"/>
    <w:rsid w:val="000F27FB"/>
    <w:rsid w:val="000F394D"/>
    <w:rsid w:val="000F43CB"/>
    <w:rsid w:val="000F509E"/>
    <w:rsid w:val="000F5166"/>
    <w:rsid w:val="000F530E"/>
    <w:rsid w:val="000F581A"/>
    <w:rsid w:val="000F6685"/>
    <w:rsid w:val="000F6DDC"/>
    <w:rsid w:val="00100FF6"/>
    <w:rsid w:val="001023FC"/>
    <w:rsid w:val="001032C9"/>
    <w:rsid w:val="00105AB1"/>
    <w:rsid w:val="0010669F"/>
    <w:rsid w:val="001072FE"/>
    <w:rsid w:val="00107C79"/>
    <w:rsid w:val="00107D5D"/>
    <w:rsid w:val="00107FF6"/>
    <w:rsid w:val="00114C92"/>
    <w:rsid w:val="00115DED"/>
    <w:rsid w:val="001163B3"/>
    <w:rsid w:val="001166F5"/>
    <w:rsid w:val="001172B5"/>
    <w:rsid w:val="0012111E"/>
    <w:rsid w:val="00121170"/>
    <w:rsid w:val="001223ED"/>
    <w:rsid w:val="00122715"/>
    <w:rsid w:val="00123555"/>
    <w:rsid w:val="00123865"/>
    <w:rsid w:val="0012626C"/>
    <w:rsid w:val="00127915"/>
    <w:rsid w:val="00130FBB"/>
    <w:rsid w:val="00131C18"/>
    <w:rsid w:val="0013259E"/>
    <w:rsid w:val="00133712"/>
    <w:rsid w:val="001339CC"/>
    <w:rsid w:val="00133E0F"/>
    <w:rsid w:val="00134573"/>
    <w:rsid w:val="001355D3"/>
    <w:rsid w:val="001364A8"/>
    <w:rsid w:val="0013661D"/>
    <w:rsid w:val="00136BA5"/>
    <w:rsid w:val="001405BD"/>
    <w:rsid w:val="00140A4C"/>
    <w:rsid w:val="00140DD0"/>
    <w:rsid w:val="001415C1"/>
    <w:rsid w:val="0014269B"/>
    <w:rsid w:val="0014700E"/>
    <w:rsid w:val="00147A21"/>
    <w:rsid w:val="001501B1"/>
    <w:rsid w:val="00150A57"/>
    <w:rsid w:val="001514D0"/>
    <w:rsid w:val="00151948"/>
    <w:rsid w:val="00154EA4"/>
    <w:rsid w:val="001559F7"/>
    <w:rsid w:val="00156127"/>
    <w:rsid w:val="0015711D"/>
    <w:rsid w:val="00160D3B"/>
    <w:rsid w:val="001613F3"/>
    <w:rsid w:val="00161502"/>
    <w:rsid w:val="00162877"/>
    <w:rsid w:val="001632DD"/>
    <w:rsid w:val="001652B9"/>
    <w:rsid w:val="00165E63"/>
    <w:rsid w:val="00170AC0"/>
    <w:rsid w:val="0017119A"/>
    <w:rsid w:val="00171D0A"/>
    <w:rsid w:val="00171DC3"/>
    <w:rsid w:val="00172171"/>
    <w:rsid w:val="001728F2"/>
    <w:rsid w:val="00175D83"/>
    <w:rsid w:val="001760CB"/>
    <w:rsid w:val="00176725"/>
    <w:rsid w:val="00176EC8"/>
    <w:rsid w:val="001824C1"/>
    <w:rsid w:val="00182649"/>
    <w:rsid w:val="00182A38"/>
    <w:rsid w:val="00183B4F"/>
    <w:rsid w:val="00184124"/>
    <w:rsid w:val="001844BC"/>
    <w:rsid w:val="00184B20"/>
    <w:rsid w:val="00185BD3"/>
    <w:rsid w:val="00187D70"/>
    <w:rsid w:val="00187F59"/>
    <w:rsid w:val="00190249"/>
    <w:rsid w:val="00190374"/>
    <w:rsid w:val="001937D8"/>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2B5D"/>
    <w:rsid w:val="001B3053"/>
    <w:rsid w:val="001B4961"/>
    <w:rsid w:val="001B505A"/>
    <w:rsid w:val="001B5213"/>
    <w:rsid w:val="001B5C04"/>
    <w:rsid w:val="001C0440"/>
    <w:rsid w:val="001C0D15"/>
    <w:rsid w:val="001C138C"/>
    <w:rsid w:val="001C4C87"/>
    <w:rsid w:val="001C5E85"/>
    <w:rsid w:val="001C6692"/>
    <w:rsid w:val="001C676B"/>
    <w:rsid w:val="001C67CF"/>
    <w:rsid w:val="001D0EB0"/>
    <w:rsid w:val="001D105C"/>
    <w:rsid w:val="001D3C27"/>
    <w:rsid w:val="001D632F"/>
    <w:rsid w:val="001D7871"/>
    <w:rsid w:val="001E0235"/>
    <w:rsid w:val="001E03F6"/>
    <w:rsid w:val="001E06F0"/>
    <w:rsid w:val="001E0AB8"/>
    <w:rsid w:val="001E0D8A"/>
    <w:rsid w:val="001E2441"/>
    <w:rsid w:val="001E2668"/>
    <w:rsid w:val="001E333F"/>
    <w:rsid w:val="001E65C1"/>
    <w:rsid w:val="001E692F"/>
    <w:rsid w:val="001F3D7F"/>
    <w:rsid w:val="001F4A02"/>
    <w:rsid w:val="001F4B88"/>
    <w:rsid w:val="001F7EF0"/>
    <w:rsid w:val="002003C2"/>
    <w:rsid w:val="00202935"/>
    <w:rsid w:val="00203475"/>
    <w:rsid w:val="002044A4"/>
    <w:rsid w:val="0020586B"/>
    <w:rsid w:val="00205947"/>
    <w:rsid w:val="002071B5"/>
    <w:rsid w:val="00207330"/>
    <w:rsid w:val="002079AE"/>
    <w:rsid w:val="002119D2"/>
    <w:rsid w:val="002125DB"/>
    <w:rsid w:val="00214FC6"/>
    <w:rsid w:val="002173F0"/>
    <w:rsid w:val="00217AF7"/>
    <w:rsid w:val="00220907"/>
    <w:rsid w:val="0022225C"/>
    <w:rsid w:val="0022313E"/>
    <w:rsid w:val="00223CDE"/>
    <w:rsid w:val="00227F27"/>
    <w:rsid w:val="00231CD2"/>
    <w:rsid w:val="00232062"/>
    <w:rsid w:val="0023462B"/>
    <w:rsid w:val="002349A1"/>
    <w:rsid w:val="00236E8F"/>
    <w:rsid w:val="0023740C"/>
    <w:rsid w:val="0024613C"/>
    <w:rsid w:val="002464F1"/>
    <w:rsid w:val="00246DB6"/>
    <w:rsid w:val="00247378"/>
    <w:rsid w:val="002479FF"/>
    <w:rsid w:val="00250876"/>
    <w:rsid w:val="00251B65"/>
    <w:rsid w:val="0025295C"/>
    <w:rsid w:val="002536F9"/>
    <w:rsid w:val="00254AF5"/>
    <w:rsid w:val="002557F9"/>
    <w:rsid w:val="00255809"/>
    <w:rsid w:val="00257FB5"/>
    <w:rsid w:val="0026276B"/>
    <w:rsid w:val="0026388D"/>
    <w:rsid w:val="00264567"/>
    <w:rsid w:val="002715A7"/>
    <w:rsid w:val="00273C1F"/>
    <w:rsid w:val="00273E8D"/>
    <w:rsid w:val="00274D75"/>
    <w:rsid w:val="002753A1"/>
    <w:rsid w:val="00276929"/>
    <w:rsid w:val="00277E04"/>
    <w:rsid w:val="00280FE2"/>
    <w:rsid w:val="0028364A"/>
    <w:rsid w:val="002837CD"/>
    <w:rsid w:val="00284CB0"/>
    <w:rsid w:val="00285B3F"/>
    <w:rsid w:val="002864FB"/>
    <w:rsid w:val="00286E28"/>
    <w:rsid w:val="002911F5"/>
    <w:rsid w:val="00291BF2"/>
    <w:rsid w:val="00292A38"/>
    <w:rsid w:val="00293114"/>
    <w:rsid w:val="002942E9"/>
    <w:rsid w:val="0029626C"/>
    <w:rsid w:val="00296D94"/>
    <w:rsid w:val="00297BC2"/>
    <w:rsid w:val="002A0267"/>
    <w:rsid w:val="002A0BA9"/>
    <w:rsid w:val="002A0BDD"/>
    <w:rsid w:val="002A0E77"/>
    <w:rsid w:val="002A1A4D"/>
    <w:rsid w:val="002A1AB3"/>
    <w:rsid w:val="002A4154"/>
    <w:rsid w:val="002A4FFA"/>
    <w:rsid w:val="002A5840"/>
    <w:rsid w:val="002A68C8"/>
    <w:rsid w:val="002A6C11"/>
    <w:rsid w:val="002A741E"/>
    <w:rsid w:val="002A797F"/>
    <w:rsid w:val="002B019B"/>
    <w:rsid w:val="002B27C1"/>
    <w:rsid w:val="002B3851"/>
    <w:rsid w:val="002B4601"/>
    <w:rsid w:val="002B4723"/>
    <w:rsid w:val="002B4A0A"/>
    <w:rsid w:val="002B711E"/>
    <w:rsid w:val="002C05A6"/>
    <w:rsid w:val="002C09BE"/>
    <w:rsid w:val="002C0C2A"/>
    <w:rsid w:val="002C20E0"/>
    <w:rsid w:val="002C2B44"/>
    <w:rsid w:val="002C4A04"/>
    <w:rsid w:val="002C4CA0"/>
    <w:rsid w:val="002C5306"/>
    <w:rsid w:val="002C5407"/>
    <w:rsid w:val="002C560A"/>
    <w:rsid w:val="002C574D"/>
    <w:rsid w:val="002C5C6A"/>
    <w:rsid w:val="002C6F84"/>
    <w:rsid w:val="002C6F89"/>
    <w:rsid w:val="002C70B2"/>
    <w:rsid w:val="002C7AE7"/>
    <w:rsid w:val="002C7CA9"/>
    <w:rsid w:val="002C7F84"/>
    <w:rsid w:val="002D0A19"/>
    <w:rsid w:val="002D0AA2"/>
    <w:rsid w:val="002D1A5B"/>
    <w:rsid w:val="002D2DA2"/>
    <w:rsid w:val="002D2F1D"/>
    <w:rsid w:val="002D46BA"/>
    <w:rsid w:val="002D4BB3"/>
    <w:rsid w:val="002D5E2F"/>
    <w:rsid w:val="002D6868"/>
    <w:rsid w:val="002D7C7C"/>
    <w:rsid w:val="002E00F0"/>
    <w:rsid w:val="002E0699"/>
    <w:rsid w:val="002E09BB"/>
    <w:rsid w:val="002E119C"/>
    <w:rsid w:val="002E13C0"/>
    <w:rsid w:val="002E181D"/>
    <w:rsid w:val="002E2346"/>
    <w:rsid w:val="002E29FE"/>
    <w:rsid w:val="002E320E"/>
    <w:rsid w:val="002E4C53"/>
    <w:rsid w:val="002E5215"/>
    <w:rsid w:val="002E576B"/>
    <w:rsid w:val="002E6D6C"/>
    <w:rsid w:val="002E7A31"/>
    <w:rsid w:val="002E7F46"/>
    <w:rsid w:val="002F03A0"/>
    <w:rsid w:val="002F090D"/>
    <w:rsid w:val="002F2122"/>
    <w:rsid w:val="002F26CA"/>
    <w:rsid w:val="002F32AA"/>
    <w:rsid w:val="002F3A7B"/>
    <w:rsid w:val="002F5050"/>
    <w:rsid w:val="002F53C6"/>
    <w:rsid w:val="002F6F0F"/>
    <w:rsid w:val="002F7149"/>
    <w:rsid w:val="002F71F8"/>
    <w:rsid w:val="00300EC8"/>
    <w:rsid w:val="003014C0"/>
    <w:rsid w:val="00301F67"/>
    <w:rsid w:val="00306186"/>
    <w:rsid w:val="00307DF4"/>
    <w:rsid w:val="00311DCF"/>
    <w:rsid w:val="00312A20"/>
    <w:rsid w:val="0031420A"/>
    <w:rsid w:val="00314A72"/>
    <w:rsid w:val="0031567C"/>
    <w:rsid w:val="003176A5"/>
    <w:rsid w:val="00317C9D"/>
    <w:rsid w:val="00321735"/>
    <w:rsid w:val="00321AD1"/>
    <w:rsid w:val="00321CAD"/>
    <w:rsid w:val="003269BD"/>
    <w:rsid w:val="00327849"/>
    <w:rsid w:val="00331166"/>
    <w:rsid w:val="00333BB4"/>
    <w:rsid w:val="00334B15"/>
    <w:rsid w:val="00335DCF"/>
    <w:rsid w:val="003371B3"/>
    <w:rsid w:val="00337328"/>
    <w:rsid w:val="00337923"/>
    <w:rsid w:val="00340A48"/>
    <w:rsid w:val="00340ECD"/>
    <w:rsid w:val="00342015"/>
    <w:rsid w:val="0034264C"/>
    <w:rsid w:val="00343CB9"/>
    <w:rsid w:val="00344537"/>
    <w:rsid w:val="003454DF"/>
    <w:rsid w:val="003467B0"/>
    <w:rsid w:val="00347CA0"/>
    <w:rsid w:val="003501BE"/>
    <w:rsid w:val="00351AAB"/>
    <w:rsid w:val="0035311E"/>
    <w:rsid w:val="00355CF1"/>
    <w:rsid w:val="003649C1"/>
    <w:rsid w:val="00364A35"/>
    <w:rsid w:val="00364D29"/>
    <w:rsid w:val="00364E2A"/>
    <w:rsid w:val="003676BB"/>
    <w:rsid w:val="00370171"/>
    <w:rsid w:val="00370E0E"/>
    <w:rsid w:val="00371880"/>
    <w:rsid w:val="00372709"/>
    <w:rsid w:val="00373D7A"/>
    <w:rsid w:val="003756B6"/>
    <w:rsid w:val="00375C37"/>
    <w:rsid w:val="003761DF"/>
    <w:rsid w:val="00380496"/>
    <w:rsid w:val="00381C53"/>
    <w:rsid w:val="00383430"/>
    <w:rsid w:val="00385298"/>
    <w:rsid w:val="00385BA8"/>
    <w:rsid w:val="0039121D"/>
    <w:rsid w:val="003913FF"/>
    <w:rsid w:val="00391C74"/>
    <w:rsid w:val="0039204F"/>
    <w:rsid w:val="00392D3B"/>
    <w:rsid w:val="00394056"/>
    <w:rsid w:val="0039449F"/>
    <w:rsid w:val="003961A3"/>
    <w:rsid w:val="00396263"/>
    <w:rsid w:val="00396849"/>
    <w:rsid w:val="00397322"/>
    <w:rsid w:val="003A444F"/>
    <w:rsid w:val="003A5D74"/>
    <w:rsid w:val="003A672E"/>
    <w:rsid w:val="003A7762"/>
    <w:rsid w:val="003A78E7"/>
    <w:rsid w:val="003A7F2A"/>
    <w:rsid w:val="003B05B3"/>
    <w:rsid w:val="003B1A06"/>
    <w:rsid w:val="003B7B43"/>
    <w:rsid w:val="003C0AD8"/>
    <w:rsid w:val="003C0AF2"/>
    <w:rsid w:val="003C3496"/>
    <w:rsid w:val="003C4AD6"/>
    <w:rsid w:val="003C4D66"/>
    <w:rsid w:val="003C5020"/>
    <w:rsid w:val="003C5228"/>
    <w:rsid w:val="003C6FBF"/>
    <w:rsid w:val="003C7E92"/>
    <w:rsid w:val="003D0CE4"/>
    <w:rsid w:val="003D1340"/>
    <w:rsid w:val="003D3EA8"/>
    <w:rsid w:val="003D4767"/>
    <w:rsid w:val="003D5D33"/>
    <w:rsid w:val="003D759C"/>
    <w:rsid w:val="003D77E6"/>
    <w:rsid w:val="003E1558"/>
    <w:rsid w:val="003E3E91"/>
    <w:rsid w:val="003E3F96"/>
    <w:rsid w:val="003E46F7"/>
    <w:rsid w:val="003E62C8"/>
    <w:rsid w:val="003E68FE"/>
    <w:rsid w:val="003E6EBB"/>
    <w:rsid w:val="003F0C5A"/>
    <w:rsid w:val="003F0DCF"/>
    <w:rsid w:val="003F0E4F"/>
    <w:rsid w:val="003F2209"/>
    <w:rsid w:val="003F6F0D"/>
    <w:rsid w:val="00400238"/>
    <w:rsid w:val="004003E8"/>
    <w:rsid w:val="00400BBE"/>
    <w:rsid w:val="00401054"/>
    <w:rsid w:val="00401AD5"/>
    <w:rsid w:val="00402D09"/>
    <w:rsid w:val="004031FF"/>
    <w:rsid w:val="00403ADF"/>
    <w:rsid w:val="004058A1"/>
    <w:rsid w:val="00405971"/>
    <w:rsid w:val="00405AFE"/>
    <w:rsid w:val="0041274B"/>
    <w:rsid w:val="004127CF"/>
    <w:rsid w:val="0041475F"/>
    <w:rsid w:val="004150E4"/>
    <w:rsid w:val="00415870"/>
    <w:rsid w:val="00415BB4"/>
    <w:rsid w:val="0042280E"/>
    <w:rsid w:val="00422A22"/>
    <w:rsid w:val="004260DC"/>
    <w:rsid w:val="0043016B"/>
    <w:rsid w:val="00430AE1"/>
    <w:rsid w:val="00430B7C"/>
    <w:rsid w:val="0043181D"/>
    <w:rsid w:val="00433ECB"/>
    <w:rsid w:val="004366D5"/>
    <w:rsid w:val="00437C23"/>
    <w:rsid w:val="00440405"/>
    <w:rsid w:val="00440B11"/>
    <w:rsid w:val="00442100"/>
    <w:rsid w:val="00442123"/>
    <w:rsid w:val="00444305"/>
    <w:rsid w:val="00444918"/>
    <w:rsid w:val="00444DD5"/>
    <w:rsid w:val="00446114"/>
    <w:rsid w:val="00446AED"/>
    <w:rsid w:val="00447BF8"/>
    <w:rsid w:val="004549E2"/>
    <w:rsid w:val="0045511B"/>
    <w:rsid w:val="00455E22"/>
    <w:rsid w:val="004561B5"/>
    <w:rsid w:val="00457818"/>
    <w:rsid w:val="004605FB"/>
    <w:rsid w:val="00461194"/>
    <w:rsid w:val="004611F1"/>
    <w:rsid w:val="00463D4B"/>
    <w:rsid w:val="00465B39"/>
    <w:rsid w:val="00466326"/>
    <w:rsid w:val="004677DE"/>
    <w:rsid w:val="00473153"/>
    <w:rsid w:val="0047643E"/>
    <w:rsid w:val="0047714B"/>
    <w:rsid w:val="0047778E"/>
    <w:rsid w:val="0048025E"/>
    <w:rsid w:val="004805E5"/>
    <w:rsid w:val="004812E6"/>
    <w:rsid w:val="00481DF7"/>
    <w:rsid w:val="00482143"/>
    <w:rsid w:val="00483085"/>
    <w:rsid w:val="004832EA"/>
    <w:rsid w:val="00483530"/>
    <w:rsid w:val="00484415"/>
    <w:rsid w:val="0048441A"/>
    <w:rsid w:val="004848BD"/>
    <w:rsid w:val="0048612E"/>
    <w:rsid w:val="004873FF"/>
    <w:rsid w:val="00487951"/>
    <w:rsid w:val="00487E11"/>
    <w:rsid w:val="00490884"/>
    <w:rsid w:val="00493AE7"/>
    <w:rsid w:val="004942AF"/>
    <w:rsid w:val="004942B6"/>
    <w:rsid w:val="00494B49"/>
    <w:rsid w:val="00494DA7"/>
    <w:rsid w:val="00494E77"/>
    <w:rsid w:val="004957E9"/>
    <w:rsid w:val="00496083"/>
    <w:rsid w:val="0049663E"/>
    <w:rsid w:val="00497BBB"/>
    <w:rsid w:val="00497E91"/>
    <w:rsid w:val="004A076E"/>
    <w:rsid w:val="004A1F30"/>
    <w:rsid w:val="004A258A"/>
    <w:rsid w:val="004A2C75"/>
    <w:rsid w:val="004A4D28"/>
    <w:rsid w:val="004A6361"/>
    <w:rsid w:val="004A67F6"/>
    <w:rsid w:val="004A7047"/>
    <w:rsid w:val="004B1B01"/>
    <w:rsid w:val="004B2A84"/>
    <w:rsid w:val="004B3367"/>
    <w:rsid w:val="004B34C8"/>
    <w:rsid w:val="004B4E20"/>
    <w:rsid w:val="004B69DF"/>
    <w:rsid w:val="004C0541"/>
    <w:rsid w:val="004C1828"/>
    <w:rsid w:val="004C1DA7"/>
    <w:rsid w:val="004C41ED"/>
    <w:rsid w:val="004C4E53"/>
    <w:rsid w:val="004C5AD2"/>
    <w:rsid w:val="004C62F7"/>
    <w:rsid w:val="004C650C"/>
    <w:rsid w:val="004C737D"/>
    <w:rsid w:val="004C7779"/>
    <w:rsid w:val="004D021C"/>
    <w:rsid w:val="004D4533"/>
    <w:rsid w:val="004D45DF"/>
    <w:rsid w:val="004D56C7"/>
    <w:rsid w:val="004D5CD9"/>
    <w:rsid w:val="004D6C0E"/>
    <w:rsid w:val="004D7183"/>
    <w:rsid w:val="004E0513"/>
    <w:rsid w:val="004E06AD"/>
    <w:rsid w:val="004E08DE"/>
    <w:rsid w:val="004E0F00"/>
    <w:rsid w:val="004E1957"/>
    <w:rsid w:val="004E3256"/>
    <w:rsid w:val="004E353D"/>
    <w:rsid w:val="004E5F71"/>
    <w:rsid w:val="004F6186"/>
    <w:rsid w:val="004F64C5"/>
    <w:rsid w:val="004F6A34"/>
    <w:rsid w:val="00502C52"/>
    <w:rsid w:val="005044DC"/>
    <w:rsid w:val="00506FCA"/>
    <w:rsid w:val="00510149"/>
    <w:rsid w:val="00511962"/>
    <w:rsid w:val="005124A8"/>
    <w:rsid w:val="005129D6"/>
    <w:rsid w:val="00513FAB"/>
    <w:rsid w:val="00514107"/>
    <w:rsid w:val="005148EE"/>
    <w:rsid w:val="00515F7C"/>
    <w:rsid w:val="0051652B"/>
    <w:rsid w:val="00517A69"/>
    <w:rsid w:val="00517CA5"/>
    <w:rsid w:val="00520654"/>
    <w:rsid w:val="005219FB"/>
    <w:rsid w:val="00522768"/>
    <w:rsid w:val="0052364E"/>
    <w:rsid w:val="00524A85"/>
    <w:rsid w:val="00525EAD"/>
    <w:rsid w:val="00526FAA"/>
    <w:rsid w:val="0053086D"/>
    <w:rsid w:val="0053297D"/>
    <w:rsid w:val="005334A7"/>
    <w:rsid w:val="00536309"/>
    <w:rsid w:val="00544EEE"/>
    <w:rsid w:val="0054535C"/>
    <w:rsid w:val="005468A7"/>
    <w:rsid w:val="00546CAA"/>
    <w:rsid w:val="00546D5B"/>
    <w:rsid w:val="00550A72"/>
    <w:rsid w:val="00551083"/>
    <w:rsid w:val="005511D2"/>
    <w:rsid w:val="005516D3"/>
    <w:rsid w:val="0055223F"/>
    <w:rsid w:val="00553982"/>
    <w:rsid w:val="005540B5"/>
    <w:rsid w:val="005540FB"/>
    <w:rsid w:val="00555962"/>
    <w:rsid w:val="005563AB"/>
    <w:rsid w:val="00557431"/>
    <w:rsid w:val="00557453"/>
    <w:rsid w:val="00557564"/>
    <w:rsid w:val="00560626"/>
    <w:rsid w:val="00560846"/>
    <w:rsid w:val="00561811"/>
    <w:rsid w:val="00562CEF"/>
    <w:rsid w:val="00563295"/>
    <w:rsid w:val="00564B59"/>
    <w:rsid w:val="00566A55"/>
    <w:rsid w:val="00566CCE"/>
    <w:rsid w:val="00567B61"/>
    <w:rsid w:val="00570BAF"/>
    <w:rsid w:val="00570D64"/>
    <w:rsid w:val="005710CA"/>
    <w:rsid w:val="00571835"/>
    <w:rsid w:val="00571F08"/>
    <w:rsid w:val="00571F22"/>
    <w:rsid w:val="00572AA3"/>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318"/>
    <w:rsid w:val="00593EB2"/>
    <w:rsid w:val="00593ECD"/>
    <w:rsid w:val="00594D29"/>
    <w:rsid w:val="005960D2"/>
    <w:rsid w:val="005967ED"/>
    <w:rsid w:val="0059710F"/>
    <w:rsid w:val="005A02FE"/>
    <w:rsid w:val="005A12B3"/>
    <w:rsid w:val="005A17E7"/>
    <w:rsid w:val="005A1F53"/>
    <w:rsid w:val="005A21C3"/>
    <w:rsid w:val="005A272A"/>
    <w:rsid w:val="005A323C"/>
    <w:rsid w:val="005A3687"/>
    <w:rsid w:val="005A4FB8"/>
    <w:rsid w:val="005A54EF"/>
    <w:rsid w:val="005A769F"/>
    <w:rsid w:val="005B05FB"/>
    <w:rsid w:val="005B28D0"/>
    <w:rsid w:val="005B2BEC"/>
    <w:rsid w:val="005B30DF"/>
    <w:rsid w:val="005B488D"/>
    <w:rsid w:val="005B4A19"/>
    <w:rsid w:val="005B5DCC"/>
    <w:rsid w:val="005B6068"/>
    <w:rsid w:val="005B62FA"/>
    <w:rsid w:val="005B6D3C"/>
    <w:rsid w:val="005C0593"/>
    <w:rsid w:val="005C1383"/>
    <w:rsid w:val="005C1E5D"/>
    <w:rsid w:val="005C304F"/>
    <w:rsid w:val="005C398B"/>
    <w:rsid w:val="005C5D64"/>
    <w:rsid w:val="005C64D6"/>
    <w:rsid w:val="005C6AD8"/>
    <w:rsid w:val="005D1037"/>
    <w:rsid w:val="005D254E"/>
    <w:rsid w:val="005D496D"/>
    <w:rsid w:val="005D4ECD"/>
    <w:rsid w:val="005D5484"/>
    <w:rsid w:val="005D5F1F"/>
    <w:rsid w:val="005D6B3C"/>
    <w:rsid w:val="005D7D31"/>
    <w:rsid w:val="005E0730"/>
    <w:rsid w:val="005E079A"/>
    <w:rsid w:val="005E1F24"/>
    <w:rsid w:val="005E3A03"/>
    <w:rsid w:val="005E4CD3"/>
    <w:rsid w:val="005E7299"/>
    <w:rsid w:val="005E75A3"/>
    <w:rsid w:val="005F025C"/>
    <w:rsid w:val="005F09BA"/>
    <w:rsid w:val="005F0C8D"/>
    <w:rsid w:val="005F0D17"/>
    <w:rsid w:val="005F10F6"/>
    <w:rsid w:val="005F21E6"/>
    <w:rsid w:val="005F3E1A"/>
    <w:rsid w:val="005F4F55"/>
    <w:rsid w:val="005F6B2A"/>
    <w:rsid w:val="0060197E"/>
    <w:rsid w:val="00603B22"/>
    <w:rsid w:val="00604E38"/>
    <w:rsid w:val="00605200"/>
    <w:rsid w:val="0060615B"/>
    <w:rsid w:val="00606582"/>
    <w:rsid w:val="00606852"/>
    <w:rsid w:val="006079DA"/>
    <w:rsid w:val="00611031"/>
    <w:rsid w:val="00611625"/>
    <w:rsid w:val="00612670"/>
    <w:rsid w:val="00613016"/>
    <w:rsid w:val="00615CE8"/>
    <w:rsid w:val="006161F2"/>
    <w:rsid w:val="00617752"/>
    <w:rsid w:val="006206AF"/>
    <w:rsid w:val="0062111C"/>
    <w:rsid w:val="00621255"/>
    <w:rsid w:val="0062167C"/>
    <w:rsid w:val="00621C65"/>
    <w:rsid w:val="00621E48"/>
    <w:rsid w:val="00621F58"/>
    <w:rsid w:val="0062393B"/>
    <w:rsid w:val="00623C2C"/>
    <w:rsid w:val="00624AA0"/>
    <w:rsid w:val="00625D5F"/>
    <w:rsid w:val="00626C37"/>
    <w:rsid w:val="00626F0A"/>
    <w:rsid w:val="00631A65"/>
    <w:rsid w:val="00631D07"/>
    <w:rsid w:val="00632A02"/>
    <w:rsid w:val="00636917"/>
    <w:rsid w:val="00636F9D"/>
    <w:rsid w:val="006372EE"/>
    <w:rsid w:val="00640EE2"/>
    <w:rsid w:val="00641ADD"/>
    <w:rsid w:val="00641B24"/>
    <w:rsid w:val="006424A0"/>
    <w:rsid w:val="006437E0"/>
    <w:rsid w:val="0064551D"/>
    <w:rsid w:val="00647D2B"/>
    <w:rsid w:val="00650047"/>
    <w:rsid w:val="006513B6"/>
    <w:rsid w:val="006544CC"/>
    <w:rsid w:val="006555E5"/>
    <w:rsid w:val="00656F33"/>
    <w:rsid w:val="006576EE"/>
    <w:rsid w:val="006578B3"/>
    <w:rsid w:val="0066028D"/>
    <w:rsid w:val="0066116D"/>
    <w:rsid w:val="00661EBA"/>
    <w:rsid w:val="00663055"/>
    <w:rsid w:val="006639F6"/>
    <w:rsid w:val="00663D0A"/>
    <w:rsid w:val="00663E5E"/>
    <w:rsid w:val="00664BED"/>
    <w:rsid w:val="00664EE1"/>
    <w:rsid w:val="00665643"/>
    <w:rsid w:val="00665B87"/>
    <w:rsid w:val="00665C3E"/>
    <w:rsid w:val="00666DC0"/>
    <w:rsid w:val="00667B53"/>
    <w:rsid w:val="006711EC"/>
    <w:rsid w:val="006712CD"/>
    <w:rsid w:val="006720A4"/>
    <w:rsid w:val="006722EF"/>
    <w:rsid w:val="00673A00"/>
    <w:rsid w:val="00673E6F"/>
    <w:rsid w:val="00674BB6"/>
    <w:rsid w:val="00674F50"/>
    <w:rsid w:val="0068084B"/>
    <w:rsid w:val="00681524"/>
    <w:rsid w:val="006817A5"/>
    <w:rsid w:val="00684B07"/>
    <w:rsid w:val="00685169"/>
    <w:rsid w:val="0068583D"/>
    <w:rsid w:val="0068619F"/>
    <w:rsid w:val="00686B4F"/>
    <w:rsid w:val="0068737D"/>
    <w:rsid w:val="00687996"/>
    <w:rsid w:val="006879DA"/>
    <w:rsid w:val="00692E09"/>
    <w:rsid w:val="006946CF"/>
    <w:rsid w:val="00694A43"/>
    <w:rsid w:val="00694E67"/>
    <w:rsid w:val="006969AE"/>
    <w:rsid w:val="00697485"/>
    <w:rsid w:val="006A112F"/>
    <w:rsid w:val="006A3F38"/>
    <w:rsid w:val="006A408A"/>
    <w:rsid w:val="006A46A9"/>
    <w:rsid w:val="006A522F"/>
    <w:rsid w:val="006A680F"/>
    <w:rsid w:val="006A6A98"/>
    <w:rsid w:val="006A71E2"/>
    <w:rsid w:val="006B10DE"/>
    <w:rsid w:val="006B155A"/>
    <w:rsid w:val="006B53EC"/>
    <w:rsid w:val="006B56FC"/>
    <w:rsid w:val="006B5A72"/>
    <w:rsid w:val="006B792A"/>
    <w:rsid w:val="006C0F07"/>
    <w:rsid w:val="006C3736"/>
    <w:rsid w:val="006C6D38"/>
    <w:rsid w:val="006D15F7"/>
    <w:rsid w:val="006D21A0"/>
    <w:rsid w:val="006D3BAB"/>
    <w:rsid w:val="006D4434"/>
    <w:rsid w:val="006D6490"/>
    <w:rsid w:val="006D6BCF"/>
    <w:rsid w:val="006E1129"/>
    <w:rsid w:val="006E1415"/>
    <w:rsid w:val="006E156F"/>
    <w:rsid w:val="006E17C0"/>
    <w:rsid w:val="006E1839"/>
    <w:rsid w:val="006E36A6"/>
    <w:rsid w:val="006E5138"/>
    <w:rsid w:val="006E52C5"/>
    <w:rsid w:val="006E558D"/>
    <w:rsid w:val="006E5C69"/>
    <w:rsid w:val="006E7089"/>
    <w:rsid w:val="006E76F9"/>
    <w:rsid w:val="006E7F39"/>
    <w:rsid w:val="006F2710"/>
    <w:rsid w:val="006F31AD"/>
    <w:rsid w:val="006F40F5"/>
    <w:rsid w:val="006F4207"/>
    <w:rsid w:val="006F439A"/>
    <w:rsid w:val="006F4B58"/>
    <w:rsid w:val="006F4F06"/>
    <w:rsid w:val="006F733E"/>
    <w:rsid w:val="007014C1"/>
    <w:rsid w:val="0070255A"/>
    <w:rsid w:val="00703131"/>
    <w:rsid w:val="007054EB"/>
    <w:rsid w:val="007056DC"/>
    <w:rsid w:val="0070606D"/>
    <w:rsid w:val="0070790B"/>
    <w:rsid w:val="00711555"/>
    <w:rsid w:val="0071176F"/>
    <w:rsid w:val="00716186"/>
    <w:rsid w:val="007161A8"/>
    <w:rsid w:val="007178DB"/>
    <w:rsid w:val="00720A86"/>
    <w:rsid w:val="00720D29"/>
    <w:rsid w:val="00720FA3"/>
    <w:rsid w:val="00721B3B"/>
    <w:rsid w:val="00723607"/>
    <w:rsid w:val="00723FDF"/>
    <w:rsid w:val="00724264"/>
    <w:rsid w:val="007242D5"/>
    <w:rsid w:val="007248B0"/>
    <w:rsid w:val="00725D72"/>
    <w:rsid w:val="007275FE"/>
    <w:rsid w:val="007303D5"/>
    <w:rsid w:val="00730D3A"/>
    <w:rsid w:val="00730D7F"/>
    <w:rsid w:val="0073222C"/>
    <w:rsid w:val="00732D51"/>
    <w:rsid w:val="0073359A"/>
    <w:rsid w:val="00734255"/>
    <w:rsid w:val="007344EC"/>
    <w:rsid w:val="007356D1"/>
    <w:rsid w:val="0073616B"/>
    <w:rsid w:val="007405F7"/>
    <w:rsid w:val="00740DAE"/>
    <w:rsid w:val="0074131F"/>
    <w:rsid w:val="00741D0A"/>
    <w:rsid w:val="007439B6"/>
    <w:rsid w:val="007452F6"/>
    <w:rsid w:val="0074537D"/>
    <w:rsid w:val="00745659"/>
    <w:rsid w:val="007459A8"/>
    <w:rsid w:val="00745B3E"/>
    <w:rsid w:val="00745D6B"/>
    <w:rsid w:val="00746176"/>
    <w:rsid w:val="007467C5"/>
    <w:rsid w:val="00750E6A"/>
    <w:rsid w:val="007527D9"/>
    <w:rsid w:val="00752AC7"/>
    <w:rsid w:val="0075381C"/>
    <w:rsid w:val="00753FE8"/>
    <w:rsid w:val="00755A23"/>
    <w:rsid w:val="007569F7"/>
    <w:rsid w:val="0075795C"/>
    <w:rsid w:val="007605B0"/>
    <w:rsid w:val="00760632"/>
    <w:rsid w:val="007631BF"/>
    <w:rsid w:val="007640DD"/>
    <w:rsid w:val="00766543"/>
    <w:rsid w:val="007669A7"/>
    <w:rsid w:val="007679A8"/>
    <w:rsid w:val="007716AA"/>
    <w:rsid w:val="0077175E"/>
    <w:rsid w:val="007742BC"/>
    <w:rsid w:val="007747FD"/>
    <w:rsid w:val="0077699B"/>
    <w:rsid w:val="00780285"/>
    <w:rsid w:val="00780852"/>
    <w:rsid w:val="00780A0F"/>
    <w:rsid w:val="00781462"/>
    <w:rsid w:val="00784169"/>
    <w:rsid w:val="007853E8"/>
    <w:rsid w:val="00785468"/>
    <w:rsid w:val="00785EF3"/>
    <w:rsid w:val="00785F79"/>
    <w:rsid w:val="007868BB"/>
    <w:rsid w:val="00786AFF"/>
    <w:rsid w:val="00787891"/>
    <w:rsid w:val="00790C1B"/>
    <w:rsid w:val="007914AD"/>
    <w:rsid w:val="007945DA"/>
    <w:rsid w:val="00794C08"/>
    <w:rsid w:val="0079619B"/>
    <w:rsid w:val="00796D28"/>
    <w:rsid w:val="00796DD5"/>
    <w:rsid w:val="00797094"/>
    <w:rsid w:val="007A1C94"/>
    <w:rsid w:val="007A63B6"/>
    <w:rsid w:val="007A6CB9"/>
    <w:rsid w:val="007A719F"/>
    <w:rsid w:val="007A7376"/>
    <w:rsid w:val="007A7D60"/>
    <w:rsid w:val="007B03BB"/>
    <w:rsid w:val="007B15A3"/>
    <w:rsid w:val="007B1B6E"/>
    <w:rsid w:val="007B1D8D"/>
    <w:rsid w:val="007B24B4"/>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0BBC"/>
    <w:rsid w:val="007E1704"/>
    <w:rsid w:val="007E2994"/>
    <w:rsid w:val="007E2AB8"/>
    <w:rsid w:val="007E34B3"/>
    <w:rsid w:val="007E3A18"/>
    <w:rsid w:val="007E3A2D"/>
    <w:rsid w:val="007E42D0"/>
    <w:rsid w:val="007E4E30"/>
    <w:rsid w:val="007E515E"/>
    <w:rsid w:val="007E5FFD"/>
    <w:rsid w:val="007F1329"/>
    <w:rsid w:val="007F20A4"/>
    <w:rsid w:val="007F307F"/>
    <w:rsid w:val="007F3BB6"/>
    <w:rsid w:val="007F3F40"/>
    <w:rsid w:val="007F4676"/>
    <w:rsid w:val="007F478C"/>
    <w:rsid w:val="007F52ED"/>
    <w:rsid w:val="007F53F5"/>
    <w:rsid w:val="007F5479"/>
    <w:rsid w:val="007F5B08"/>
    <w:rsid w:val="007F774F"/>
    <w:rsid w:val="007F7FEA"/>
    <w:rsid w:val="00802168"/>
    <w:rsid w:val="008032DB"/>
    <w:rsid w:val="00803986"/>
    <w:rsid w:val="008039F9"/>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429"/>
    <w:rsid w:val="0083555D"/>
    <w:rsid w:val="00837160"/>
    <w:rsid w:val="00837A2D"/>
    <w:rsid w:val="00837C15"/>
    <w:rsid w:val="00840CF9"/>
    <w:rsid w:val="00841177"/>
    <w:rsid w:val="00841E54"/>
    <w:rsid w:val="00843565"/>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BF"/>
    <w:rsid w:val="00865B3B"/>
    <w:rsid w:val="00866C48"/>
    <w:rsid w:val="008670E4"/>
    <w:rsid w:val="008728E6"/>
    <w:rsid w:val="00872EE5"/>
    <w:rsid w:val="00875767"/>
    <w:rsid w:val="008818E6"/>
    <w:rsid w:val="00885A9D"/>
    <w:rsid w:val="0089092A"/>
    <w:rsid w:val="0089190F"/>
    <w:rsid w:val="00891BBA"/>
    <w:rsid w:val="00892934"/>
    <w:rsid w:val="00895373"/>
    <w:rsid w:val="008958EA"/>
    <w:rsid w:val="008A09DC"/>
    <w:rsid w:val="008A2706"/>
    <w:rsid w:val="008A35D1"/>
    <w:rsid w:val="008A3B98"/>
    <w:rsid w:val="008A3F26"/>
    <w:rsid w:val="008A52B8"/>
    <w:rsid w:val="008A599E"/>
    <w:rsid w:val="008A5D5C"/>
    <w:rsid w:val="008A6D68"/>
    <w:rsid w:val="008A6F04"/>
    <w:rsid w:val="008A729C"/>
    <w:rsid w:val="008A7617"/>
    <w:rsid w:val="008B07AC"/>
    <w:rsid w:val="008B2387"/>
    <w:rsid w:val="008B3C0E"/>
    <w:rsid w:val="008B40AE"/>
    <w:rsid w:val="008B418A"/>
    <w:rsid w:val="008B42C8"/>
    <w:rsid w:val="008B4383"/>
    <w:rsid w:val="008B56BA"/>
    <w:rsid w:val="008B6AB9"/>
    <w:rsid w:val="008C0D8D"/>
    <w:rsid w:val="008C105F"/>
    <w:rsid w:val="008C2961"/>
    <w:rsid w:val="008C2B73"/>
    <w:rsid w:val="008C52B9"/>
    <w:rsid w:val="008C6324"/>
    <w:rsid w:val="008D24C2"/>
    <w:rsid w:val="008D2961"/>
    <w:rsid w:val="008D3AC7"/>
    <w:rsid w:val="008D5220"/>
    <w:rsid w:val="008D6740"/>
    <w:rsid w:val="008D6C43"/>
    <w:rsid w:val="008D7DAF"/>
    <w:rsid w:val="008D7ED7"/>
    <w:rsid w:val="008E266B"/>
    <w:rsid w:val="008E37AA"/>
    <w:rsid w:val="008E53D4"/>
    <w:rsid w:val="008E7CA5"/>
    <w:rsid w:val="008F0370"/>
    <w:rsid w:val="008F1489"/>
    <w:rsid w:val="008F275B"/>
    <w:rsid w:val="008F661E"/>
    <w:rsid w:val="0090234A"/>
    <w:rsid w:val="00902731"/>
    <w:rsid w:val="0090424A"/>
    <w:rsid w:val="009050E3"/>
    <w:rsid w:val="009055F3"/>
    <w:rsid w:val="00906260"/>
    <w:rsid w:val="00906B0C"/>
    <w:rsid w:val="00906D97"/>
    <w:rsid w:val="00910F2D"/>
    <w:rsid w:val="00912081"/>
    <w:rsid w:val="0091394D"/>
    <w:rsid w:val="00920F72"/>
    <w:rsid w:val="00921176"/>
    <w:rsid w:val="00922784"/>
    <w:rsid w:val="009232B8"/>
    <w:rsid w:val="00923721"/>
    <w:rsid w:val="00923B59"/>
    <w:rsid w:val="0092466B"/>
    <w:rsid w:val="00925293"/>
    <w:rsid w:val="00925821"/>
    <w:rsid w:val="009258AE"/>
    <w:rsid w:val="009270AE"/>
    <w:rsid w:val="0092786D"/>
    <w:rsid w:val="009278AA"/>
    <w:rsid w:val="00930498"/>
    <w:rsid w:val="0093112F"/>
    <w:rsid w:val="00933224"/>
    <w:rsid w:val="009332BD"/>
    <w:rsid w:val="009343B7"/>
    <w:rsid w:val="00934DDF"/>
    <w:rsid w:val="009365B6"/>
    <w:rsid w:val="00937E5B"/>
    <w:rsid w:val="00940F61"/>
    <w:rsid w:val="00941FDC"/>
    <w:rsid w:val="00943CF7"/>
    <w:rsid w:val="009464E6"/>
    <w:rsid w:val="00946726"/>
    <w:rsid w:val="009475DE"/>
    <w:rsid w:val="00947ECE"/>
    <w:rsid w:val="009502A0"/>
    <w:rsid w:val="00950397"/>
    <w:rsid w:val="00953751"/>
    <w:rsid w:val="0095543C"/>
    <w:rsid w:val="009555CA"/>
    <w:rsid w:val="00955850"/>
    <w:rsid w:val="0096069B"/>
    <w:rsid w:val="009606F9"/>
    <w:rsid w:val="00960A0B"/>
    <w:rsid w:val="00962327"/>
    <w:rsid w:val="009630E7"/>
    <w:rsid w:val="0096366D"/>
    <w:rsid w:val="00963DDB"/>
    <w:rsid w:val="00964476"/>
    <w:rsid w:val="00964EE2"/>
    <w:rsid w:val="00964FA8"/>
    <w:rsid w:val="0096521F"/>
    <w:rsid w:val="009657F9"/>
    <w:rsid w:val="00966150"/>
    <w:rsid w:val="00966B8B"/>
    <w:rsid w:val="00966C92"/>
    <w:rsid w:val="00967138"/>
    <w:rsid w:val="009676F4"/>
    <w:rsid w:val="009748F1"/>
    <w:rsid w:val="009749CE"/>
    <w:rsid w:val="00975130"/>
    <w:rsid w:val="00975BC4"/>
    <w:rsid w:val="009802C6"/>
    <w:rsid w:val="00980A18"/>
    <w:rsid w:val="0098218B"/>
    <w:rsid w:val="00983B24"/>
    <w:rsid w:val="00984743"/>
    <w:rsid w:val="009849EE"/>
    <w:rsid w:val="0099080F"/>
    <w:rsid w:val="00991365"/>
    <w:rsid w:val="00991BD7"/>
    <w:rsid w:val="00992B30"/>
    <w:rsid w:val="00993E27"/>
    <w:rsid w:val="00994B6B"/>
    <w:rsid w:val="00994E0D"/>
    <w:rsid w:val="009956D0"/>
    <w:rsid w:val="00996B87"/>
    <w:rsid w:val="00996C0A"/>
    <w:rsid w:val="00997237"/>
    <w:rsid w:val="009977F7"/>
    <w:rsid w:val="009A0C5C"/>
    <w:rsid w:val="009A24F3"/>
    <w:rsid w:val="009A28E1"/>
    <w:rsid w:val="009A3045"/>
    <w:rsid w:val="009A4609"/>
    <w:rsid w:val="009A63F0"/>
    <w:rsid w:val="009A699F"/>
    <w:rsid w:val="009A6FAE"/>
    <w:rsid w:val="009B068B"/>
    <w:rsid w:val="009B18D8"/>
    <w:rsid w:val="009B216D"/>
    <w:rsid w:val="009B2E08"/>
    <w:rsid w:val="009B4B7F"/>
    <w:rsid w:val="009B4FD3"/>
    <w:rsid w:val="009B6636"/>
    <w:rsid w:val="009B691D"/>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F82"/>
    <w:rsid w:val="009E0FD3"/>
    <w:rsid w:val="009E1F1D"/>
    <w:rsid w:val="009E34F3"/>
    <w:rsid w:val="009E4742"/>
    <w:rsid w:val="009E553E"/>
    <w:rsid w:val="009E5EE9"/>
    <w:rsid w:val="009E6ED3"/>
    <w:rsid w:val="009E7025"/>
    <w:rsid w:val="009F3452"/>
    <w:rsid w:val="009F6DEF"/>
    <w:rsid w:val="009F7F3E"/>
    <w:rsid w:val="00A00E50"/>
    <w:rsid w:val="00A00FA5"/>
    <w:rsid w:val="00A01455"/>
    <w:rsid w:val="00A01F40"/>
    <w:rsid w:val="00A02509"/>
    <w:rsid w:val="00A05DD9"/>
    <w:rsid w:val="00A06187"/>
    <w:rsid w:val="00A06C9E"/>
    <w:rsid w:val="00A075A5"/>
    <w:rsid w:val="00A104A7"/>
    <w:rsid w:val="00A10857"/>
    <w:rsid w:val="00A11F59"/>
    <w:rsid w:val="00A12340"/>
    <w:rsid w:val="00A15D9E"/>
    <w:rsid w:val="00A1640A"/>
    <w:rsid w:val="00A168D7"/>
    <w:rsid w:val="00A17959"/>
    <w:rsid w:val="00A17C8F"/>
    <w:rsid w:val="00A20002"/>
    <w:rsid w:val="00A21229"/>
    <w:rsid w:val="00A21956"/>
    <w:rsid w:val="00A21D10"/>
    <w:rsid w:val="00A22443"/>
    <w:rsid w:val="00A238E4"/>
    <w:rsid w:val="00A23EB9"/>
    <w:rsid w:val="00A249BB"/>
    <w:rsid w:val="00A24BAA"/>
    <w:rsid w:val="00A25015"/>
    <w:rsid w:val="00A25071"/>
    <w:rsid w:val="00A306F1"/>
    <w:rsid w:val="00A316B2"/>
    <w:rsid w:val="00A32542"/>
    <w:rsid w:val="00A34687"/>
    <w:rsid w:val="00A3540E"/>
    <w:rsid w:val="00A3613E"/>
    <w:rsid w:val="00A377BF"/>
    <w:rsid w:val="00A37A27"/>
    <w:rsid w:val="00A42BB2"/>
    <w:rsid w:val="00A44130"/>
    <w:rsid w:val="00A549D7"/>
    <w:rsid w:val="00A55F31"/>
    <w:rsid w:val="00A5658A"/>
    <w:rsid w:val="00A607A2"/>
    <w:rsid w:val="00A61453"/>
    <w:rsid w:val="00A61539"/>
    <w:rsid w:val="00A61AB6"/>
    <w:rsid w:val="00A63811"/>
    <w:rsid w:val="00A64220"/>
    <w:rsid w:val="00A64672"/>
    <w:rsid w:val="00A64F92"/>
    <w:rsid w:val="00A66042"/>
    <w:rsid w:val="00A66FA8"/>
    <w:rsid w:val="00A67960"/>
    <w:rsid w:val="00A70100"/>
    <w:rsid w:val="00A731B9"/>
    <w:rsid w:val="00A73E51"/>
    <w:rsid w:val="00A764D0"/>
    <w:rsid w:val="00A76B7C"/>
    <w:rsid w:val="00A82050"/>
    <w:rsid w:val="00A82309"/>
    <w:rsid w:val="00A82DDF"/>
    <w:rsid w:val="00A83C26"/>
    <w:rsid w:val="00A85665"/>
    <w:rsid w:val="00A85AB4"/>
    <w:rsid w:val="00A8634F"/>
    <w:rsid w:val="00A86A22"/>
    <w:rsid w:val="00A87B0F"/>
    <w:rsid w:val="00A903FA"/>
    <w:rsid w:val="00A9064E"/>
    <w:rsid w:val="00A9095C"/>
    <w:rsid w:val="00A9161D"/>
    <w:rsid w:val="00A9279D"/>
    <w:rsid w:val="00A9296B"/>
    <w:rsid w:val="00A94DE2"/>
    <w:rsid w:val="00AA14A6"/>
    <w:rsid w:val="00AA214D"/>
    <w:rsid w:val="00AA2FB9"/>
    <w:rsid w:val="00AA39F2"/>
    <w:rsid w:val="00AA4ACD"/>
    <w:rsid w:val="00AA5EED"/>
    <w:rsid w:val="00AA62B7"/>
    <w:rsid w:val="00AA6A08"/>
    <w:rsid w:val="00AB185B"/>
    <w:rsid w:val="00AB2C81"/>
    <w:rsid w:val="00AB3ED7"/>
    <w:rsid w:val="00AB4408"/>
    <w:rsid w:val="00AB46F8"/>
    <w:rsid w:val="00AB5EF9"/>
    <w:rsid w:val="00AB610F"/>
    <w:rsid w:val="00AB61C6"/>
    <w:rsid w:val="00AB6E79"/>
    <w:rsid w:val="00AB7083"/>
    <w:rsid w:val="00AB7FA1"/>
    <w:rsid w:val="00AC0128"/>
    <w:rsid w:val="00AC06C5"/>
    <w:rsid w:val="00AC0C0B"/>
    <w:rsid w:val="00AC1FB3"/>
    <w:rsid w:val="00AC2BAF"/>
    <w:rsid w:val="00AC40BA"/>
    <w:rsid w:val="00AC4A7E"/>
    <w:rsid w:val="00AC4BC2"/>
    <w:rsid w:val="00AC567C"/>
    <w:rsid w:val="00AC72FC"/>
    <w:rsid w:val="00AC7347"/>
    <w:rsid w:val="00AD12D7"/>
    <w:rsid w:val="00AD1E26"/>
    <w:rsid w:val="00AD1E57"/>
    <w:rsid w:val="00AD2927"/>
    <w:rsid w:val="00AD4919"/>
    <w:rsid w:val="00AD4DA2"/>
    <w:rsid w:val="00AD596E"/>
    <w:rsid w:val="00AE3C36"/>
    <w:rsid w:val="00AF1C4B"/>
    <w:rsid w:val="00AF1FA1"/>
    <w:rsid w:val="00AF2669"/>
    <w:rsid w:val="00AF393D"/>
    <w:rsid w:val="00AF4226"/>
    <w:rsid w:val="00AF565F"/>
    <w:rsid w:val="00AF6809"/>
    <w:rsid w:val="00AF6FA5"/>
    <w:rsid w:val="00B009F1"/>
    <w:rsid w:val="00B016A4"/>
    <w:rsid w:val="00B01ED2"/>
    <w:rsid w:val="00B02302"/>
    <w:rsid w:val="00B02FA4"/>
    <w:rsid w:val="00B07F08"/>
    <w:rsid w:val="00B1115D"/>
    <w:rsid w:val="00B12161"/>
    <w:rsid w:val="00B137D2"/>
    <w:rsid w:val="00B16D73"/>
    <w:rsid w:val="00B17D50"/>
    <w:rsid w:val="00B21085"/>
    <w:rsid w:val="00B2244A"/>
    <w:rsid w:val="00B22AA3"/>
    <w:rsid w:val="00B230DE"/>
    <w:rsid w:val="00B23629"/>
    <w:rsid w:val="00B2374A"/>
    <w:rsid w:val="00B23ED7"/>
    <w:rsid w:val="00B244C4"/>
    <w:rsid w:val="00B24A46"/>
    <w:rsid w:val="00B256FD"/>
    <w:rsid w:val="00B26BB9"/>
    <w:rsid w:val="00B27494"/>
    <w:rsid w:val="00B30DC0"/>
    <w:rsid w:val="00B31436"/>
    <w:rsid w:val="00B32437"/>
    <w:rsid w:val="00B33927"/>
    <w:rsid w:val="00B33A2F"/>
    <w:rsid w:val="00B33B4F"/>
    <w:rsid w:val="00B40BC4"/>
    <w:rsid w:val="00B40C06"/>
    <w:rsid w:val="00B41507"/>
    <w:rsid w:val="00B42C60"/>
    <w:rsid w:val="00B43E23"/>
    <w:rsid w:val="00B471F0"/>
    <w:rsid w:val="00B50A69"/>
    <w:rsid w:val="00B51000"/>
    <w:rsid w:val="00B573B9"/>
    <w:rsid w:val="00B60434"/>
    <w:rsid w:val="00B61729"/>
    <w:rsid w:val="00B62C8A"/>
    <w:rsid w:val="00B63630"/>
    <w:rsid w:val="00B63AD7"/>
    <w:rsid w:val="00B64497"/>
    <w:rsid w:val="00B64923"/>
    <w:rsid w:val="00B66615"/>
    <w:rsid w:val="00B667AC"/>
    <w:rsid w:val="00B67577"/>
    <w:rsid w:val="00B67EFA"/>
    <w:rsid w:val="00B7088D"/>
    <w:rsid w:val="00B708E4"/>
    <w:rsid w:val="00B73767"/>
    <w:rsid w:val="00B7553F"/>
    <w:rsid w:val="00B75EEF"/>
    <w:rsid w:val="00B76E94"/>
    <w:rsid w:val="00B80B50"/>
    <w:rsid w:val="00B83FBD"/>
    <w:rsid w:val="00BA1AF8"/>
    <w:rsid w:val="00BA2D89"/>
    <w:rsid w:val="00BA52B4"/>
    <w:rsid w:val="00BA5DA2"/>
    <w:rsid w:val="00BA604F"/>
    <w:rsid w:val="00BA742C"/>
    <w:rsid w:val="00BB334E"/>
    <w:rsid w:val="00BB3E12"/>
    <w:rsid w:val="00BB4174"/>
    <w:rsid w:val="00BB4437"/>
    <w:rsid w:val="00BB474F"/>
    <w:rsid w:val="00BB5601"/>
    <w:rsid w:val="00BB6330"/>
    <w:rsid w:val="00BB66E6"/>
    <w:rsid w:val="00BC1DEF"/>
    <w:rsid w:val="00BC39FF"/>
    <w:rsid w:val="00BC51AC"/>
    <w:rsid w:val="00BC5569"/>
    <w:rsid w:val="00BC731B"/>
    <w:rsid w:val="00BD15C2"/>
    <w:rsid w:val="00BD2493"/>
    <w:rsid w:val="00BD3D44"/>
    <w:rsid w:val="00BD44A7"/>
    <w:rsid w:val="00BD45DF"/>
    <w:rsid w:val="00BD4C0F"/>
    <w:rsid w:val="00BD567F"/>
    <w:rsid w:val="00BD5DF0"/>
    <w:rsid w:val="00BE04BB"/>
    <w:rsid w:val="00BE1475"/>
    <w:rsid w:val="00BE167E"/>
    <w:rsid w:val="00BE1E44"/>
    <w:rsid w:val="00BE1E4C"/>
    <w:rsid w:val="00BE2A4B"/>
    <w:rsid w:val="00BE4126"/>
    <w:rsid w:val="00BE5CE5"/>
    <w:rsid w:val="00BE63F0"/>
    <w:rsid w:val="00BE6F71"/>
    <w:rsid w:val="00BE7ABD"/>
    <w:rsid w:val="00BF2001"/>
    <w:rsid w:val="00BF30F0"/>
    <w:rsid w:val="00BF4C7A"/>
    <w:rsid w:val="00BF66F0"/>
    <w:rsid w:val="00BF77DA"/>
    <w:rsid w:val="00C002AF"/>
    <w:rsid w:val="00C014B2"/>
    <w:rsid w:val="00C01ED2"/>
    <w:rsid w:val="00C027F8"/>
    <w:rsid w:val="00C0333F"/>
    <w:rsid w:val="00C03742"/>
    <w:rsid w:val="00C062F1"/>
    <w:rsid w:val="00C06D82"/>
    <w:rsid w:val="00C070C7"/>
    <w:rsid w:val="00C072CC"/>
    <w:rsid w:val="00C07FA6"/>
    <w:rsid w:val="00C1030D"/>
    <w:rsid w:val="00C11556"/>
    <w:rsid w:val="00C121D4"/>
    <w:rsid w:val="00C127EB"/>
    <w:rsid w:val="00C12917"/>
    <w:rsid w:val="00C13931"/>
    <w:rsid w:val="00C14420"/>
    <w:rsid w:val="00C17621"/>
    <w:rsid w:val="00C1775A"/>
    <w:rsid w:val="00C17AA5"/>
    <w:rsid w:val="00C17FB4"/>
    <w:rsid w:val="00C21113"/>
    <w:rsid w:val="00C21A67"/>
    <w:rsid w:val="00C2251B"/>
    <w:rsid w:val="00C22582"/>
    <w:rsid w:val="00C22B9B"/>
    <w:rsid w:val="00C26932"/>
    <w:rsid w:val="00C26DFB"/>
    <w:rsid w:val="00C2721D"/>
    <w:rsid w:val="00C27754"/>
    <w:rsid w:val="00C31574"/>
    <w:rsid w:val="00C3170B"/>
    <w:rsid w:val="00C317D5"/>
    <w:rsid w:val="00C31C83"/>
    <w:rsid w:val="00C31DF2"/>
    <w:rsid w:val="00C3348E"/>
    <w:rsid w:val="00C33613"/>
    <w:rsid w:val="00C3437C"/>
    <w:rsid w:val="00C355C5"/>
    <w:rsid w:val="00C362ED"/>
    <w:rsid w:val="00C37783"/>
    <w:rsid w:val="00C40682"/>
    <w:rsid w:val="00C41317"/>
    <w:rsid w:val="00C43546"/>
    <w:rsid w:val="00C460B5"/>
    <w:rsid w:val="00C50AF0"/>
    <w:rsid w:val="00C51279"/>
    <w:rsid w:val="00C53986"/>
    <w:rsid w:val="00C540E3"/>
    <w:rsid w:val="00C54A20"/>
    <w:rsid w:val="00C56B2F"/>
    <w:rsid w:val="00C56CC9"/>
    <w:rsid w:val="00C600B7"/>
    <w:rsid w:val="00C600EF"/>
    <w:rsid w:val="00C60528"/>
    <w:rsid w:val="00C6096F"/>
    <w:rsid w:val="00C6300F"/>
    <w:rsid w:val="00C6341D"/>
    <w:rsid w:val="00C65CAB"/>
    <w:rsid w:val="00C66298"/>
    <w:rsid w:val="00C66EF3"/>
    <w:rsid w:val="00C729D5"/>
    <w:rsid w:val="00C73776"/>
    <w:rsid w:val="00C74109"/>
    <w:rsid w:val="00C74BBE"/>
    <w:rsid w:val="00C75F87"/>
    <w:rsid w:val="00C76495"/>
    <w:rsid w:val="00C77043"/>
    <w:rsid w:val="00C840D1"/>
    <w:rsid w:val="00C8594F"/>
    <w:rsid w:val="00C85A85"/>
    <w:rsid w:val="00C86A83"/>
    <w:rsid w:val="00C86C2D"/>
    <w:rsid w:val="00C9053C"/>
    <w:rsid w:val="00C909F5"/>
    <w:rsid w:val="00C91469"/>
    <w:rsid w:val="00C927F9"/>
    <w:rsid w:val="00C931AD"/>
    <w:rsid w:val="00C942F3"/>
    <w:rsid w:val="00C95883"/>
    <w:rsid w:val="00C976B8"/>
    <w:rsid w:val="00C97A09"/>
    <w:rsid w:val="00CA0A2D"/>
    <w:rsid w:val="00CA0AD7"/>
    <w:rsid w:val="00CA0B90"/>
    <w:rsid w:val="00CA1BD5"/>
    <w:rsid w:val="00CA1E51"/>
    <w:rsid w:val="00CA24BA"/>
    <w:rsid w:val="00CA2B8F"/>
    <w:rsid w:val="00CA2F0A"/>
    <w:rsid w:val="00CA5543"/>
    <w:rsid w:val="00CA59A4"/>
    <w:rsid w:val="00CA62B4"/>
    <w:rsid w:val="00CA65BC"/>
    <w:rsid w:val="00CA7717"/>
    <w:rsid w:val="00CB04B8"/>
    <w:rsid w:val="00CB0BF2"/>
    <w:rsid w:val="00CB1A8C"/>
    <w:rsid w:val="00CB2DA2"/>
    <w:rsid w:val="00CB2E41"/>
    <w:rsid w:val="00CB32DD"/>
    <w:rsid w:val="00CB348C"/>
    <w:rsid w:val="00CB35DF"/>
    <w:rsid w:val="00CB3A6A"/>
    <w:rsid w:val="00CB4EFE"/>
    <w:rsid w:val="00CB5A38"/>
    <w:rsid w:val="00CB67C2"/>
    <w:rsid w:val="00CC00DA"/>
    <w:rsid w:val="00CC01D3"/>
    <w:rsid w:val="00CC1594"/>
    <w:rsid w:val="00CC4408"/>
    <w:rsid w:val="00CC6F1B"/>
    <w:rsid w:val="00CD0456"/>
    <w:rsid w:val="00CD0CA5"/>
    <w:rsid w:val="00CD2867"/>
    <w:rsid w:val="00CD2DFC"/>
    <w:rsid w:val="00CD31EB"/>
    <w:rsid w:val="00CD47EB"/>
    <w:rsid w:val="00CD7DB8"/>
    <w:rsid w:val="00CE0E55"/>
    <w:rsid w:val="00CE158A"/>
    <w:rsid w:val="00CE2057"/>
    <w:rsid w:val="00CE28AD"/>
    <w:rsid w:val="00CE2D1B"/>
    <w:rsid w:val="00CE2E30"/>
    <w:rsid w:val="00CE49B9"/>
    <w:rsid w:val="00CE4C57"/>
    <w:rsid w:val="00CE527F"/>
    <w:rsid w:val="00CE538C"/>
    <w:rsid w:val="00CF1002"/>
    <w:rsid w:val="00CF166F"/>
    <w:rsid w:val="00CF1C97"/>
    <w:rsid w:val="00CF2BCF"/>
    <w:rsid w:val="00CF32AD"/>
    <w:rsid w:val="00CF32C6"/>
    <w:rsid w:val="00CF3B53"/>
    <w:rsid w:val="00CF59B0"/>
    <w:rsid w:val="00CF60AC"/>
    <w:rsid w:val="00D003DA"/>
    <w:rsid w:val="00D02253"/>
    <w:rsid w:val="00D02A58"/>
    <w:rsid w:val="00D03D41"/>
    <w:rsid w:val="00D0621C"/>
    <w:rsid w:val="00D068DE"/>
    <w:rsid w:val="00D07B4C"/>
    <w:rsid w:val="00D11CD6"/>
    <w:rsid w:val="00D11E60"/>
    <w:rsid w:val="00D11E70"/>
    <w:rsid w:val="00D1393C"/>
    <w:rsid w:val="00D147E6"/>
    <w:rsid w:val="00D151F0"/>
    <w:rsid w:val="00D1556E"/>
    <w:rsid w:val="00D1565A"/>
    <w:rsid w:val="00D16E93"/>
    <w:rsid w:val="00D21159"/>
    <w:rsid w:val="00D236E9"/>
    <w:rsid w:val="00D23DEF"/>
    <w:rsid w:val="00D26DEC"/>
    <w:rsid w:val="00D26FEC"/>
    <w:rsid w:val="00D30FA4"/>
    <w:rsid w:val="00D311C2"/>
    <w:rsid w:val="00D327DA"/>
    <w:rsid w:val="00D33AF6"/>
    <w:rsid w:val="00D366C1"/>
    <w:rsid w:val="00D37389"/>
    <w:rsid w:val="00D37395"/>
    <w:rsid w:val="00D37FC7"/>
    <w:rsid w:val="00D407BE"/>
    <w:rsid w:val="00D40A19"/>
    <w:rsid w:val="00D40D04"/>
    <w:rsid w:val="00D41C74"/>
    <w:rsid w:val="00D4299F"/>
    <w:rsid w:val="00D43A77"/>
    <w:rsid w:val="00D43D3B"/>
    <w:rsid w:val="00D46AB2"/>
    <w:rsid w:val="00D46B89"/>
    <w:rsid w:val="00D47A3C"/>
    <w:rsid w:val="00D502BE"/>
    <w:rsid w:val="00D503EF"/>
    <w:rsid w:val="00D52AAF"/>
    <w:rsid w:val="00D52B74"/>
    <w:rsid w:val="00D52CCB"/>
    <w:rsid w:val="00D52DDA"/>
    <w:rsid w:val="00D53681"/>
    <w:rsid w:val="00D542DE"/>
    <w:rsid w:val="00D549D3"/>
    <w:rsid w:val="00D55704"/>
    <w:rsid w:val="00D5739C"/>
    <w:rsid w:val="00D57683"/>
    <w:rsid w:val="00D60133"/>
    <w:rsid w:val="00D612F8"/>
    <w:rsid w:val="00D643BB"/>
    <w:rsid w:val="00D64854"/>
    <w:rsid w:val="00D65069"/>
    <w:rsid w:val="00D72384"/>
    <w:rsid w:val="00D733B4"/>
    <w:rsid w:val="00D73499"/>
    <w:rsid w:val="00D739F1"/>
    <w:rsid w:val="00D7492F"/>
    <w:rsid w:val="00D7614C"/>
    <w:rsid w:val="00D77089"/>
    <w:rsid w:val="00D772EB"/>
    <w:rsid w:val="00D80965"/>
    <w:rsid w:val="00D80EAB"/>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0CBD"/>
    <w:rsid w:val="00DA228C"/>
    <w:rsid w:val="00DA51B0"/>
    <w:rsid w:val="00DA574A"/>
    <w:rsid w:val="00DB010F"/>
    <w:rsid w:val="00DB1919"/>
    <w:rsid w:val="00DB29DB"/>
    <w:rsid w:val="00DB6B99"/>
    <w:rsid w:val="00DB6ECA"/>
    <w:rsid w:val="00DC0020"/>
    <w:rsid w:val="00DC09D2"/>
    <w:rsid w:val="00DC0F33"/>
    <w:rsid w:val="00DC2273"/>
    <w:rsid w:val="00DC3211"/>
    <w:rsid w:val="00DC3D3C"/>
    <w:rsid w:val="00DC493C"/>
    <w:rsid w:val="00DC4EF0"/>
    <w:rsid w:val="00DC6969"/>
    <w:rsid w:val="00DC7B7C"/>
    <w:rsid w:val="00DC7C6A"/>
    <w:rsid w:val="00DC7F1D"/>
    <w:rsid w:val="00DD221A"/>
    <w:rsid w:val="00DD3583"/>
    <w:rsid w:val="00DD3BDB"/>
    <w:rsid w:val="00DD4020"/>
    <w:rsid w:val="00DD411B"/>
    <w:rsid w:val="00DD5B39"/>
    <w:rsid w:val="00DD6EB5"/>
    <w:rsid w:val="00DE0DAB"/>
    <w:rsid w:val="00DE2B81"/>
    <w:rsid w:val="00DE2E4A"/>
    <w:rsid w:val="00DE51C2"/>
    <w:rsid w:val="00DE6419"/>
    <w:rsid w:val="00DE6544"/>
    <w:rsid w:val="00DE6B6B"/>
    <w:rsid w:val="00DE7883"/>
    <w:rsid w:val="00DF0401"/>
    <w:rsid w:val="00DF13C7"/>
    <w:rsid w:val="00DF24B6"/>
    <w:rsid w:val="00DF2524"/>
    <w:rsid w:val="00DF2609"/>
    <w:rsid w:val="00DF3431"/>
    <w:rsid w:val="00DF4A0F"/>
    <w:rsid w:val="00DF5A62"/>
    <w:rsid w:val="00DF7D42"/>
    <w:rsid w:val="00E00511"/>
    <w:rsid w:val="00E013E2"/>
    <w:rsid w:val="00E01BE9"/>
    <w:rsid w:val="00E02A48"/>
    <w:rsid w:val="00E02BFD"/>
    <w:rsid w:val="00E053D0"/>
    <w:rsid w:val="00E05F4E"/>
    <w:rsid w:val="00E06AE7"/>
    <w:rsid w:val="00E06BFF"/>
    <w:rsid w:val="00E07647"/>
    <w:rsid w:val="00E116F2"/>
    <w:rsid w:val="00E12112"/>
    <w:rsid w:val="00E121FA"/>
    <w:rsid w:val="00E1266E"/>
    <w:rsid w:val="00E12A7C"/>
    <w:rsid w:val="00E141D8"/>
    <w:rsid w:val="00E1495A"/>
    <w:rsid w:val="00E14B4E"/>
    <w:rsid w:val="00E16060"/>
    <w:rsid w:val="00E1659A"/>
    <w:rsid w:val="00E2150C"/>
    <w:rsid w:val="00E21CFB"/>
    <w:rsid w:val="00E235B1"/>
    <w:rsid w:val="00E241F3"/>
    <w:rsid w:val="00E25B0F"/>
    <w:rsid w:val="00E25D98"/>
    <w:rsid w:val="00E268AD"/>
    <w:rsid w:val="00E26AAA"/>
    <w:rsid w:val="00E31828"/>
    <w:rsid w:val="00E3188A"/>
    <w:rsid w:val="00E31B36"/>
    <w:rsid w:val="00E32DF0"/>
    <w:rsid w:val="00E33581"/>
    <w:rsid w:val="00E335FD"/>
    <w:rsid w:val="00E33C96"/>
    <w:rsid w:val="00E33FC4"/>
    <w:rsid w:val="00E347FD"/>
    <w:rsid w:val="00E4273D"/>
    <w:rsid w:val="00E430DD"/>
    <w:rsid w:val="00E43FA5"/>
    <w:rsid w:val="00E44F65"/>
    <w:rsid w:val="00E4500D"/>
    <w:rsid w:val="00E4568F"/>
    <w:rsid w:val="00E4570E"/>
    <w:rsid w:val="00E4794E"/>
    <w:rsid w:val="00E47AF3"/>
    <w:rsid w:val="00E50094"/>
    <w:rsid w:val="00E50E8E"/>
    <w:rsid w:val="00E51F93"/>
    <w:rsid w:val="00E52102"/>
    <w:rsid w:val="00E528C7"/>
    <w:rsid w:val="00E53F1E"/>
    <w:rsid w:val="00E53FDC"/>
    <w:rsid w:val="00E5448D"/>
    <w:rsid w:val="00E5799C"/>
    <w:rsid w:val="00E60A71"/>
    <w:rsid w:val="00E62177"/>
    <w:rsid w:val="00E640CD"/>
    <w:rsid w:val="00E675A9"/>
    <w:rsid w:val="00E67CED"/>
    <w:rsid w:val="00E719D6"/>
    <w:rsid w:val="00E726B1"/>
    <w:rsid w:val="00E73851"/>
    <w:rsid w:val="00E73AB1"/>
    <w:rsid w:val="00E73B2D"/>
    <w:rsid w:val="00E745AA"/>
    <w:rsid w:val="00E75E72"/>
    <w:rsid w:val="00E76639"/>
    <w:rsid w:val="00E76658"/>
    <w:rsid w:val="00E76B53"/>
    <w:rsid w:val="00E76E97"/>
    <w:rsid w:val="00E76F04"/>
    <w:rsid w:val="00E770BA"/>
    <w:rsid w:val="00E77F8B"/>
    <w:rsid w:val="00E80A55"/>
    <w:rsid w:val="00E81CF6"/>
    <w:rsid w:val="00E821FD"/>
    <w:rsid w:val="00E83BFE"/>
    <w:rsid w:val="00E843B7"/>
    <w:rsid w:val="00E86D9C"/>
    <w:rsid w:val="00E92D58"/>
    <w:rsid w:val="00E95853"/>
    <w:rsid w:val="00E96715"/>
    <w:rsid w:val="00E9680A"/>
    <w:rsid w:val="00E9709B"/>
    <w:rsid w:val="00EA0204"/>
    <w:rsid w:val="00EA068E"/>
    <w:rsid w:val="00EB0603"/>
    <w:rsid w:val="00EB40BE"/>
    <w:rsid w:val="00EB5EA2"/>
    <w:rsid w:val="00EB792A"/>
    <w:rsid w:val="00EC19B2"/>
    <w:rsid w:val="00EC1B1C"/>
    <w:rsid w:val="00EC1DBA"/>
    <w:rsid w:val="00EC294A"/>
    <w:rsid w:val="00EC30CD"/>
    <w:rsid w:val="00EC42C6"/>
    <w:rsid w:val="00EC4D25"/>
    <w:rsid w:val="00EC69D6"/>
    <w:rsid w:val="00EC7D5B"/>
    <w:rsid w:val="00ED01AA"/>
    <w:rsid w:val="00ED05AA"/>
    <w:rsid w:val="00ED1A5E"/>
    <w:rsid w:val="00ED26D2"/>
    <w:rsid w:val="00ED2819"/>
    <w:rsid w:val="00ED327B"/>
    <w:rsid w:val="00ED3449"/>
    <w:rsid w:val="00ED7548"/>
    <w:rsid w:val="00EE0297"/>
    <w:rsid w:val="00EE1700"/>
    <w:rsid w:val="00EE2A51"/>
    <w:rsid w:val="00EE58C2"/>
    <w:rsid w:val="00EE5989"/>
    <w:rsid w:val="00EE7759"/>
    <w:rsid w:val="00EF0DED"/>
    <w:rsid w:val="00EF3094"/>
    <w:rsid w:val="00EF30EB"/>
    <w:rsid w:val="00EF4F20"/>
    <w:rsid w:val="00EF5C4D"/>
    <w:rsid w:val="00EF5FB2"/>
    <w:rsid w:val="00EF7175"/>
    <w:rsid w:val="00F008C2"/>
    <w:rsid w:val="00F01DF4"/>
    <w:rsid w:val="00F04472"/>
    <w:rsid w:val="00F05802"/>
    <w:rsid w:val="00F06084"/>
    <w:rsid w:val="00F1029E"/>
    <w:rsid w:val="00F11D6E"/>
    <w:rsid w:val="00F13166"/>
    <w:rsid w:val="00F13291"/>
    <w:rsid w:val="00F13A1E"/>
    <w:rsid w:val="00F15517"/>
    <w:rsid w:val="00F157D6"/>
    <w:rsid w:val="00F15A69"/>
    <w:rsid w:val="00F15DD0"/>
    <w:rsid w:val="00F21FDD"/>
    <w:rsid w:val="00F22391"/>
    <w:rsid w:val="00F238E8"/>
    <w:rsid w:val="00F25CC2"/>
    <w:rsid w:val="00F26611"/>
    <w:rsid w:val="00F32038"/>
    <w:rsid w:val="00F321CD"/>
    <w:rsid w:val="00F3464B"/>
    <w:rsid w:val="00F36B2F"/>
    <w:rsid w:val="00F37600"/>
    <w:rsid w:val="00F37715"/>
    <w:rsid w:val="00F4025F"/>
    <w:rsid w:val="00F40920"/>
    <w:rsid w:val="00F40B71"/>
    <w:rsid w:val="00F4784A"/>
    <w:rsid w:val="00F47C6C"/>
    <w:rsid w:val="00F516D1"/>
    <w:rsid w:val="00F518BA"/>
    <w:rsid w:val="00F52117"/>
    <w:rsid w:val="00F5253E"/>
    <w:rsid w:val="00F5302A"/>
    <w:rsid w:val="00F53CE5"/>
    <w:rsid w:val="00F53FB1"/>
    <w:rsid w:val="00F60B8A"/>
    <w:rsid w:val="00F61C49"/>
    <w:rsid w:val="00F62335"/>
    <w:rsid w:val="00F62416"/>
    <w:rsid w:val="00F62D56"/>
    <w:rsid w:val="00F63F6F"/>
    <w:rsid w:val="00F65583"/>
    <w:rsid w:val="00F70939"/>
    <w:rsid w:val="00F715CC"/>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4FDC"/>
    <w:rsid w:val="00F852AB"/>
    <w:rsid w:val="00F930B9"/>
    <w:rsid w:val="00F93DBA"/>
    <w:rsid w:val="00F93E04"/>
    <w:rsid w:val="00F96062"/>
    <w:rsid w:val="00F96405"/>
    <w:rsid w:val="00F96758"/>
    <w:rsid w:val="00FA0961"/>
    <w:rsid w:val="00FA1944"/>
    <w:rsid w:val="00FA345B"/>
    <w:rsid w:val="00FA349D"/>
    <w:rsid w:val="00FA35F8"/>
    <w:rsid w:val="00FA366A"/>
    <w:rsid w:val="00FB0341"/>
    <w:rsid w:val="00FB11F1"/>
    <w:rsid w:val="00FB12A1"/>
    <w:rsid w:val="00FB18F8"/>
    <w:rsid w:val="00FB421D"/>
    <w:rsid w:val="00FB4BF9"/>
    <w:rsid w:val="00FB6BF3"/>
    <w:rsid w:val="00FC074D"/>
    <w:rsid w:val="00FC1808"/>
    <w:rsid w:val="00FC42A4"/>
    <w:rsid w:val="00FC48DF"/>
    <w:rsid w:val="00FC5C23"/>
    <w:rsid w:val="00FC6D92"/>
    <w:rsid w:val="00FD51E2"/>
    <w:rsid w:val="00FD6782"/>
    <w:rsid w:val="00FD6A53"/>
    <w:rsid w:val="00FD6AB7"/>
    <w:rsid w:val="00FD6E68"/>
    <w:rsid w:val="00FD7779"/>
    <w:rsid w:val="00FD782C"/>
    <w:rsid w:val="00FD78EA"/>
    <w:rsid w:val="00FE1F82"/>
    <w:rsid w:val="00FE2569"/>
    <w:rsid w:val="00FE581C"/>
    <w:rsid w:val="00FE6CA5"/>
    <w:rsid w:val="00FE6E62"/>
    <w:rsid w:val="00FE77CD"/>
    <w:rsid w:val="00FE785F"/>
    <w:rsid w:val="00FF00A7"/>
    <w:rsid w:val="00FF05E0"/>
    <w:rsid w:val="00FF06D2"/>
    <w:rsid w:val="00FF0D8D"/>
    <w:rsid w:val="00FF193A"/>
    <w:rsid w:val="00FF19BA"/>
    <w:rsid w:val="00FF1C40"/>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C50F72-7899-45C8-A285-DF8E9D89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min.braiins.com/utils/TuplesList.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dmin.braiins.com/utils/DimensionsList.php" TargetMode="External"/><Relationship Id="rId5" Type="http://schemas.openxmlformats.org/officeDocument/2006/relationships/webSettings" Target="webSettings.xml"/><Relationship Id="rId10" Type="http://schemas.openxmlformats.org/officeDocument/2006/relationships/hyperlink" Target="http://admin.braiins.com/utils/HypercubesList.php" TargetMode="External"/><Relationship Id="rId4" Type="http://schemas.openxmlformats.org/officeDocument/2006/relationships/settings" Target="settings.xml"/><Relationship Id="rId9" Type="http://schemas.openxmlformats.org/officeDocument/2006/relationships/hyperlink" Target="http://admin.braiins.com/utils/DimensionsMap.php"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29B8C-DC00-4A30-8419-70F057DE9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7152</TotalTime>
  <Pages>21</Pages>
  <Words>8065</Words>
  <Characters>45973</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53931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 Hartley</cp:lastModifiedBy>
  <cp:revision>164</cp:revision>
  <cp:lastPrinted>2011-06-15T12:31:00Z</cp:lastPrinted>
  <dcterms:created xsi:type="dcterms:W3CDTF">2012-06-21T03:47:00Z</dcterms:created>
  <dcterms:modified xsi:type="dcterms:W3CDTF">2013-02-19T04:16:00Z</dcterms:modified>
</cp:coreProperties>
</file>