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4F2E"/>
          <w:sz w:val="36"/>
          <w:szCs w:val="36"/>
        </w:rPr>
        <w:t xml:space="preserve">Roles del Equipo de Desarrollo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C1A0E"/>
          <w:sz w:val="22"/>
          <w:szCs w:val="22"/>
        </w:rPr>
        <w:t xml:space="preserve">Proyecto: </w:t>
      </w:r>
      <w:r>
        <w:rPr>
          <w:rFonts w:ascii="Arial" w:cs="Arial" w:eastAsia="Arial" w:hAnsi="Arial"/>
          <w:color w:val="2C1A0E"/>
          <w:sz w:val="22"/>
          <w:szCs w:val="22"/>
        </w:rPr>
        <w:t xml:space="preserve">Sistema de Cotización y Gestión de Pedidos para Carpintería Muebles Zajo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  |     </w:t>
      </w:r>
      <w:r>
        <w:rPr>
          <w:rFonts w:ascii="Arial" w:cs="Arial" w:eastAsia="Arial" w:hAnsi="Arial"/>
          <w:color w:val="2C1A0E"/>
          <w:sz w:val="22"/>
          <w:szCs w:val="22"/>
        </w:rPr>
        <w:t xml:space="preserve">Versión: 1.0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  |     </w:t>
      </w:r>
      <w:r>
        <w:rPr>
          <w:rFonts w:ascii="Arial" w:cs="Arial" w:eastAsia="Arial" w:hAnsi="Arial"/>
          <w:color w:val="2C1A0E"/>
          <w:sz w:val="22"/>
          <w:szCs w:val="22"/>
        </w:rPr>
        <w:t xml:space="preserve">Fecha: Junio 2026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A0704A"/>
          <w:sz w:val="26"/>
          <w:szCs w:val="26"/>
        </w:rPr>
        <w:t xml:space="preserve">1. Objetivo</w:t>
      </w:r>
    </w:p>
    <w:p>
      <w:pPr>
        <w:spacing w:after="20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Este documento define los roles, módulos asignados, responsabilidades y datos de contacto de cada integrante del equipo de desarrollo. Sirve como referencia oficial durante el ciclo de desarrollo del proyecto.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A0704A"/>
          <w:sz w:val="26"/>
          <w:szCs w:val="26"/>
        </w:rPr>
        <w:t xml:space="preserve">2. Integrantes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25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E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E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E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asignados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E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E1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David Pulido Sorcia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Encargado del Repositorio / Backend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Autenticación admin (RNF-05, RNF-06)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Inventario (RF-INV-01 a RF-INV-04)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Políticas/PDF (RF-POL-01 a RF-POL-03)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Supervisar el control de versiones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Ejecutar merges hacia develop y main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Aprobar integraciones finales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Mantener la estabilidad de ramas protegidas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Liderar la arquitectura del backend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vichopulidosorcia433@gmail.com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Saul Suarez Rodriguez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Frontend / UX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Catálogo y productos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(RF-CAT-01 a RF-CAT-05)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Diseñar e implementar las interfaces de usuario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Aplicar paleta de colores y tipografía (RNF-08)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Desarrollar el catálogo con filtros y selector de madera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Garantizar la usabilidad en dispositivos móviles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Emmanuel Romero Cruz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Full-stack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Cotización y presupuestos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(RF-COT-01 a RF-COT-06)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Desarrollar el carrito de cotización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Implementar cálculo de subtotales e impuestos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Generar folio único por cotización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Desarrollar flujo de aprobación y notificaciones por correo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Betsua Madai López Velázquez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Full-stack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Reparaciones (RF-REP-01 a RF-REP-05)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Seguimiento de pedidos (RF-SEG-01 a RF-SEG-05)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Desarrollar formulario de reparación con subida de fotos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Implementar generación de ticket y diagnóstico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Crear barra de progreso de pedido por folio/correo</w:t>
            </w:r>
          </w:p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Mantener indicadores de estado de pago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1A0E"/>
                <w:sz w:val="20"/>
                <w:szCs w:val="20"/>
              </w:rPr>
              <w:t xml:space="preserve">Rafael Uriel Lopez Castro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Por asignar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Por asignar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2C1A0E"/>
                <w:sz w:val="20"/>
                <w:szCs w:val="20"/>
              </w:rPr>
              <w:t xml:space="preserve">Por definir con el equipo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1A0E"/>
                <w:sz w:val="20"/>
                <w:szCs w:val="20"/>
              </w:rPr>
              <w:t xml:space="preserve">Por definir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A0704A"/>
          <w:sz w:val="26"/>
          <w:szCs w:val="26"/>
        </w:rPr>
        <w:t xml:space="preserve">3. Notas</w:t>
      </w:r>
    </w:p>
    <w:p>
      <w:pPr>
        <w:spacing w:after="8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El Encargado del Repositorio (David Pulido Sorcia) tiene autoridad exclusiva para ejecutar merges hacia develop y main.</w:t>
      </w:r>
    </w:p>
    <w:p>
      <w:pPr>
        <w:spacing w:after="8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Los campos marcados como "Por asignar" o "Por definir" deben completarse en la primera sesión de trabajo del equipo.</w:t>
      </w:r>
    </w:p>
    <w:p>
      <w:pPr>
        <w:spacing w:after="80"/>
      </w:pPr>
      <w:r>
        <w:rPr>
          <w:rFonts w:ascii="Arial" w:cs="Arial" w:eastAsia="Arial" w:hAnsi="Arial"/>
          <w:color w:val="2C1A0E"/>
          <w:sz w:val="22"/>
          <w:szCs w:val="22"/>
        </w:rPr>
        <w:t xml:space="preserve">Cualquier reasignación de módulos debe reflejarse en este documento y en el documento de Gestión del Repositorio.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Sistema de Cotización y Gestión de Pedidos  |  Versión 1.0  | 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4F2E" w:sz="6" w:space="1"/>
      </w:pBdr>
      <w:jc w:val="right"/>
    </w:pPr>
    <w:r>
      <w:rPr>
        <w:rFonts w:ascii="Arial" w:cs="Arial" w:eastAsia="Arial" w:hAnsi="Arial"/>
        <w:color w:val="7B4F2E"/>
        <w:sz w:val="18"/>
        <w:szCs w:val="18"/>
      </w:rPr>
      <w:t xml:space="preserve">Carpintería Muebles Zajo  —  Roles del Equipo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A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B4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A070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2026-06-10T00:55:06.664Z</dcterms:created>
  <dcterms:modified xsi:type="dcterms:W3CDTF">2026-06-10T00:55:06.665Z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