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D792" w14:textId="77777777" w:rsidR="00CA4555" w:rsidRPr="00CA4555" w:rsidRDefault="00CA4555" w:rsidP="00CA4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archivo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SearchResults.jsx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carpeta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src</w:t>
      </w:r>
      <w:proofErr w:type="spellEnd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components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define un componente funcional llamado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SearchResults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>. Aquí tienes una descripción de su contenido:</w:t>
      </w:r>
    </w:p>
    <w:p w14:paraId="69BDD3DA" w14:textId="77777777" w:rsidR="00CA4555" w:rsidRPr="00CA4555" w:rsidRDefault="00CA4555" w:rsidP="00CA4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Imports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Importa la biblioteca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React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2754DE7" w14:textId="77777777" w:rsidR="00CA4555" w:rsidRPr="00CA4555" w:rsidRDefault="00CA4555" w:rsidP="00CA4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Función del componente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Define la función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SearchResults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que acepta dos </w:t>
      </w:r>
      <w:proofErr w:type="spellStart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>props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argumentos: </w:t>
      </w:r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resultados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onRecipeSelect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93A6C7C" w14:textId="77777777" w:rsidR="00CA4555" w:rsidRPr="00CA4555" w:rsidRDefault="00CA4555" w:rsidP="00CA4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Renderización de resultados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Renderiza una lista de resultados de búsqueda en forma de tarjetas utilizando la función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map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iterar sobre el array </w:t>
      </w:r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resultados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>. Cada tarjeta muestra una imagen (</w:t>
      </w:r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img</w:t>
      </w:r>
      <w:proofErr w:type="spellEnd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>), el título de la receta (</w:t>
      </w:r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&lt;h5&gt;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>), y está envuelta en un contenedor de columna (</w:t>
      </w:r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div</w:t>
      </w:r>
      <w:proofErr w:type="spellEnd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className</w:t>
      </w:r>
      <w:proofErr w:type="spellEnd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="col-md-4"&gt;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Cuando se hace clic en una tarjeta, se ejecuta la función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onRecipeSelect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pasando el ID de la receta como argumento.</w:t>
      </w:r>
    </w:p>
    <w:p w14:paraId="3160BB85" w14:textId="77777777" w:rsidR="00CA4555" w:rsidRPr="00CA4555" w:rsidRDefault="00CA4555" w:rsidP="00CA4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Exportación del componente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Exporta el componente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SearchResults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pueda ser utilizado en otros archivos.</w:t>
      </w:r>
    </w:p>
    <w:p w14:paraId="6706BB6D" w14:textId="77777777" w:rsidR="00CA4555" w:rsidRPr="00CA4555" w:rsidRDefault="00CA4555" w:rsidP="00CA4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resumen, </w:t>
      </w:r>
      <w:proofErr w:type="spellStart"/>
      <w:r w:rsidRPr="00CA4555">
        <w:rPr>
          <w:rFonts w:ascii="Courier New" w:eastAsia="Times New Roman" w:hAnsi="Courier New" w:cs="Courier New"/>
          <w:sz w:val="20"/>
          <w:szCs w:val="20"/>
          <w:lang w:eastAsia="es-MX"/>
        </w:rPr>
        <w:t>SearchResults.jsx</w:t>
      </w:r>
      <w:proofErr w:type="spellEnd"/>
      <w:r w:rsidRPr="00CA45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define un componente que renderiza una lista de resultados de búsqueda en forma de tarjetas, y permite seleccionar una receta al hacer clic en una de ellas.</w:t>
      </w:r>
    </w:p>
    <w:p w14:paraId="3D63F37B" w14:textId="77777777" w:rsidR="001E6ABA" w:rsidRDefault="001E6ABA"/>
    <w:sectPr w:rsidR="001E6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3013E"/>
    <w:multiLevelType w:val="multilevel"/>
    <w:tmpl w:val="877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EC"/>
    <w:rsid w:val="001E6ABA"/>
    <w:rsid w:val="00AA5CEC"/>
    <w:rsid w:val="00C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D90B"/>
  <w15:chartTrackingRefBased/>
  <w15:docId w15:val="{86BE98C2-C307-4180-9A0F-8FADD04F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A5C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A5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quiroz morales</dc:creator>
  <cp:keywords/>
  <dc:description/>
  <cp:lastModifiedBy>david quiroz morales</cp:lastModifiedBy>
  <cp:revision>2</cp:revision>
  <dcterms:created xsi:type="dcterms:W3CDTF">2024-06-05T06:24:00Z</dcterms:created>
  <dcterms:modified xsi:type="dcterms:W3CDTF">2024-06-05T06:24:00Z</dcterms:modified>
</cp:coreProperties>
</file>