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063F9" w14:textId="3C3138D3" w:rsidR="00146A4C" w:rsidRPr="00CD71D7" w:rsidRDefault="00B82B76" w:rsidP="00B82B76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D71D7">
        <w:rPr>
          <w:rFonts w:ascii="Arial" w:hAnsi="Arial" w:cs="Arial"/>
          <w:b/>
          <w:bCs/>
          <w:sz w:val="28"/>
          <w:szCs w:val="28"/>
        </w:rPr>
        <w:t>Ransomware</w:t>
      </w:r>
    </w:p>
    <w:p w14:paraId="5B62909B" w14:textId="24C6D246" w:rsidR="00B82B76" w:rsidRPr="00CD71D7" w:rsidRDefault="00B82B76" w:rsidP="00B82B76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CD71D7">
        <w:rPr>
          <w:rFonts w:ascii="Arial" w:hAnsi="Arial" w:cs="Arial"/>
          <w:b/>
          <w:bCs/>
          <w:sz w:val="20"/>
          <w:szCs w:val="20"/>
        </w:rPr>
        <w:t>David Ricardo Cruz Juárez</w:t>
      </w:r>
    </w:p>
    <w:p w14:paraId="7A7D83AB" w14:textId="77777777" w:rsidR="00B82B76" w:rsidRPr="00CD71D7" w:rsidRDefault="00B82B76" w:rsidP="00B82B76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B3577C6" w14:textId="126D99F5" w:rsidR="00B82B76" w:rsidRPr="00B82B76" w:rsidRDefault="00B82B76" w:rsidP="00B82B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Uno </w:t>
      </w:r>
      <w:r w:rsidR="00CD71D7">
        <w:rPr>
          <w:rFonts w:ascii="Arial" w:hAnsi="Arial" w:cs="Arial"/>
          <w:sz w:val="24"/>
          <w:szCs w:val="24"/>
        </w:rPr>
        <w:t xml:space="preserve">del </w:t>
      </w:r>
      <w:proofErr w:type="gramStart"/>
      <w:r w:rsidR="00CD71D7">
        <w:rPr>
          <w:rFonts w:ascii="Arial" w:hAnsi="Arial" w:cs="Arial"/>
          <w:sz w:val="24"/>
          <w:szCs w:val="24"/>
        </w:rPr>
        <w:t>malware</w:t>
      </w:r>
      <w:proofErr w:type="gramEnd"/>
      <w:r w:rsidR="00CD71D7">
        <w:rPr>
          <w:rFonts w:ascii="Arial" w:hAnsi="Arial" w:cs="Arial"/>
          <w:sz w:val="24"/>
          <w:szCs w:val="24"/>
        </w:rPr>
        <w:t xml:space="preserve"> utilizado</w:t>
      </w:r>
      <w:r w:rsidRPr="00B82B76">
        <w:rPr>
          <w:rFonts w:ascii="Arial" w:hAnsi="Arial" w:cs="Arial"/>
          <w:sz w:val="24"/>
          <w:szCs w:val="24"/>
        </w:rPr>
        <w:t xml:space="preserve"> con fines maliciosos </w:t>
      </w:r>
      <w:r>
        <w:rPr>
          <w:rFonts w:ascii="Arial" w:hAnsi="Arial" w:cs="Arial"/>
          <w:sz w:val="24"/>
          <w:szCs w:val="24"/>
        </w:rPr>
        <w:t xml:space="preserve">fue </w:t>
      </w:r>
      <w:r w:rsidRPr="00B82B76">
        <w:rPr>
          <w:rFonts w:ascii="Arial" w:hAnsi="Arial" w:cs="Arial"/>
          <w:sz w:val="24"/>
          <w:szCs w:val="24"/>
        </w:rPr>
        <w:t xml:space="preserve">"ransomware". El ransomware es un tipo de software malicioso que cifra los archivos o el sistema de un usuario y luego exige un rescate, generalmente en forma de criptomonedas, a cambio de proporcionar la clave de descifrado necesaria para recuperar los datos o el acceso al sistema. </w:t>
      </w:r>
    </w:p>
    <w:p w14:paraId="5D0F8958" w14:textId="77777777" w:rsidR="00B82B76" w:rsidRDefault="00B82B76" w:rsidP="00B82B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ejemplo de este tipo de </w:t>
      </w:r>
      <w:proofErr w:type="gramStart"/>
      <w:r>
        <w:rPr>
          <w:rFonts w:ascii="Arial" w:hAnsi="Arial" w:cs="Arial"/>
          <w:sz w:val="24"/>
          <w:szCs w:val="24"/>
        </w:rPr>
        <w:t>malware</w:t>
      </w:r>
      <w:proofErr w:type="gramEnd"/>
      <w:r>
        <w:rPr>
          <w:rFonts w:ascii="Arial" w:hAnsi="Arial" w:cs="Arial"/>
          <w:sz w:val="24"/>
          <w:szCs w:val="24"/>
        </w:rPr>
        <w:t xml:space="preserve"> fue </w:t>
      </w:r>
      <w:r w:rsidRPr="00B82B76">
        <w:rPr>
          <w:rFonts w:ascii="Arial" w:hAnsi="Arial" w:cs="Arial"/>
          <w:sz w:val="24"/>
          <w:szCs w:val="24"/>
        </w:rPr>
        <w:t>WannaCry</w:t>
      </w:r>
      <w:r>
        <w:rPr>
          <w:rFonts w:ascii="Arial" w:hAnsi="Arial" w:cs="Arial"/>
          <w:sz w:val="24"/>
          <w:szCs w:val="24"/>
        </w:rPr>
        <w:t>.</w:t>
      </w:r>
    </w:p>
    <w:p w14:paraId="1BD1CB06" w14:textId="727AACFF" w:rsidR="00B82B76" w:rsidRDefault="00B82B76" w:rsidP="00B82B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2B76">
        <w:rPr>
          <w:rFonts w:ascii="Arial" w:hAnsi="Arial" w:cs="Arial"/>
          <w:sz w:val="24"/>
          <w:szCs w:val="24"/>
        </w:rPr>
        <w:t>En mayo de 2017, el ransomware WannaCry se propagó rápidamente a nivel mundial,</w:t>
      </w:r>
      <w:r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ste </w:t>
      </w:r>
      <w:proofErr w:type="gramStart"/>
      <w:r>
        <w:rPr>
          <w:rFonts w:ascii="Arial" w:hAnsi="Arial" w:cs="Arial"/>
          <w:sz w:val="24"/>
          <w:szCs w:val="24"/>
        </w:rPr>
        <w:t>malware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tenía</w:t>
      </w:r>
      <w:r>
        <w:rPr>
          <w:rFonts w:ascii="Arial" w:hAnsi="Arial" w:cs="Arial"/>
          <w:sz w:val="24"/>
          <w:szCs w:val="24"/>
        </w:rPr>
        <w:t xml:space="preserve"> como </w:t>
      </w:r>
      <w:r w:rsidRPr="00B82B76">
        <w:rPr>
          <w:rFonts w:ascii="Arial" w:hAnsi="Arial" w:cs="Arial"/>
          <w:b/>
          <w:bCs/>
          <w:sz w:val="24"/>
          <w:szCs w:val="24"/>
        </w:rPr>
        <w:t xml:space="preserve">mercado </w:t>
      </w:r>
      <w:r>
        <w:rPr>
          <w:rFonts w:ascii="Arial" w:hAnsi="Arial" w:cs="Arial"/>
          <w:b/>
          <w:bCs/>
          <w:sz w:val="24"/>
          <w:szCs w:val="24"/>
        </w:rPr>
        <w:t>o</w:t>
      </w:r>
      <w:r w:rsidRPr="00B82B76">
        <w:rPr>
          <w:rFonts w:ascii="Arial" w:hAnsi="Arial" w:cs="Arial"/>
          <w:b/>
          <w:bCs/>
          <w:sz w:val="24"/>
          <w:szCs w:val="24"/>
        </w:rPr>
        <w:t>bjetivo</w:t>
      </w:r>
      <w:r w:rsidRPr="00B82B76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el </w:t>
      </w:r>
      <w:r w:rsidRPr="00B82B76">
        <w:rPr>
          <w:rFonts w:ascii="Arial" w:hAnsi="Arial" w:cs="Arial"/>
          <w:sz w:val="24"/>
          <w:szCs w:val="24"/>
        </w:rPr>
        <w:t>afecta</w:t>
      </w:r>
      <w:r>
        <w:rPr>
          <w:rFonts w:ascii="Arial" w:hAnsi="Arial" w:cs="Arial"/>
          <w:sz w:val="24"/>
          <w:szCs w:val="24"/>
        </w:rPr>
        <w:t>r</w:t>
      </w:r>
      <w:r w:rsidRPr="00B82B76">
        <w:rPr>
          <w:rFonts w:ascii="Arial" w:hAnsi="Arial" w:cs="Arial"/>
          <w:sz w:val="24"/>
          <w:szCs w:val="24"/>
        </w:rPr>
        <w:t xml:space="preserve"> a miles de organizaciones, incluyendo hospitales, empresas e instituciones gubernamentales</w:t>
      </w:r>
      <w:r w:rsidR="00F4302D">
        <w:rPr>
          <w:rFonts w:ascii="Arial" w:hAnsi="Arial" w:cs="Arial"/>
          <w:sz w:val="24"/>
          <w:szCs w:val="24"/>
        </w:rPr>
        <w:t xml:space="preserve">, </w:t>
      </w:r>
      <w:r w:rsidR="00F4302D" w:rsidRPr="00F4302D">
        <w:rPr>
          <w:rFonts w:ascii="Arial" w:hAnsi="Arial" w:cs="Arial"/>
          <w:sz w:val="24"/>
          <w:szCs w:val="24"/>
        </w:rPr>
        <w:t>a</w:t>
      </w:r>
      <w:r w:rsidR="00F4302D" w:rsidRPr="00F4302D">
        <w:rPr>
          <w:rFonts w:ascii="Arial" w:hAnsi="Arial" w:cs="Arial"/>
          <w:sz w:val="24"/>
          <w:szCs w:val="24"/>
        </w:rPr>
        <w:t>lgunas de las entidades más notorias que fueron víctimas del ataque de WannaCry incluyen:</w:t>
      </w:r>
    </w:p>
    <w:p w14:paraId="40A797A4" w14:textId="7AE1BEA8" w:rsidR="00F4302D" w:rsidRPr="00F4302D" w:rsidRDefault="00F4302D" w:rsidP="00F430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302D">
        <w:rPr>
          <w:rFonts w:ascii="Arial" w:hAnsi="Arial" w:cs="Arial"/>
          <w:sz w:val="24"/>
          <w:szCs w:val="24"/>
        </w:rPr>
        <w:t>Servicios de salud: La interrupción de los sistemas informáticos en entornos de atención médica puso en riesgo la atención a los pacientes y causó preocupación.</w:t>
      </w:r>
    </w:p>
    <w:p w14:paraId="787157A0" w14:textId="07CC9933" w:rsidR="00F4302D" w:rsidRPr="00F4302D" w:rsidRDefault="00F4302D" w:rsidP="00F430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302D">
        <w:rPr>
          <w:rFonts w:ascii="Arial" w:hAnsi="Arial" w:cs="Arial"/>
          <w:sz w:val="24"/>
          <w:szCs w:val="24"/>
        </w:rPr>
        <w:t>Empresas: La</w:t>
      </w:r>
      <w:r w:rsidRPr="00F4302D">
        <w:rPr>
          <w:rFonts w:ascii="Arial" w:hAnsi="Arial" w:cs="Arial"/>
          <w:sz w:val="24"/>
          <w:szCs w:val="24"/>
        </w:rPr>
        <w:t xml:space="preserve"> pérdida de datos y la interrupción de operaciones tuvieron un impacto significativo en la productividad y las finanzas.</w:t>
      </w:r>
    </w:p>
    <w:p w14:paraId="2F3B884B" w14:textId="7C467361" w:rsidR="00F4302D" w:rsidRPr="00F4302D" w:rsidRDefault="00F4302D" w:rsidP="00F430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302D">
        <w:rPr>
          <w:rFonts w:ascii="Arial" w:hAnsi="Arial" w:cs="Arial"/>
          <w:sz w:val="24"/>
          <w:szCs w:val="24"/>
        </w:rPr>
        <w:t xml:space="preserve">Instituciones gubernamentales: Varios </w:t>
      </w:r>
      <w:r w:rsidR="00CD71D7" w:rsidRPr="00F4302D">
        <w:rPr>
          <w:rFonts w:ascii="Arial" w:hAnsi="Arial" w:cs="Arial"/>
          <w:sz w:val="24"/>
          <w:szCs w:val="24"/>
        </w:rPr>
        <w:t>organismos y agencias gubernamentales</w:t>
      </w:r>
      <w:r w:rsidRPr="00F4302D">
        <w:rPr>
          <w:rFonts w:ascii="Arial" w:hAnsi="Arial" w:cs="Arial"/>
          <w:sz w:val="24"/>
          <w:szCs w:val="24"/>
        </w:rPr>
        <w:t xml:space="preserve"> </w:t>
      </w:r>
      <w:r w:rsidR="00CD71D7">
        <w:rPr>
          <w:rFonts w:ascii="Arial" w:hAnsi="Arial" w:cs="Arial"/>
          <w:sz w:val="24"/>
          <w:szCs w:val="24"/>
        </w:rPr>
        <w:t>que,</w:t>
      </w:r>
      <w:r>
        <w:rPr>
          <w:rFonts w:ascii="Arial" w:hAnsi="Arial" w:cs="Arial"/>
          <w:sz w:val="24"/>
          <w:szCs w:val="24"/>
        </w:rPr>
        <w:t xml:space="preserve"> al ser</w:t>
      </w:r>
      <w:r w:rsidRPr="00F4302D">
        <w:rPr>
          <w:rFonts w:ascii="Arial" w:hAnsi="Arial" w:cs="Arial"/>
          <w:sz w:val="24"/>
          <w:szCs w:val="24"/>
        </w:rPr>
        <w:t xml:space="preserve"> afectados por WannaCry, llevó a una respuesta urgente por parte de los gobiernos</w:t>
      </w:r>
      <w:r w:rsidR="00CD71D7">
        <w:rPr>
          <w:rFonts w:ascii="Arial" w:hAnsi="Arial" w:cs="Arial"/>
          <w:sz w:val="24"/>
          <w:szCs w:val="24"/>
        </w:rPr>
        <w:t xml:space="preserve"> en buscar soluciones.</w:t>
      </w:r>
    </w:p>
    <w:p w14:paraId="19E85FC5" w14:textId="7A59C918" w:rsidR="00F4302D" w:rsidRPr="00F4302D" w:rsidRDefault="00F4302D" w:rsidP="00F430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302D">
        <w:rPr>
          <w:rFonts w:ascii="Arial" w:hAnsi="Arial" w:cs="Arial"/>
          <w:sz w:val="24"/>
          <w:szCs w:val="24"/>
        </w:rPr>
        <w:t xml:space="preserve">Universidades y centros educativos: </w:t>
      </w:r>
      <w:r>
        <w:rPr>
          <w:rFonts w:ascii="Arial" w:hAnsi="Arial" w:cs="Arial"/>
          <w:sz w:val="24"/>
          <w:szCs w:val="24"/>
        </w:rPr>
        <w:t>A</w:t>
      </w:r>
      <w:r w:rsidRPr="00F4302D">
        <w:rPr>
          <w:rFonts w:ascii="Arial" w:hAnsi="Arial" w:cs="Arial"/>
          <w:sz w:val="24"/>
          <w:szCs w:val="24"/>
        </w:rPr>
        <w:t>fectó la infraestructura informática utilizada en la enseñanza y la administración.</w:t>
      </w:r>
    </w:p>
    <w:p w14:paraId="02AEB6BA" w14:textId="671BD02C" w:rsidR="00F4302D" w:rsidRPr="00F4302D" w:rsidRDefault="00F4302D" w:rsidP="00F430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302D">
        <w:rPr>
          <w:rFonts w:ascii="Arial" w:hAnsi="Arial" w:cs="Arial"/>
          <w:sz w:val="24"/>
          <w:szCs w:val="24"/>
        </w:rPr>
        <w:t xml:space="preserve">Organizaciones sin fines de lucro: </w:t>
      </w:r>
      <w:r>
        <w:rPr>
          <w:rFonts w:ascii="Arial" w:hAnsi="Arial" w:cs="Arial"/>
          <w:sz w:val="24"/>
          <w:szCs w:val="24"/>
        </w:rPr>
        <w:t xml:space="preserve">esto </w:t>
      </w:r>
      <w:r w:rsidRPr="00F4302D">
        <w:rPr>
          <w:rFonts w:ascii="Arial" w:hAnsi="Arial" w:cs="Arial"/>
          <w:sz w:val="24"/>
          <w:szCs w:val="24"/>
        </w:rPr>
        <w:t>demostró que WannaCry no discriminaba en función del tamaño o el tipo de entidad.</w:t>
      </w:r>
    </w:p>
    <w:p w14:paraId="03A4ACDB" w14:textId="23A070A1" w:rsidR="00F4302D" w:rsidRPr="00F4302D" w:rsidRDefault="00F4302D" w:rsidP="00F430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302D">
        <w:rPr>
          <w:rFonts w:ascii="Arial" w:hAnsi="Arial" w:cs="Arial"/>
          <w:sz w:val="24"/>
          <w:szCs w:val="24"/>
        </w:rPr>
        <w:t>Empresas de transporte y logística: Se reportaron casos en los que experimentaron interrupciones en sus operaciones debido al ataque, lo que afectó la gestión de la cadena de suministro.</w:t>
      </w:r>
    </w:p>
    <w:p w14:paraId="0D18B8B9" w14:textId="45FE1F00" w:rsidR="00CD71D7" w:rsidRDefault="00CD71D7" w:rsidP="00CD71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2B76">
        <w:rPr>
          <w:rFonts w:ascii="Arial" w:hAnsi="Arial" w:cs="Arial"/>
          <w:sz w:val="24"/>
          <w:szCs w:val="24"/>
        </w:rPr>
        <w:t>V</w:t>
      </w:r>
      <w:r w:rsidR="00B82B76" w:rsidRPr="00B82B76">
        <w:rPr>
          <w:rFonts w:ascii="Arial" w:hAnsi="Arial" w:cs="Arial"/>
          <w:sz w:val="24"/>
          <w:szCs w:val="24"/>
        </w:rPr>
        <w:t>ulnerabilidad</w:t>
      </w:r>
      <w:r>
        <w:rPr>
          <w:rFonts w:ascii="Arial" w:hAnsi="Arial" w:cs="Arial"/>
          <w:sz w:val="24"/>
          <w:szCs w:val="24"/>
        </w:rPr>
        <w:t xml:space="preserve"> que explota WannaCry fue</w:t>
      </w:r>
      <w:r w:rsidR="00B82B76" w:rsidRPr="00B82B76">
        <w:rPr>
          <w:rFonts w:ascii="Arial" w:hAnsi="Arial" w:cs="Arial"/>
          <w:sz w:val="24"/>
          <w:szCs w:val="24"/>
        </w:rPr>
        <w:t xml:space="preserve"> en el protocolo SMB (Server Message Block) de Windows, </w:t>
      </w:r>
      <w:r w:rsidRPr="00B82B76">
        <w:rPr>
          <w:rFonts w:ascii="Arial" w:hAnsi="Arial" w:cs="Arial"/>
          <w:sz w:val="24"/>
          <w:szCs w:val="24"/>
        </w:rPr>
        <w:t xml:space="preserve">que había sido previamente filtrada por un grupo de hackers llamado "Shadow Brokers". Una vez infectado un sistema, WannaCry cifraba los archivos y mostraba un </w:t>
      </w:r>
      <w:r w:rsidRPr="00B82B76">
        <w:rPr>
          <w:rFonts w:ascii="Arial" w:hAnsi="Arial" w:cs="Arial"/>
          <w:sz w:val="24"/>
          <w:szCs w:val="24"/>
        </w:rPr>
        <w:lastRenderedPageBreak/>
        <w:t>mensaje de rescate en pantalla, exigiendo un pago en Bitcoin para desbloquear los datos. Este ataque causó interrupciones significativas y pérdidas financieras considerables.</w:t>
      </w:r>
    </w:p>
    <w:p w14:paraId="347D7DA7" w14:textId="3E9F7B0F" w:rsidR="00CD71D7" w:rsidRPr="00CD71D7" w:rsidRDefault="00CD71D7" w:rsidP="00CD71D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71D7">
        <w:rPr>
          <w:rFonts w:ascii="Arial" w:hAnsi="Arial" w:cs="Arial"/>
          <w:b/>
          <w:bCs/>
          <w:sz w:val="24"/>
          <w:szCs w:val="24"/>
        </w:rPr>
        <w:t>¿Qué daños provoco WannaCry?</w:t>
      </w:r>
    </w:p>
    <w:p w14:paraId="03BACAFE" w14:textId="77777777" w:rsidR="00F4302D" w:rsidRPr="00F4302D" w:rsidRDefault="00F4302D" w:rsidP="00F4302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302D">
        <w:rPr>
          <w:rFonts w:ascii="Arial" w:hAnsi="Arial" w:cs="Arial"/>
          <w:sz w:val="24"/>
          <w:szCs w:val="24"/>
        </w:rPr>
        <w:t>Pérdida de datos: WannaCry cifró los archivos en las computadoras infectadas, lo que resultó en la pérdida de acceso a datos críticos para individuos y organizaciones.</w:t>
      </w:r>
    </w:p>
    <w:p w14:paraId="300A1A10" w14:textId="47B26030" w:rsidR="00F4302D" w:rsidRPr="00F4302D" w:rsidRDefault="00F4302D" w:rsidP="00F4302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302D">
        <w:rPr>
          <w:rFonts w:ascii="Arial" w:hAnsi="Arial" w:cs="Arial"/>
          <w:sz w:val="24"/>
          <w:szCs w:val="24"/>
        </w:rPr>
        <w:t xml:space="preserve">Interrupción de operaciones: </w:t>
      </w:r>
      <w:r>
        <w:rPr>
          <w:rFonts w:ascii="Arial" w:hAnsi="Arial" w:cs="Arial"/>
          <w:sz w:val="24"/>
          <w:szCs w:val="24"/>
        </w:rPr>
        <w:t>O</w:t>
      </w:r>
      <w:r w:rsidRPr="00F4302D">
        <w:rPr>
          <w:rFonts w:ascii="Arial" w:hAnsi="Arial" w:cs="Arial"/>
          <w:sz w:val="24"/>
          <w:szCs w:val="24"/>
        </w:rPr>
        <w:t>rganizaciones,</w:t>
      </w:r>
      <w:r>
        <w:rPr>
          <w:rFonts w:ascii="Arial" w:hAnsi="Arial" w:cs="Arial"/>
          <w:sz w:val="24"/>
          <w:szCs w:val="24"/>
        </w:rPr>
        <w:t xml:space="preserve"> </w:t>
      </w:r>
      <w:r w:rsidRPr="00F4302D">
        <w:rPr>
          <w:rFonts w:ascii="Arial" w:hAnsi="Arial" w:cs="Arial"/>
          <w:sz w:val="24"/>
          <w:szCs w:val="24"/>
        </w:rPr>
        <w:t>hospitales, empresas y servicios gubernamentales, experimentaron una interrupción significativa de sus operaciones</w:t>
      </w:r>
      <w:r>
        <w:rPr>
          <w:rFonts w:ascii="Arial" w:hAnsi="Arial" w:cs="Arial"/>
          <w:sz w:val="24"/>
          <w:szCs w:val="24"/>
        </w:rPr>
        <w:t>, lo que provocaba que los</w:t>
      </w:r>
      <w:r w:rsidRPr="00F4302D">
        <w:rPr>
          <w:rFonts w:ascii="Arial" w:hAnsi="Arial" w:cs="Arial"/>
          <w:sz w:val="24"/>
          <w:szCs w:val="24"/>
        </w:rPr>
        <w:t xml:space="preserve"> sistemas afectados se volvieron inoperables, lo que tuvo un impacto en la prestación de servicios y la atención médica, entre otros.</w:t>
      </w:r>
    </w:p>
    <w:p w14:paraId="0E969C9A" w14:textId="6266397C" w:rsidR="00F4302D" w:rsidRPr="00F4302D" w:rsidRDefault="00F4302D" w:rsidP="00F4302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302D">
        <w:rPr>
          <w:rFonts w:ascii="Arial" w:hAnsi="Arial" w:cs="Arial"/>
          <w:sz w:val="24"/>
          <w:szCs w:val="24"/>
        </w:rPr>
        <w:t>Pérdidas financieras: Las pérdidas considerables. Las organizaciones afectadas tuvieron que gastar dinero en recuperación de datos, mejoras de seguridad y, en algunos casos, el pago de rescates a los atacantes (aunque se desaconseja pagar rescates).</w:t>
      </w:r>
    </w:p>
    <w:p w14:paraId="430269AE" w14:textId="77777777" w:rsidR="00F4302D" w:rsidRPr="00CD71D7" w:rsidRDefault="00F4302D" w:rsidP="00CD71D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71D7">
        <w:rPr>
          <w:rFonts w:ascii="Arial" w:hAnsi="Arial" w:cs="Arial"/>
          <w:sz w:val="24"/>
          <w:szCs w:val="24"/>
        </w:rPr>
        <w:t>Daño a la reputación: El ataque de WannaCry tuvo un impacto negativo en la reputación de muchas organizaciones afectadas, ya que mostró debilidades en sus medidas de seguridad cibernética.</w:t>
      </w:r>
    </w:p>
    <w:p w14:paraId="4E9D18B8" w14:textId="77777777" w:rsidR="00F4302D" w:rsidRPr="00CD71D7" w:rsidRDefault="00F4302D" w:rsidP="00CD71D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71D7">
        <w:rPr>
          <w:rFonts w:ascii="Arial" w:hAnsi="Arial" w:cs="Arial"/>
          <w:sz w:val="24"/>
          <w:szCs w:val="24"/>
        </w:rPr>
        <w:t>Conciencia de seguridad cibernética: Aunque tuvo un impacto negativo, el ataque de WannaCry también aumentó la conciencia sobre la importancia de la seguridad cibernética a nivel global. Llevó a empresas y organizaciones a tomar medidas más serias para proteger sus sistemas y datos.</w:t>
      </w:r>
    </w:p>
    <w:p w14:paraId="2A7AEA8F" w14:textId="77777777" w:rsidR="00CD71D7" w:rsidRDefault="00F4302D" w:rsidP="00CD71D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71D7">
        <w:rPr>
          <w:rFonts w:ascii="Arial" w:hAnsi="Arial" w:cs="Arial"/>
          <w:sz w:val="24"/>
          <w:szCs w:val="24"/>
        </w:rPr>
        <w:t xml:space="preserve">Desarrollo de parches y soluciones de seguridad: El ataque de WannaCry resaltó la necesidad de mantener sistemas operativos y software actualizados con los últimos parches de seguridad. </w:t>
      </w:r>
    </w:p>
    <w:p w14:paraId="7BCA22E2" w14:textId="0B5C6613" w:rsidR="00F4302D" w:rsidRDefault="00CD71D7" w:rsidP="00CD71D7">
      <w:pPr>
        <w:spacing w:line="360" w:lineRule="auto"/>
        <w:jc w:val="both"/>
      </w:pPr>
      <w:r w:rsidRPr="00CD71D7">
        <w:rPr>
          <w:rFonts w:ascii="Arial" w:hAnsi="Arial" w:cs="Arial"/>
          <w:b/>
          <w:bCs/>
          <w:sz w:val="24"/>
          <w:szCs w:val="24"/>
        </w:rPr>
        <w:t xml:space="preserve">LINK </w:t>
      </w:r>
      <w:proofErr w:type="gramStart"/>
      <w:r w:rsidRPr="00CD71D7">
        <w:rPr>
          <w:rFonts w:ascii="Arial" w:hAnsi="Arial" w:cs="Arial"/>
          <w:b/>
          <w:bCs/>
          <w:sz w:val="24"/>
          <w:szCs w:val="24"/>
        </w:rPr>
        <w:t>CVE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,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F4302D" w:rsidRPr="00CD71D7">
        <w:rPr>
          <w:rFonts w:ascii="Arial" w:hAnsi="Arial" w:cs="Arial"/>
          <w:sz w:val="24"/>
          <w:szCs w:val="24"/>
        </w:rPr>
        <w:t xml:space="preserve">Microsoft lanzó un parche de seguridad para la vulnerabilidad EternalBlue (CVE-2017-0144) </w:t>
      </w:r>
      <w:hyperlink r:id="rId7" w:history="1">
        <w:r>
          <w:rPr>
            <w:rStyle w:val="Hyperlink"/>
          </w:rPr>
          <w:t>CVE - CVE-2017-0144 (mitre.org)</w:t>
        </w:r>
      </w:hyperlink>
    </w:p>
    <w:p w14:paraId="7DEE1ACF" w14:textId="1CB013E2" w:rsidR="00CD71D7" w:rsidRPr="00CD71D7" w:rsidRDefault="00CD71D7" w:rsidP="00CD71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resumen, e</w:t>
      </w:r>
      <w:r w:rsidRPr="00CD71D7">
        <w:rPr>
          <w:rFonts w:ascii="Arial" w:hAnsi="Arial" w:cs="Arial"/>
          <w:sz w:val="24"/>
          <w:szCs w:val="24"/>
        </w:rPr>
        <w:t>l ataque de WannaCry fue uno de los más notorios de su tipo debido a su propagación rápida y generalizada</w:t>
      </w:r>
      <w:r>
        <w:rPr>
          <w:rFonts w:ascii="Arial" w:hAnsi="Arial" w:cs="Arial"/>
          <w:sz w:val="24"/>
          <w:szCs w:val="24"/>
        </w:rPr>
        <w:t xml:space="preserve"> y </w:t>
      </w:r>
      <w:r w:rsidRPr="00CD71D7">
        <w:rPr>
          <w:rFonts w:ascii="Arial" w:hAnsi="Arial" w:cs="Arial"/>
          <w:sz w:val="24"/>
          <w:szCs w:val="24"/>
        </w:rPr>
        <w:t xml:space="preserve">el daño causado por WannaCry fue significativo tanto en </w:t>
      </w:r>
      <w:r w:rsidRPr="00CD71D7">
        <w:rPr>
          <w:rFonts w:ascii="Arial" w:hAnsi="Arial" w:cs="Arial"/>
          <w:sz w:val="24"/>
          <w:szCs w:val="24"/>
        </w:rPr>
        <w:lastRenderedPageBreak/>
        <w:t>términos de pérdida de datos como de interrupción de operaciones y costos financieros</w:t>
      </w:r>
      <w:r>
        <w:rPr>
          <w:rFonts w:ascii="Arial" w:hAnsi="Arial" w:cs="Arial"/>
          <w:sz w:val="24"/>
          <w:szCs w:val="24"/>
        </w:rPr>
        <w:t>,</w:t>
      </w:r>
      <w:r w:rsidRPr="00CD71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además</w:t>
      </w:r>
      <w:r w:rsidRPr="00CD71D7">
        <w:rPr>
          <w:rFonts w:ascii="Arial" w:hAnsi="Arial" w:cs="Arial"/>
          <w:sz w:val="24"/>
          <w:szCs w:val="24"/>
        </w:rPr>
        <w:t xml:space="preserve"> tuvo un impacto a largo plazo en la forma en que las organizaciones abordan la seguridad cibernética y la importancia de mantener sistemas actualizados y seguros.</w:t>
      </w:r>
    </w:p>
    <w:p w14:paraId="21323EEE" w14:textId="77777777" w:rsidR="00B82B76" w:rsidRDefault="00B82B76" w:rsidP="00B82B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B82B76" w:rsidSect="00B82B76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cols w:num="2" w:space="74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6464C" w14:textId="77777777" w:rsidR="00854142" w:rsidRDefault="00854142" w:rsidP="00CD71D7">
      <w:pPr>
        <w:spacing w:after="0" w:line="240" w:lineRule="auto"/>
      </w:pPr>
      <w:r>
        <w:separator/>
      </w:r>
    </w:p>
  </w:endnote>
  <w:endnote w:type="continuationSeparator" w:id="0">
    <w:p w14:paraId="17169D56" w14:textId="77777777" w:rsidR="00854142" w:rsidRDefault="00854142" w:rsidP="00CD7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7E066" w14:textId="0F227748" w:rsidR="00CD71D7" w:rsidRDefault="00CD71D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846CC1D" wp14:editId="513D30E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D4DB7C" w14:textId="56F4F4E5" w:rsidR="00CD71D7" w:rsidRPr="00CD71D7" w:rsidRDefault="00CD71D7" w:rsidP="00CD71D7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D71D7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46CC1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4ED4DB7C" w14:textId="56F4F4E5" w:rsidR="00CD71D7" w:rsidRPr="00CD71D7" w:rsidRDefault="00CD71D7" w:rsidP="00CD71D7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CD71D7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F91CC" w14:textId="29B54073" w:rsidR="00CD71D7" w:rsidRDefault="00CD71D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9763B78" wp14:editId="76877563">
              <wp:simplePos x="914400" y="9441712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9100EC" w14:textId="5FDD2AE9" w:rsidR="00CD71D7" w:rsidRPr="00CD71D7" w:rsidRDefault="00CD71D7" w:rsidP="00CD71D7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D71D7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763B7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129100EC" w14:textId="5FDD2AE9" w:rsidR="00CD71D7" w:rsidRPr="00CD71D7" w:rsidRDefault="00CD71D7" w:rsidP="00CD71D7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CD71D7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9BAC9" w14:textId="07197489" w:rsidR="00CD71D7" w:rsidRDefault="00CD71D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69856DA" wp14:editId="3A5F83E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1FF8DD" w14:textId="269B04BD" w:rsidR="00CD71D7" w:rsidRPr="00CD71D7" w:rsidRDefault="00CD71D7" w:rsidP="00CD71D7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D71D7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9856D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351FF8DD" w14:textId="269B04BD" w:rsidR="00CD71D7" w:rsidRPr="00CD71D7" w:rsidRDefault="00CD71D7" w:rsidP="00CD71D7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CD71D7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10D2E" w14:textId="77777777" w:rsidR="00854142" w:rsidRDefault="00854142" w:rsidP="00CD71D7">
      <w:pPr>
        <w:spacing w:after="0" w:line="240" w:lineRule="auto"/>
      </w:pPr>
      <w:r>
        <w:separator/>
      </w:r>
    </w:p>
  </w:footnote>
  <w:footnote w:type="continuationSeparator" w:id="0">
    <w:p w14:paraId="056FFA0E" w14:textId="77777777" w:rsidR="00854142" w:rsidRDefault="00854142" w:rsidP="00CD7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33CAD"/>
    <w:multiLevelType w:val="multilevel"/>
    <w:tmpl w:val="EFE47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D358E5"/>
    <w:multiLevelType w:val="multilevel"/>
    <w:tmpl w:val="429A7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FC514D"/>
    <w:multiLevelType w:val="hybridMultilevel"/>
    <w:tmpl w:val="AB34914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65007"/>
    <w:multiLevelType w:val="hybridMultilevel"/>
    <w:tmpl w:val="110AEDB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794265">
    <w:abstractNumId w:val="0"/>
  </w:num>
  <w:num w:numId="2" w16cid:durableId="1717467950">
    <w:abstractNumId w:val="2"/>
  </w:num>
  <w:num w:numId="3" w16cid:durableId="438109804">
    <w:abstractNumId w:val="1"/>
  </w:num>
  <w:num w:numId="4" w16cid:durableId="203101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B76"/>
    <w:rsid w:val="00146A4C"/>
    <w:rsid w:val="00854142"/>
    <w:rsid w:val="00B82B76"/>
    <w:rsid w:val="00CD71D7"/>
    <w:rsid w:val="00F4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6219E"/>
  <w15:chartTrackingRefBased/>
  <w15:docId w15:val="{92F63708-38BF-4998-86DD-655F8968C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82B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3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ListParagraph">
    <w:name w:val="List Paragraph"/>
    <w:basedOn w:val="Normal"/>
    <w:uiPriority w:val="34"/>
    <w:qFormat/>
    <w:rsid w:val="00F4302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D71D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CD7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6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ve.mitre.org/cgi-bin/cvename.cgi?name=CVE-2017-014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006a9c5-d130-408c-bc8e-3b5ecdb17aa0}" enabled="1" method="Standard" siteId="{8d4b558f-7b2e-40ba-ad1f-e04d79e6265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639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JUAREZ, DAVID RICARDO</dc:creator>
  <cp:keywords/>
  <dc:description/>
  <cp:lastModifiedBy>CRUZ JUAREZ, DAVID RICARDO</cp:lastModifiedBy>
  <cp:revision>1</cp:revision>
  <dcterms:created xsi:type="dcterms:W3CDTF">2023-09-05T05:26:00Z</dcterms:created>
  <dcterms:modified xsi:type="dcterms:W3CDTF">2023-09-05T05:55:00Z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</Properties>
</file>