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7.99999999999997" w:firstLine="0"/>
        <w:jc w:val="both"/>
        <w:rPr>
          <w:b w:val="1"/>
          <w:sz w:val="28"/>
          <w:szCs w:val="28"/>
        </w:rPr>
      </w:pPr>
      <w:r w:rsidDel="00000000" w:rsidR="00000000" w:rsidRPr="00000000">
        <w:rPr>
          <w:b w:val="1"/>
          <w:sz w:val="28"/>
          <w:szCs w:val="28"/>
          <w:rtl w:val="0"/>
        </w:rPr>
        <w:t xml:space="preserve">Formato de escenarios y casos de uso</w:t>
      </w:r>
    </w:p>
    <w:p w:rsidR="00000000" w:rsidDel="00000000" w:rsidP="00000000" w:rsidRDefault="00000000" w:rsidRPr="00000000" w14:paraId="00000002">
      <w:pPr>
        <w:spacing w:line="276" w:lineRule="auto"/>
        <w:jc w:val="both"/>
        <w:rPr>
          <w:sz w:val="20"/>
          <w:szCs w:val="20"/>
        </w:rPr>
      </w:pPr>
      <w:r w:rsidDel="00000000" w:rsidR="00000000" w:rsidRPr="00000000">
        <w:rPr>
          <w:rtl w:val="0"/>
        </w:rPr>
      </w:r>
    </w:p>
    <w:p w:rsidR="00000000" w:rsidDel="00000000" w:rsidP="00000000" w:rsidRDefault="00000000" w:rsidRPr="00000000" w14:paraId="00000003">
      <w:pPr>
        <w:spacing w:after="240" w:before="240" w:line="276" w:lineRule="auto"/>
        <w:jc w:val="both"/>
        <w:rPr>
          <w:b w:val="1"/>
          <w:sz w:val="20"/>
          <w:szCs w:val="20"/>
        </w:rPr>
      </w:pPr>
      <w:r w:rsidDel="00000000" w:rsidR="00000000" w:rsidRPr="00000000">
        <w:rPr>
          <w:b w:val="1"/>
          <w:sz w:val="20"/>
          <w:szCs w:val="20"/>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4.4900352973123"/>
        <w:gridCol w:w="1481.4288351887053"/>
        <w:gridCol w:w="6199.5929405376055"/>
        <w:tblGridChange w:id="0">
          <w:tblGrid>
            <w:gridCol w:w="1344.4900352973123"/>
            <w:gridCol w:w="1481.4288351887053"/>
            <w:gridCol w:w="6199.592940537605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b w:val="1"/>
                <w:sz w:val="20"/>
                <w:szCs w:val="20"/>
              </w:rPr>
            </w:pPr>
            <w:r w:rsidDel="00000000" w:rsidR="00000000" w:rsidRPr="00000000">
              <w:rPr>
                <w:b w:val="1"/>
                <w:sz w:val="20"/>
                <w:szCs w:val="20"/>
                <w:rtl w:val="0"/>
              </w:rPr>
              <w:t xml:space="preserve">Clase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b w:val="1"/>
                <w:sz w:val="20"/>
                <w:szCs w:val="20"/>
              </w:rPr>
            </w:pPr>
            <w:r w:rsidDel="00000000" w:rsidR="00000000" w:rsidRPr="00000000">
              <w:rPr>
                <w:b w:val="1"/>
                <w:sz w:val="20"/>
                <w:szCs w:val="20"/>
                <w:rtl w:val="0"/>
              </w:rPr>
              <w:t xml:space="preserve">Escenario</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setUp 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Farm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Se inicializa una lista de cultivos de tipo “verano” (Menor o igual a 25), posteriormente se crea un cofre sin clasificación, finalmente se almacena en un cofre.</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setUp Stage2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sz w:val="20"/>
                <w:szCs w:val="20"/>
              </w:rPr>
            </w:pPr>
            <w:r w:rsidDel="00000000" w:rsidR="00000000" w:rsidRPr="00000000">
              <w:rPr>
                <w:sz w:val="20"/>
                <w:szCs w:val="20"/>
                <w:rtl w:val="0"/>
              </w:rPr>
              <w:t xml:space="preserve">Farm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Se inicia una lista de cultivos de tipo “invierno” (Menor o igual a 25).</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setUp Stage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Farm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Se crea un cofre sin clasificar para el almacenamiento de cualquier cultivo.</w:t>
            </w:r>
          </w:p>
        </w:tc>
      </w:tr>
    </w:tbl>
    <w:p w:rsidR="00000000" w:rsidDel="00000000" w:rsidP="00000000" w:rsidRDefault="00000000" w:rsidRPr="00000000" w14:paraId="00000010">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276" w:lineRule="auto"/>
        <w:jc w:val="both"/>
        <w:rPr>
          <w:b w:val="1"/>
          <w:sz w:val="20"/>
          <w:szCs w:val="20"/>
        </w:rPr>
      </w:pPr>
      <w:r w:rsidDel="00000000" w:rsidR="00000000" w:rsidRPr="00000000">
        <w:rPr>
          <w:b w:val="1"/>
          <w:sz w:val="20"/>
          <w:szCs w:val="20"/>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2.6381206481424"/>
        <w:gridCol w:w="1491.8201340534913"/>
        <w:gridCol w:w="6191.053556321989"/>
        <w:tblGridChange w:id="0">
          <w:tblGrid>
            <w:gridCol w:w="1342.6381206481424"/>
            <w:gridCol w:w="1491.8201340534913"/>
            <w:gridCol w:w="6191.053556321989"/>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b w:val="1"/>
                <w:sz w:val="20"/>
                <w:szCs w:val="20"/>
              </w:rPr>
            </w:pPr>
            <w:r w:rsidDel="00000000" w:rsidR="00000000" w:rsidRPr="00000000">
              <w:rPr>
                <w:b w:val="1"/>
                <w:sz w:val="20"/>
                <w:szCs w:val="20"/>
                <w:rtl w:val="0"/>
              </w:rPr>
              <w:t xml:space="preserve">Clase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b w:val="1"/>
                <w:sz w:val="20"/>
                <w:szCs w:val="20"/>
              </w:rPr>
            </w:pPr>
            <w:r w:rsidDel="00000000" w:rsidR="00000000" w:rsidRPr="00000000">
              <w:rPr>
                <w:b w:val="1"/>
                <w:sz w:val="20"/>
                <w:szCs w:val="20"/>
                <w:rtl w:val="0"/>
              </w:rPr>
              <w:t xml:space="preserve">Escenario</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setUp Stage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Se inicializa el un dato de tipo int que funcione como contador de días en función de los minutos en la vida real, así manteniendo la consistencia tanto del paso de las temporadas como la de la vida de los cultivos de manera unificada.</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setUp Stage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Farm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both"/>
              <w:rPr>
                <w:sz w:val="20"/>
                <w:szCs w:val="20"/>
              </w:rPr>
            </w:pPr>
            <w:r w:rsidDel="00000000" w:rsidR="00000000" w:rsidRPr="00000000">
              <w:rPr>
                <w:sz w:val="20"/>
                <w:szCs w:val="20"/>
                <w:rtl w:val="0"/>
              </w:rPr>
              <w:t xml:space="preserve">Se crea una lista de cultivos de tipo “Invierno” y otro de tipo “Verano” (25 cultivos por cada tipo).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setUp Stage6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Farm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sz w:val="20"/>
                <w:szCs w:val="20"/>
              </w:rPr>
            </w:pPr>
            <w:r w:rsidDel="00000000" w:rsidR="00000000" w:rsidRPr="00000000">
              <w:rPr>
                <w:sz w:val="20"/>
                <w:szCs w:val="20"/>
                <w:rtl w:val="0"/>
              </w:rPr>
              <w:t xml:space="preserve">Se inicia una lista de cultivos de tipo “otro” (Menor o igual a 25).</w:t>
            </w:r>
          </w:p>
        </w:tc>
      </w:tr>
    </w:tbl>
    <w:p w:rsidR="00000000" w:rsidDel="00000000" w:rsidP="00000000" w:rsidRDefault="00000000" w:rsidRPr="00000000" w14:paraId="0000001E">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F">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20">
      <w:pPr>
        <w:spacing w:line="276" w:lineRule="auto"/>
        <w:jc w:val="both"/>
        <w:rPr>
          <w:b w:val="1"/>
          <w:sz w:val="20"/>
          <w:szCs w:val="20"/>
        </w:rPr>
      </w:pPr>
      <w:r w:rsidDel="00000000" w:rsidR="00000000" w:rsidRPr="00000000">
        <w:rPr>
          <w:b w:val="1"/>
          <w:sz w:val="20"/>
          <w:szCs w:val="20"/>
          <w:rtl w:val="0"/>
        </w:rPr>
        <w:t xml:space="preserve">Diseño de Casos de Prueba</w:t>
      </w:r>
    </w:p>
    <w:p w:rsidR="00000000" w:rsidDel="00000000" w:rsidP="00000000" w:rsidRDefault="00000000" w:rsidRPr="00000000" w14:paraId="00000021">
      <w:pPr>
        <w:spacing w:line="276" w:lineRule="auto"/>
        <w:jc w:val="both"/>
        <w:rPr>
          <w:b w:val="1"/>
          <w:sz w:val="20"/>
          <w:szCs w:val="20"/>
        </w:rPr>
      </w:pPr>
      <w:r w:rsidDel="00000000" w:rsidR="00000000" w:rsidRPr="00000000">
        <w:rPr>
          <w:rtl w:val="0"/>
        </w:rPr>
      </w:r>
    </w:p>
    <w:tbl>
      <w:tblPr>
        <w:tblStyle w:val="Table3"/>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0"/>
        <w:gridCol w:w="2320"/>
        <w:gridCol w:w="4200"/>
        <w:tblGridChange w:id="0">
          <w:tblGrid>
            <w:gridCol w:w="1140"/>
            <w:gridCol w:w="1440"/>
            <w:gridCol w:w="1360"/>
            <w:gridCol w:w="2320"/>
            <w:gridCol w:w="42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 Verificar la creación y almacenamiento de cultivos de verano con un límite de "Stack".</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FarmController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createCrop()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"True", "42", "Amapola"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Se crean 42 Amapolas. Al almacenarse, se guardan 25 en un espacio del cofre y los 17 sobrantes ocupan otro espacio, ya que un “Stack” solo puede contener 25 objetos del mismo tipo.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B">
      <w:pPr>
        <w:spacing w:line="276" w:lineRule="auto"/>
        <w:jc w:val="both"/>
        <w:rPr>
          <w:sz w:val="20"/>
          <w:szCs w:val="20"/>
        </w:rPr>
      </w:pPr>
      <w:r w:rsidDel="00000000" w:rsidR="00000000" w:rsidRPr="00000000">
        <w:rPr>
          <w:rtl w:val="0"/>
        </w:rPr>
      </w:r>
    </w:p>
    <w:p w:rsidR="00000000" w:rsidDel="00000000" w:rsidP="00000000" w:rsidRDefault="00000000" w:rsidRPr="00000000" w14:paraId="0000003C">
      <w:pPr>
        <w:spacing w:line="276" w:lineRule="auto"/>
        <w:jc w:val="both"/>
        <w:rPr>
          <w:b w:val="1"/>
          <w:sz w:val="20"/>
          <w:szCs w:val="20"/>
        </w:rPr>
      </w:pPr>
      <w:r w:rsidDel="00000000" w:rsidR="00000000" w:rsidRPr="00000000">
        <w:rPr>
          <w:rtl w:val="0"/>
        </w:rPr>
      </w:r>
    </w:p>
    <w:tbl>
      <w:tblPr>
        <w:tblStyle w:val="Table4"/>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0"/>
        <w:gridCol w:w="2320"/>
        <w:gridCol w:w="4200"/>
        <w:tblGridChange w:id="0">
          <w:tblGrid>
            <w:gridCol w:w="1140"/>
            <w:gridCol w:w="1440"/>
            <w:gridCol w:w="1360"/>
            <w:gridCol w:w="2320"/>
            <w:gridCol w:w="42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 Verificar la inicialización de una lista de cultivos de invierno.</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b w:val="1"/>
                <w:sz w:val="20"/>
                <w:szCs w:val="20"/>
              </w:rPr>
            </w:pPr>
            <w:r w:rsidDel="00000000" w:rsidR="00000000" w:rsidRPr="00000000">
              <w:rPr>
                <w:b w:val="1"/>
                <w:sz w:val="20"/>
                <w:szCs w:val="20"/>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FarmController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createCrop()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"True", "20", "Col Rizada"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Se crea una lista de 20 cultivos de invierno (Col Rizada). Al intentar almacenarlos, cada 20 Col Rizadas ocuparán un solo espacio en el cofre, si está disponible.</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6">
      <w:pPr>
        <w:spacing w:line="276" w:lineRule="auto"/>
        <w:jc w:val="both"/>
        <w:rPr>
          <w:color w:val="0b5394"/>
          <w:sz w:val="20"/>
          <w:szCs w:val="20"/>
        </w:rPr>
      </w:pPr>
      <w:r w:rsidDel="00000000" w:rsidR="00000000" w:rsidRPr="00000000">
        <w:rPr>
          <w:rtl w:val="0"/>
        </w:rPr>
      </w:r>
    </w:p>
    <w:p w:rsidR="00000000" w:rsidDel="00000000" w:rsidP="00000000" w:rsidRDefault="00000000" w:rsidRPr="00000000" w14:paraId="00000057">
      <w:pPr>
        <w:spacing w:line="276" w:lineRule="auto"/>
        <w:jc w:val="both"/>
        <w:rPr>
          <w:b w:val="1"/>
          <w:sz w:val="20"/>
          <w:szCs w:val="20"/>
        </w:rPr>
      </w:pPr>
      <w:r w:rsidDel="00000000" w:rsidR="00000000" w:rsidRPr="00000000">
        <w:rPr>
          <w:rtl w:val="0"/>
        </w:rPr>
      </w:r>
    </w:p>
    <w:tbl>
      <w:tblPr>
        <w:tblStyle w:val="Table5"/>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0"/>
        <w:gridCol w:w="2320"/>
        <w:gridCol w:w="4200"/>
        <w:tblGridChange w:id="0">
          <w:tblGrid>
            <w:gridCol w:w="1140"/>
            <w:gridCol w:w="1440"/>
            <w:gridCol w:w="1360"/>
            <w:gridCol w:w="2320"/>
            <w:gridCol w:w="42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 Verificar la inicialización de un cofre sin clasificación con espacios limitados.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FarmController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createChest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"Chest_1"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Se inicializa un cofre sin clasificación, denominado "Chest_1". Este cofre tiene 50 espacios disponibles, y cada espacio puede contener un máximo de 25 objetos del mismo tipo.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spacing w:line="276" w:lineRule="auto"/>
        <w:jc w:val="both"/>
        <w:rPr>
          <w:b w:val="1"/>
          <w:sz w:val="20"/>
          <w:szCs w:val="20"/>
        </w:rPr>
      </w:pPr>
      <w:r w:rsidDel="00000000" w:rsidR="00000000" w:rsidRPr="00000000">
        <w:rPr>
          <w:rtl w:val="0"/>
        </w:rPr>
      </w:r>
    </w:p>
    <w:tbl>
      <w:tblPr>
        <w:tblStyle w:val="Table6"/>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0"/>
        <w:gridCol w:w="2320"/>
        <w:gridCol w:w="4200"/>
        <w:tblGridChange w:id="0">
          <w:tblGrid>
            <w:gridCol w:w="1140"/>
            <w:gridCol w:w="1440"/>
            <w:gridCol w:w="1360"/>
            <w:gridCol w:w="2320"/>
            <w:gridCol w:w="42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 Verificar la inicialización de una lista de cultivos de invierno.</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FarmController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createCrop()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"True", "20", "Col Rizada"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Se crea una lista de 20 cultivos de invierno (Col Rizada). Al intentar almacenarlos, cada 20 Col Rizadas ocuparán un solo espacio en el cofre, si está disponible.</w:t>
            </w:r>
          </w:p>
        </w:tc>
      </w:tr>
    </w:tbl>
    <w:p w:rsidR="00000000" w:rsidDel="00000000" w:rsidP="00000000" w:rsidRDefault="00000000" w:rsidRPr="00000000" w14:paraId="00000083">
      <w:pPr>
        <w:spacing w:line="276" w:lineRule="auto"/>
        <w:jc w:val="both"/>
        <w:rPr/>
      </w:pPr>
      <w:r w:rsidDel="00000000" w:rsidR="00000000" w:rsidRPr="00000000">
        <w:rPr>
          <w:rtl w:val="0"/>
        </w:rPr>
      </w:r>
    </w:p>
    <w:p w:rsidR="00000000" w:rsidDel="00000000" w:rsidP="00000000" w:rsidRDefault="00000000" w:rsidRPr="00000000" w14:paraId="00000084">
      <w:pPr>
        <w:spacing w:line="276" w:lineRule="auto"/>
        <w:jc w:val="both"/>
        <w:rPr>
          <w:b w:val="1"/>
          <w:sz w:val="20"/>
          <w:szCs w:val="20"/>
        </w:rPr>
      </w:pPr>
      <w:r w:rsidDel="00000000" w:rsidR="00000000" w:rsidRPr="00000000">
        <w:rPr>
          <w:rtl w:val="0"/>
        </w:rPr>
      </w:r>
    </w:p>
    <w:tbl>
      <w:tblPr>
        <w:tblStyle w:val="Table7"/>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0"/>
        <w:gridCol w:w="2320"/>
        <w:gridCol w:w="4200"/>
        <w:tblGridChange w:id="0">
          <w:tblGrid>
            <w:gridCol w:w="1140"/>
            <w:gridCol w:w="1440"/>
            <w:gridCol w:w="1360"/>
            <w:gridCol w:w="2320"/>
            <w:gridCol w:w="42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 Verificar la creación de listas de cultivos de "Invierno" y "Verano" con una cantidad máxima de cultivos por tipo.</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Clase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Método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Escenario</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Valores de Entrada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FarmController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createCrop()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setUpStage5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"True", "25", "Col Rizada", "Tomate"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Se crean listas de cultivos de tipo "Invierno" (Col Rizada) y "Verano" (Tomate). Cada lista contiene 25 cultivos, y estos se almacenan en el cofre sin exceder los 25 por espacio.</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