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FCA" w:rsidRDefault="00943FCA" w:rsidP="00943FCA">
      <w:pPr>
        <w:jc w:val="center"/>
        <w:rPr>
          <w:lang w:val="es-ES"/>
        </w:rPr>
      </w:pPr>
    </w:p>
    <w:p w:rsidR="00943FCA" w:rsidRDefault="00943FCA" w:rsidP="00943FCA">
      <w:pPr>
        <w:jc w:val="center"/>
        <w:rPr>
          <w:lang w:val="es-ES"/>
        </w:rPr>
      </w:pPr>
    </w:p>
    <w:p w:rsidR="00943FCA" w:rsidRDefault="00943FCA" w:rsidP="00943FCA">
      <w:pPr>
        <w:jc w:val="center"/>
        <w:rPr>
          <w:lang w:val="es-ES"/>
        </w:rPr>
      </w:pPr>
    </w:p>
    <w:p w:rsidR="00943FCA" w:rsidRDefault="00943FCA" w:rsidP="00943FCA">
      <w:pPr>
        <w:rPr>
          <w:lang w:val="es-ES"/>
        </w:rPr>
      </w:pPr>
    </w:p>
    <w:p w:rsidR="00943FCA" w:rsidRDefault="00943FCA" w:rsidP="00943FCA">
      <w:pPr>
        <w:jc w:val="center"/>
        <w:rPr>
          <w:lang w:val="es-ES"/>
        </w:rPr>
      </w:pPr>
    </w:p>
    <w:p w:rsidR="00943FCA" w:rsidRDefault="00943FCA" w:rsidP="00943FCA">
      <w:pPr>
        <w:spacing w:before="240"/>
        <w:jc w:val="center"/>
        <w:rPr>
          <w:lang w:val="es-ES"/>
        </w:rPr>
      </w:pPr>
      <w:r w:rsidRPr="00E537B8">
        <w:rPr>
          <w:lang w:val="es-ES"/>
        </w:rPr>
        <w:t>Universidad Industrial de Santander</w:t>
      </w:r>
      <w:r>
        <w:rPr>
          <w:lang w:val="es-ES"/>
        </w:rPr>
        <w:br/>
      </w:r>
      <w:r w:rsidRPr="00E537B8">
        <w:rPr>
          <w:lang w:val="es-ES"/>
        </w:rPr>
        <w:t>Ingeniería de Sistemas</w:t>
      </w:r>
      <w:r>
        <w:rPr>
          <w:lang w:val="es-ES"/>
        </w:rPr>
        <w:br/>
      </w:r>
    </w:p>
    <w:p w:rsidR="00943FCA" w:rsidRPr="00E537B8" w:rsidRDefault="00943FCA" w:rsidP="00943FCA">
      <w:pPr>
        <w:spacing w:before="240"/>
        <w:jc w:val="center"/>
        <w:rPr>
          <w:lang w:val="es-ES"/>
        </w:rPr>
      </w:pPr>
      <w:r w:rsidRPr="00E537B8">
        <w:rPr>
          <w:lang w:val="es-ES"/>
        </w:rPr>
        <w:t>Simulación Digital</w:t>
      </w:r>
    </w:p>
    <w:p w:rsidR="00943FCA" w:rsidRDefault="00943FCA" w:rsidP="00943FCA">
      <w:pPr>
        <w:spacing w:before="240"/>
        <w:jc w:val="center"/>
        <w:rPr>
          <w:lang w:val="es-ES"/>
        </w:rPr>
      </w:pPr>
      <w:r w:rsidRPr="00E537B8">
        <w:rPr>
          <w:lang w:val="es-ES"/>
        </w:rPr>
        <w:t>2018-2</w:t>
      </w:r>
    </w:p>
    <w:p w:rsidR="00943FCA" w:rsidRPr="00E537B8" w:rsidRDefault="00943FCA" w:rsidP="00943FCA">
      <w:pPr>
        <w:spacing w:before="240"/>
        <w:jc w:val="center"/>
        <w:rPr>
          <w:lang w:val="es-ES"/>
        </w:rPr>
      </w:pPr>
    </w:p>
    <w:p w:rsidR="00943FCA" w:rsidRPr="00E537B8" w:rsidRDefault="009751B5" w:rsidP="00943FCA">
      <w:pPr>
        <w:spacing w:before="240"/>
        <w:jc w:val="center"/>
        <w:rPr>
          <w:lang w:val="es-ES"/>
        </w:rPr>
      </w:pPr>
      <w:r>
        <w:rPr>
          <w:lang w:val="es-ES"/>
        </w:rPr>
        <w:t>Simulador</w:t>
      </w:r>
      <w:r w:rsidRPr="00352F5B">
        <w:rPr>
          <w:lang w:val="es-ES"/>
        </w:rPr>
        <w:t xml:space="preserve"> </w:t>
      </w:r>
      <w:r>
        <w:rPr>
          <w:lang w:val="es-ES"/>
        </w:rPr>
        <w:t>d</w:t>
      </w:r>
      <w:r w:rsidRPr="00352F5B">
        <w:rPr>
          <w:lang w:val="es-ES"/>
        </w:rPr>
        <w:t xml:space="preserve">e permanencia </w:t>
      </w:r>
      <w:r>
        <w:rPr>
          <w:lang w:val="es-ES"/>
        </w:rPr>
        <w:t>e</w:t>
      </w:r>
      <w:r w:rsidRPr="00352F5B">
        <w:rPr>
          <w:lang w:val="es-ES"/>
        </w:rPr>
        <w:t xml:space="preserve">n </w:t>
      </w:r>
      <w:r>
        <w:rPr>
          <w:lang w:val="es-ES"/>
        </w:rPr>
        <w:t>u</w:t>
      </w:r>
      <w:r w:rsidRPr="00352F5B">
        <w:rPr>
          <w:lang w:val="es-ES"/>
        </w:rPr>
        <w:t xml:space="preserve">na sala </w:t>
      </w:r>
      <w:r>
        <w:rPr>
          <w:lang w:val="es-ES"/>
        </w:rPr>
        <w:t>d</w:t>
      </w:r>
      <w:r w:rsidRPr="00352F5B">
        <w:rPr>
          <w:lang w:val="es-ES"/>
        </w:rPr>
        <w:t>e urgencias</w:t>
      </w:r>
      <w:bookmarkStart w:id="0" w:name="_GoBack"/>
      <w:bookmarkEnd w:id="0"/>
    </w:p>
    <w:p w:rsidR="00943FCA" w:rsidRPr="00E537B8" w:rsidRDefault="00943FCA" w:rsidP="00943FCA">
      <w:pPr>
        <w:spacing w:before="240"/>
        <w:jc w:val="center"/>
        <w:rPr>
          <w:lang w:val="es-ES"/>
        </w:rPr>
      </w:pPr>
    </w:p>
    <w:p w:rsidR="00943FCA" w:rsidRPr="00E537B8" w:rsidRDefault="00943FCA" w:rsidP="00943FCA">
      <w:pPr>
        <w:spacing w:before="240"/>
        <w:jc w:val="center"/>
        <w:rPr>
          <w:lang w:val="es-ES"/>
        </w:rPr>
      </w:pPr>
      <w:r w:rsidRPr="00E537B8">
        <w:rPr>
          <w:lang w:val="es-ES"/>
        </w:rPr>
        <w:t>Autor</w:t>
      </w:r>
    </w:p>
    <w:p w:rsidR="00943FCA" w:rsidRPr="00E537B8" w:rsidRDefault="00943FCA" w:rsidP="00943FCA">
      <w:pPr>
        <w:spacing w:before="240"/>
        <w:jc w:val="center"/>
        <w:rPr>
          <w:lang w:val="es-ES"/>
        </w:rPr>
      </w:pPr>
    </w:p>
    <w:p w:rsidR="00943FCA" w:rsidRDefault="00943FCA" w:rsidP="00943FCA">
      <w:pPr>
        <w:spacing w:before="240"/>
        <w:jc w:val="center"/>
        <w:rPr>
          <w:lang w:val="es-ES"/>
        </w:rPr>
      </w:pPr>
      <w:r>
        <w:rPr>
          <w:lang w:val="es-ES"/>
        </w:rPr>
        <w:t>Marianne Solangel Rojas Robles – 2150286</w:t>
      </w:r>
    </w:p>
    <w:p w:rsidR="00943FCA" w:rsidRPr="00E537B8" w:rsidRDefault="00943FCA" w:rsidP="00943FCA">
      <w:pPr>
        <w:spacing w:before="240"/>
        <w:jc w:val="center"/>
        <w:rPr>
          <w:lang w:val="es-ES"/>
        </w:rPr>
      </w:pPr>
    </w:p>
    <w:p w:rsidR="00943FCA" w:rsidRPr="00E537B8" w:rsidRDefault="00943FCA" w:rsidP="00943FCA">
      <w:pPr>
        <w:spacing w:before="240"/>
        <w:jc w:val="center"/>
        <w:rPr>
          <w:lang w:val="es-ES"/>
        </w:rPr>
      </w:pPr>
      <w:r w:rsidRPr="00E537B8">
        <w:rPr>
          <w:lang w:val="es-ES"/>
        </w:rPr>
        <w:t>Profesor</w:t>
      </w:r>
    </w:p>
    <w:p w:rsidR="00943FCA" w:rsidRPr="00E537B8" w:rsidRDefault="00943FCA" w:rsidP="00943FCA">
      <w:pPr>
        <w:spacing w:before="240"/>
        <w:jc w:val="center"/>
        <w:rPr>
          <w:lang w:val="es-ES"/>
        </w:rPr>
      </w:pPr>
    </w:p>
    <w:p w:rsidR="00943FCA" w:rsidRDefault="00943FCA" w:rsidP="00943FCA">
      <w:pPr>
        <w:spacing w:before="240"/>
        <w:jc w:val="center"/>
        <w:rPr>
          <w:lang w:val="es-ES"/>
        </w:rPr>
      </w:pPr>
      <w:r w:rsidRPr="00E537B8">
        <w:rPr>
          <w:lang w:val="es-ES"/>
        </w:rPr>
        <w:t>Urbano Eliécer Gómez Prada</w:t>
      </w:r>
    </w:p>
    <w:p w:rsidR="00943FCA" w:rsidRDefault="00943FCA" w:rsidP="00943FCA">
      <w:pPr>
        <w:spacing w:before="240"/>
        <w:jc w:val="center"/>
        <w:rPr>
          <w:lang w:val="es-ES"/>
        </w:rPr>
      </w:pPr>
    </w:p>
    <w:p w:rsidR="00943FCA" w:rsidRDefault="00943FCA" w:rsidP="00943FCA">
      <w:pPr>
        <w:spacing w:before="240"/>
        <w:jc w:val="center"/>
        <w:rPr>
          <w:lang w:val="es-ES"/>
        </w:rPr>
      </w:pPr>
      <w:r>
        <w:rPr>
          <w:lang w:val="es-ES"/>
        </w:rPr>
        <w:t>Bucaramanga</w:t>
      </w:r>
      <w:r>
        <w:rPr>
          <w:lang w:val="es-ES"/>
        </w:rPr>
        <w:br/>
      </w:r>
      <w:proofErr w:type="gramStart"/>
      <w:r>
        <w:rPr>
          <w:lang w:val="es-ES"/>
        </w:rPr>
        <w:t>Marzo</w:t>
      </w:r>
      <w:proofErr w:type="gramEnd"/>
      <w:r>
        <w:rPr>
          <w:lang w:val="es-ES"/>
        </w:rPr>
        <w:t xml:space="preserve"> 14 de 2019</w:t>
      </w:r>
    </w:p>
    <w:p w:rsidR="00943FCA" w:rsidRDefault="00943FCA" w:rsidP="00943FCA">
      <w:pPr>
        <w:spacing w:before="240"/>
        <w:jc w:val="center"/>
        <w:rPr>
          <w:lang w:val="es-ES"/>
        </w:rPr>
      </w:pPr>
    </w:p>
    <w:p w:rsidR="00943FCA" w:rsidRDefault="00943FCA" w:rsidP="00943FCA">
      <w:pPr>
        <w:jc w:val="both"/>
        <w:rPr>
          <w:lang w:val="es-ES"/>
        </w:rPr>
      </w:pPr>
    </w:p>
    <w:p w:rsidR="00943FCA" w:rsidRDefault="00943FCA" w:rsidP="00943FCA">
      <w:pPr>
        <w:jc w:val="both"/>
        <w:rPr>
          <w:lang w:val="es-ES"/>
        </w:rPr>
      </w:pPr>
    </w:p>
    <w:p w:rsidR="00943FCA" w:rsidRDefault="00943FCA" w:rsidP="00943FCA">
      <w:pPr>
        <w:jc w:val="both"/>
        <w:rPr>
          <w:lang w:val="es-ES"/>
        </w:rPr>
      </w:pPr>
    </w:p>
    <w:p w:rsidR="00943FCA" w:rsidRDefault="00943FCA" w:rsidP="00943FCA">
      <w:pPr>
        <w:jc w:val="both"/>
        <w:rPr>
          <w:lang w:val="es-ES"/>
        </w:rPr>
      </w:pPr>
    </w:p>
    <w:p w:rsidR="003F0646" w:rsidRPr="007750EE" w:rsidRDefault="003F0646" w:rsidP="003F0646">
      <w:pPr>
        <w:jc w:val="both"/>
        <w:rPr>
          <w:b/>
          <w:sz w:val="36"/>
          <w:szCs w:val="36"/>
          <w:lang w:val="es-ES"/>
        </w:rPr>
      </w:pPr>
      <w:r>
        <w:rPr>
          <w:b/>
          <w:sz w:val="36"/>
          <w:szCs w:val="36"/>
          <w:lang w:val="es-ES"/>
        </w:rPr>
        <w:t>Simulador de permanencia en una sala de urgencias</w:t>
      </w:r>
    </w:p>
    <w:p w:rsidR="003F0646" w:rsidRDefault="003F0646" w:rsidP="003F0646">
      <w:pPr>
        <w:jc w:val="both"/>
        <w:rPr>
          <w:lang w:val="es-ES"/>
        </w:rPr>
      </w:pPr>
      <w:r w:rsidRPr="007750EE">
        <w:rPr>
          <w:lang w:val="es-ES"/>
        </w:rPr>
        <w:t xml:space="preserve">Este </w:t>
      </w:r>
      <w:r>
        <w:rPr>
          <w:lang w:val="es-ES"/>
        </w:rPr>
        <w:t>p</w:t>
      </w:r>
      <w:r w:rsidRPr="007750EE">
        <w:rPr>
          <w:lang w:val="es-ES"/>
        </w:rPr>
        <w:t xml:space="preserve">rograma que simula la </w:t>
      </w:r>
      <w:r>
        <w:rPr>
          <w:lang w:val="es-ES"/>
        </w:rPr>
        <w:t>permanencia para n iteraciones</w:t>
      </w:r>
      <w:r w:rsidRPr="007750EE">
        <w:rPr>
          <w:lang w:val="es-ES"/>
        </w:rPr>
        <w:t xml:space="preserve"> de n </w:t>
      </w:r>
      <w:r>
        <w:rPr>
          <w:lang w:val="es-ES"/>
        </w:rPr>
        <w:t>pacientes</w:t>
      </w:r>
      <w:r w:rsidRPr="007750EE">
        <w:rPr>
          <w:lang w:val="es-ES"/>
        </w:rPr>
        <w:t xml:space="preserve"> en </w:t>
      </w:r>
      <w:r>
        <w:rPr>
          <w:lang w:val="es-ES"/>
        </w:rPr>
        <w:t>una sala de emergencias</w:t>
      </w:r>
      <w:r w:rsidRPr="007750EE">
        <w:rPr>
          <w:lang w:val="es-ES"/>
        </w:rPr>
        <w:t xml:space="preserve"> </w:t>
      </w:r>
      <w:r>
        <w:rPr>
          <w:lang w:val="es-ES"/>
        </w:rPr>
        <w:t>con n doctores donde los pacientes son categorizados en 3 prioridades</w:t>
      </w:r>
      <w:r w:rsidR="00AA33DC">
        <w:rPr>
          <w:lang w:val="es-ES"/>
        </w:rPr>
        <w:t xml:space="preserve"> mediante una cola de prioridades.</w:t>
      </w:r>
      <w:r>
        <w:rPr>
          <w:lang w:val="es-ES"/>
        </w:rPr>
        <w:t xml:space="preserve"> Se presentan dos escenarios diferentes, donde cambia el número de doctores y de pacientes.</w:t>
      </w:r>
    </w:p>
    <w:p w:rsidR="003F0646" w:rsidRPr="005D5F12" w:rsidRDefault="003F0646" w:rsidP="003F0646">
      <w:pPr>
        <w:jc w:val="both"/>
        <w:rPr>
          <w:b/>
          <w:sz w:val="32"/>
          <w:szCs w:val="32"/>
          <w:lang w:val="es-ES"/>
        </w:rPr>
      </w:pPr>
      <w:r w:rsidRPr="005D5F12">
        <w:rPr>
          <w:b/>
          <w:sz w:val="32"/>
          <w:szCs w:val="32"/>
          <w:lang w:val="es-ES"/>
        </w:rPr>
        <w:t>Programa</w:t>
      </w:r>
    </w:p>
    <w:p w:rsidR="003F0646" w:rsidRDefault="00AA33DC" w:rsidP="003F0646">
      <w:pPr>
        <w:jc w:val="both"/>
        <w:rPr>
          <w:lang w:val="es-ES"/>
        </w:rPr>
      </w:pPr>
      <w:r>
        <w:rPr>
          <w:lang w:val="es-ES"/>
        </w:rPr>
        <w:t xml:space="preserve">El programa se realizó en Python, haciendo uso del algoritmo </w:t>
      </w:r>
      <w:proofErr w:type="spellStart"/>
      <w:r>
        <w:rPr>
          <w:lang w:val="es-ES"/>
        </w:rPr>
        <w:t>heap</w:t>
      </w:r>
      <w:proofErr w:type="spellEnd"/>
      <w:r>
        <w:rPr>
          <w:lang w:val="es-ES"/>
        </w:rPr>
        <w:t xml:space="preserve"> </w:t>
      </w:r>
      <w:proofErr w:type="spellStart"/>
      <w:r>
        <w:rPr>
          <w:lang w:val="es-ES"/>
        </w:rPr>
        <w:t>queue</w:t>
      </w:r>
      <w:proofErr w:type="spellEnd"/>
      <w:r>
        <w:rPr>
          <w:lang w:val="es-ES"/>
        </w:rPr>
        <w:t>, también conocido como el algoritmo de cola de prioridades.</w:t>
      </w:r>
    </w:p>
    <w:p w:rsidR="00AA33DC" w:rsidRDefault="00AA33DC" w:rsidP="003F0646">
      <w:pPr>
        <w:jc w:val="both"/>
        <w:rPr>
          <w:lang w:val="es-ES"/>
        </w:rPr>
      </w:pPr>
      <w:r>
        <w:rPr>
          <w:lang w:val="es-ES"/>
        </w:rPr>
        <w:t xml:space="preserve">Para comenzar, se realizó la función </w:t>
      </w:r>
      <w:proofErr w:type="gramStart"/>
      <w:r>
        <w:rPr>
          <w:lang w:val="es-ES"/>
        </w:rPr>
        <w:t>atender(</w:t>
      </w:r>
      <w:proofErr w:type="gramEnd"/>
      <w:r>
        <w:rPr>
          <w:lang w:val="es-ES"/>
        </w:rPr>
        <w:t>), la cual recibe como parámetro el número de doctores y de pacientes.</w:t>
      </w:r>
      <w:r w:rsidR="00CD3713">
        <w:rPr>
          <w:lang w:val="es-ES"/>
        </w:rPr>
        <w:t xml:space="preserve"> Tanto la prioridad de los pacientes como su tiempo de atención son generados de forma aleatoria. Con el propósito de este programa, se estableció que el tiempo de atención en consultorio no excediera los 40 minutos.</w:t>
      </w:r>
    </w:p>
    <w:p w:rsidR="00AA33DC" w:rsidRDefault="000101A9" w:rsidP="003F0646">
      <w:pPr>
        <w:jc w:val="both"/>
        <w:rPr>
          <w:lang w:val="es-ES"/>
        </w:rPr>
      </w:pPr>
      <w:r>
        <w:rPr>
          <w:noProof/>
        </w:rPr>
        <w:drawing>
          <wp:inline distT="0" distB="0" distL="0" distR="0" wp14:anchorId="378A53F1" wp14:editId="0995EAA7">
            <wp:extent cx="5612130" cy="25609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60955"/>
                    </a:xfrm>
                    <a:prstGeom prst="rect">
                      <a:avLst/>
                    </a:prstGeom>
                  </pic:spPr>
                </pic:pic>
              </a:graphicData>
            </a:graphic>
          </wp:inline>
        </w:drawing>
      </w:r>
      <w:r w:rsidR="00CD3713">
        <w:rPr>
          <w:noProof/>
        </w:rPr>
        <w:drawing>
          <wp:inline distT="0" distB="0" distL="0" distR="0" wp14:anchorId="10DEE318" wp14:editId="51BACAC3">
            <wp:extent cx="5612130" cy="23983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98395"/>
                    </a:xfrm>
                    <a:prstGeom prst="rect">
                      <a:avLst/>
                    </a:prstGeom>
                  </pic:spPr>
                </pic:pic>
              </a:graphicData>
            </a:graphic>
          </wp:inline>
        </w:drawing>
      </w:r>
    </w:p>
    <w:p w:rsidR="00AA33DC" w:rsidRDefault="000101A9" w:rsidP="003F0646">
      <w:pPr>
        <w:jc w:val="both"/>
        <w:rPr>
          <w:lang w:val="es-ES"/>
        </w:rPr>
      </w:pPr>
      <w:r>
        <w:rPr>
          <w:lang w:val="es-ES"/>
        </w:rPr>
        <w:lastRenderedPageBreak/>
        <w:t xml:space="preserve">Fuera de la función se tiene un ciclo </w:t>
      </w:r>
      <w:proofErr w:type="spellStart"/>
      <w:r>
        <w:rPr>
          <w:lang w:val="es-ES"/>
        </w:rPr>
        <w:t>for</w:t>
      </w:r>
      <w:proofErr w:type="spellEnd"/>
      <w:r>
        <w:rPr>
          <w:lang w:val="es-ES"/>
        </w:rPr>
        <w:t xml:space="preserve"> para simular los dos escenarios. Aquí se crea el diccionario donde se guardarán los tiempos promedios de cada iteración (en este caso 100), el cual </w:t>
      </w:r>
      <w:r w:rsidR="001448B0">
        <w:rPr>
          <w:lang w:val="es-ES"/>
        </w:rPr>
        <w:t xml:space="preserve">es alterado dentro de la función </w:t>
      </w:r>
      <w:proofErr w:type="gramStart"/>
      <w:r w:rsidR="001448B0">
        <w:rPr>
          <w:lang w:val="es-ES"/>
        </w:rPr>
        <w:t>atender(</w:t>
      </w:r>
      <w:proofErr w:type="gramEnd"/>
      <w:r w:rsidR="001448B0">
        <w:rPr>
          <w:lang w:val="es-ES"/>
        </w:rPr>
        <w:t>).</w:t>
      </w:r>
      <w:r w:rsidR="004176DE">
        <w:rPr>
          <w:lang w:val="es-ES"/>
        </w:rPr>
        <w:t xml:space="preserve"> Seguidamente, se genera el número de doctores y de pacientes</w:t>
      </w:r>
      <w:r w:rsidR="008A1200">
        <w:rPr>
          <w:lang w:val="es-ES"/>
        </w:rPr>
        <w:t xml:space="preserve"> del escenario</w:t>
      </w:r>
      <w:r w:rsidR="004176DE">
        <w:rPr>
          <w:lang w:val="es-ES"/>
        </w:rPr>
        <w:t xml:space="preserve">, </w:t>
      </w:r>
      <w:r w:rsidR="00AA33DC">
        <w:rPr>
          <w:lang w:val="es-ES"/>
        </w:rPr>
        <w:t>los cuales son generados aleatoriamente, para este caso se escogió que fuera de 3 a 5 y 10 a 20 respectivamente.</w:t>
      </w:r>
      <w:r w:rsidR="004176DE">
        <w:rPr>
          <w:lang w:val="es-ES"/>
        </w:rPr>
        <w:t xml:space="preserve"> Estos valores permanecen constantes para las 100 iteraciones. Luego se llama a la función </w:t>
      </w:r>
      <w:proofErr w:type="gramStart"/>
      <w:r w:rsidR="004176DE">
        <w:rPr>
          <w:lang w:val="es-ES"/>
        </w:rPr>
        <w:t>atender(</w:t>
      </w:r>
      <w:proofErr w:type="gramEnd"/>
      <w:r w:rsidR="004176DE">
        <w:rPr>
          <w:lang w:val="es-ES"/>
        </w:rPr>
        <w:t>).</w:t>
      </w:r>
    </w:p>
    <w:p w:rsidR="008A1200" w:rsidRDefault="008A1200" w:rsidP="003F0646">
      <w:pPr>
        <w:jc w:val="both"/>
        <w:rPr>
          <w:u w:val="single"/>
          <w:lang w:val="es-ES"/>
        </w:rPr>
      </w:pPr>
      <w:r>
        <w:rPr>
          <w:noProof/>
        </w:rPr>
        <w:drawing>
          <wp:inline distT="0" distB="0" distL="0" distR="0" wp14:anchorId="2FA11A50" wp14:editId="0E8ADF3B">
            <wp:extent cx="5612130" cy="15367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36700"/>
                    </a:xfrm>
                    <a:prstGeom prst="rect">
                      <a:avLst/>
                    </a:prstGeom>
                  </pic:spPr>
                </pic:pic>
              </a:graphicData>
            </a:graphic>
          </wp:inline>
        </w:drawing>
      </w:r>
    </w:p>
    <w:p w:rsidR="008A1200" w:rsidRPr="00BA7F69" w:rsidRDefault="008A1200" w:rsidP="003F0646">
      <w:pPr>
        <w:jc w:val="both"/>
        <w:rPr>
          <w:u w:val="single"/>
          <w:lang w:val="es-ES"/>
        </w:rPr>
      </w:pPr>
      <w:r w:rsidRPr="008A1200">
        <w:rPr>
          <w:lang w:val="es-ES"/>
        </w:rPr>
        <w:t xml:space="preserve">Por </w:t>
      </w:r>
      <w:r w:rsidR="001E3625" w:rsidRPr="008A1200">
        <w:rPr>
          <w:lang w:val="es-ES"/>
        </w:rPr>
        <w:t>último,</w:t>
      </w:r>
      <w:r w:rsidRPr="008A1200">
        <w:rPr>
          <w:lang w:val="es-ES"/>
        </w:rPr>
        <w:t xml:space="preserve"> se imprime</w:t>
      </w:r>
      <w:r w:rsidR="00BA7F69">
        <w:rPr>
          <w:lang w:val="es-ES"/>
        </w:rPr>
        <w:t xml:space="preserve"> el número de doctores y de pacientes que se utilizaron para cada escenario, junto con </w:t>
      </w:r>
      <w:r w:rsidR="00BA7F69" w:rsidRPr="008A1200">
        <w:rPr>
          <w:lang w:val="es-ES"/>
        </w:rPr>
        <w:t>el promedio</w:t>
      </w:r>
      <w:r w:rsidR="00BA7F69">
        <w:rPr>
          <w:lang w:val="es-ES"/>
        </w:rPr>
        <w:t xml:space="preserve"> de espera de los pacientes por prioridad para cada uno de los escenarios.</w:t>
      </w:r>
    </w:p>
    <w:p w:rsidR="00A27735" w:rsidRPr="008A1200" w:rsidRDefault="00A27735" w:rsidP="003F0646">
      <w:pPr>
        <w:jc w:val="both"/>
        <w:rPr>
          <w:lang w:val="es-ES"/>
        </w:rPr>
      </w:pPr>
      <w:r>
        <w:rPr>
          <w:noProof/>
        </w:rPr>
        <w:drawing>
          <wp:inline distT="0" distB="0" distL="0" distR="0" wp14:anchorId="57AC7A43" wp14:editId="47E8C432">
            <wp:extent cx="5612130" cy="13684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68425"/>
                    </a:xfrm>
                    <a:prstGeom prst="rect">
                      <a:avLst/>
                    </a:prstGeom>
                  </pic:spPr>
                </pic:pic>
              </a:graphicData>
            </a:graphic>
          </wp:inline>
        </w:drawing>
      </w:r>
    </w:p>
    <w:p w:rsidR="003F0646" w:rsidRPr="005D5F12" w:rsidRDefault="003F0646" w:rsidP="003F0646">
      <w:pPr>
        <w:jc w:val="both"/>
        <w:rPr>
          <w:b/>
          <w:sz w:val="32"/>
          <w:szCs w:val="32"/>
          <w:lang w:val="es-ES"/>
        </w:rPr>
      </w:pPr>
      <w:r w:rsidRPr="005D5F12">
        <w:rPr>
          <w:b/>
          <w:sz w:val="32"/>
          <w:szCs w:val="32"/>
          <w:lang w:val="es-ES"/>
        </w:rPr>
        <w:t>Fuentes de Información</w:t>
      </w:r>
    </w:p>
    <w:p w:rsidR="001D21DA" w:rsidRDefault="00A1418B" w:rsidP="00A1418B">
      <w:pPr>
        <w:pStyle w:val="Prrafodelista"/>
        <w:numPr>
          <w:ilvl w:val="0"/>
          <w:numId w:val="2"/>
        </w:numPr>
      </w:pPr>
      <w:proofErr w:type="spellStart"/>
      <w:r w:rsidRPr="00A1418B">
        <w:rPr>
          <w:lang w:val="es-ES"/>
        </w:rPr>
        <w:t>Heap</w:t>
      </w:r>
      <w:proofErr w:type="spellEnd"/>
      <w:r w:rsidRPr="00A1418B">
        <w:rPr>
          <w:lang w:val="es-ES"/>
        </w:rPr>
        <w:t xml:space="preserve"> </w:t>
      </w:r>
      <w:proofErr w:type="spellStart"/>
      <w:r w:rsidRPr="00A1418B">
        <w:rPr>
          <w:lang w:val="es-ES"/>
        </w:rPr>
        <w:t>queue</w:t>
      </w:r>
      <w:proofErr w:type="spellEnd"/>
      <w:r w:rsidRPr="00A1418B">
        <w:rPr>
          <w:lang w:val="es-ES"/>
        </w:rPr>
        <w:t xml:space="preserve"> </w:t>
      </w:r>
      <w:proofErr w:type="spellStart"/>
      <w:r w:rsidRPr="00A1418B">
        <w:rPr>
          <w:lang w:val="es-ES"/>
        </w:rPr>
        <w:t>algorithm</w:t>
      </w:r>
      <w:proofErr w:type="spellEnd"/>
      <w:r>
        <w:rPr>
          <w:lang w:val="es-ES"/>
        </w:rPr>
        <w:t xml:space="preserve">. Disponible en: </w:t>
      </w:r>
      <w:hyperlink r:id="rId9" w:history="1">
        <w:r>
          <w:rPr>
            <w:rStyle w:val="Hipervnculo"/>
          </w:rPr>
          <w:t>https://docs.python.org/2/library/heapq.html</w:t>
        </w:r>
      </w:hyperlink>
    </w:p>
    <w:sectPr w:rsidR="001D21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15BC"/>
    <w:multiLevelType w:val="hybridMultilevel"/>
    <w:tmpl w:val="C1B248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2C64E7"/>
    <w:multiLevelType w:val="hybridMultilevel"/>
    <w:tmpl w:val="85A230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6"/>
    <w:rsid w:val="000101A9"/>
    <w:rsid w:val="001448B0"/>
    <w:rsid w:val="001D21DA"/>
    <w:rsid w:val="001E3625"/>
    <w:rsid w:val="00352F5B"/>
    <w:rsid w:val="003A728A"/>
    <w:rsid w:val="003F0646"/>
    <w:rsid w:val="004176DE"/>
    <w:rsid w:val="00687CE5"/>
    <w:rsid w:val="008A1200"/>
    <w:rsid w:val="008F516E"/>
    <w:rsid w:val="00943FCA"/>
    <w:rsid w:val="009751B5"/>
    <w:rsid w:val="00A1418B"/>
    <w:rsid w:val="00A27735"/>
    <w:rsid w:val="00AA33DC"/>
    <w:rsid w:val="00BA7F69"/>
    <w:rsid w:val="00CD3713"/>
    <w:rsid w:val="00E4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C013"/>
  <w15:chartTrackingRefBased/>
  <w15:docId w15:val="{64930AC1-A25E-4114-B222-6D86D9DD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6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46"/>
    <w:pPr>
      <w:ind w:left="720"/>
      <w:contextualSpacing/>
    </w:pPr>
  </w:style>
  <w:style w:type="character" w:styleId="Hipervnculo">
    <w:name w:val="Hyperlink"/>
    <w:basedOn w:val="Fuentedeprrafopredeter"/>
    <w:uiPriority w:val="99"/>
    <w:semiHidden/>
    <w:unhideWhenUsed/>
    <w:rsid w:val="00A141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heapq.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303</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Rojas Robles</dc:creator>
  <cp:keywords/>
  <dc:description/>
  <cp:lastModifiedBy>Marianne Rojas Robles</cp:lastModifiedBy>
  <cp:revision>14</cp:revision>
  <dcterms:created xsi:type="dcterms:W3CDTF">2019-03-14T20:30:00Z</dcterms:created>
  <dcterms:modified xsi:type="dcterms:W3CDTF">2019-03-14T21:21:00Z</dcterms:modified>
</cp:coreProperties>
</file>