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8DF1" w14:textId="0D5C0074" w:rsidR="00ED7285" w:rsidRDefault="00BE74CF">
      <w:r w:rsidRPr="00BE74CF">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71923F38" w14:textId="7FB879C2" w:rsidR="00836582" w:rsidRPr="00836582" w:rsidRDefault="00836582" w:rsidP="008365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836582">
        <w:rPr>
          <w:rFonts w:ascii="Courier New" w:eastAsia="Times New Roman" w:hAnsi="Courier New" w:cs="Courier New"/>
          <w:color w:val="000000"/>
          <w:sz w:val="21"/>
          <w:szCs w:val="21"/>
          <w:lang w:eastAsia="es-ES"/>
        </w:rPr>
        <w:t>Es, pues, de saber que este sobredicho hidalgo, los ratos que estaba ocioso, que eran los más del año, se daba a leer l</w:t>
      </w:r>
      <w:r w:rsidR="00FE7A56">
        <w:rPr>
          <w:rFonts w:ascii="Courier New" w:eastAsia="Times New Roman" w:hAnsi="Courier New" w:cs="Courier New"/>
          <w:color w:val="000000"/>
          <w:sz w:val="21"/>
          <w:szCs w:val="21"/>
          <w:lang w:eastAsia="es-ES"/>
        </w:rPr>
        <w:t>i</w:t>
      </w:r>
      <w:r w:rsidRPr="00836582">
        <w:rPr>
          <w:rFonts w:ascii="Courier New" w:eastAsia="Times New Roman" w:hAnsi="Courier New" w:cs="Courier New"/>
          <w:color w:val="000000"/>
          <w:sz w:val="21"/>
          <w:szCs w:val="21"/>
          <w:lang w:eastAsia="es-ES"/>
        </w:rPr>
        <w:t>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1D8A2B33" w14:textId="77777777" w:rsidR="00836582" w:rsidRDefault="00836582"/>
    <w:sectPr w:rsidR="00836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3D"/>
    <w:rsid w:val="00643B3D"/>
    <w:rsid w:val="00836582"/>
    <w:rsid w:val="00BE74CF"/>
    <w:rsid w:val="00ED7285"/>
    <w:rsid w:val="00FE7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B807"/>
  <w15:chartTrackingRefBased/>
  <w15:docId w15:val="{1D0F8813-550E-4BC4-A541-C44B9268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3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658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1936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2021-05-31T10:11:00Z</dcterms:created>
  <dcterms:modified xsi:type="dcterms:W3CDTF">2021-05-31T10:40:00Z</dcterms:modified>
</cp:coreProperties>
</file>