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E2C09" w14:textId="4FFE088D" w:rsidR="00E906F7" w:rsidRPr="00A45121" w:rsidRDefault="00BB1121" w:rsidP="00057A8C">
      <w:pPr>
        <w:pStyle w:val="Ttulo"/>
        <w:rPr>
          <w:color w:val="auto"/>
          <w:lang w:val="en-GB"/>
        </w:rPr>
      </w:pPr>
      <w:r w:rsidRPr="00E66190">
        <w:rPr>
          <w:noProof/>
          <w:sz w:val="40"/>
        </w:rPr>
        <w:drawing>
          <wp:anchor distT="0" distB="0" distL="114300" distR="114300" simplePos="0" relativeHeight="251659264" behindDoc="0" locked="0" layoutInCell="1" allowOverlap="1" wp14:anchorId="5F9AF964" wp14:editId="23BC0A08">
            <wp:simplePos x="0" y="0"/>
            <wp:positionH relativeFrom="margin">
              <wp:align>left</wp:align>
            </wp:positionH>
            <wp:positionV relativeFrom="paragraph">
              <wp:posOffset>-4445</wp:posOffset>
            </wp:positionV>
            <wp:extent cx="2276607" cy="647700"/>
            <wp:effectExtent l="0" t="0" r="9525" b="0"/>
            <wp:wrapNone/>
            <wp:docPr id="7" name="Imagem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607" cy="647700"/>
                    </a:xfrm>
                    <a:prstGeom prst="rect">
                      <a:avLst/>
                    </a:prstGeom>
                  </pic:spPr>
                </pic:pic>
              </a:graphicData>
            </a:graphic>
            <wp14:sizeRelH relativeFrom="page">
              <wp14:pctWidth>0</wp14:pctWidth>
            </wp14:sizeRelH>
            <wp14:sizeRelV relativeFrom="page">
              <wp14:pctHeight>0</wp14:pctHeight>
            </wp14:sizeRelV>
          </wp:anchor>
        </w:drawing>
      </w:r>
    </w:p>
    <w:p w14:paraId="713C21D8" w14:textId="77777777" w:rsidR="00E906F7" w:rsidRPr="00A45121" w:rsidRDefault="00E906F7" w:rsidP="00057A8C">
      <w:pPr>
        <w:pStyle w:val="Ttulo"/>
        <w:rPr>
          <w:lang w:val="en-GB"/>
        </w:rPr>
      </w:pPr>
    </w:p>
    <w:p w14:paraId="2AEB4DBC" w14:textId="05F6841F" w:rsidR="00E906F7" w:rsidRPr="00D43611" w:rsidRDefault="00D43611" w:rsidP="00057A8C">
      <w:pPr>
        <w:pStyle w:val="ThesisTitle"/>
        <w:rPr>
          <w:lang w:val="en-GB"/>
        </w:rPr>
      </w:pPr>
      <w:r w:rsidRPr="00D43611">
        <w:rPr>
          <w:lang w:val="en-GB"/>
        </w:rPr>
        <w:t>Games and Multimedia</w:t>
      </w:r>
    </w:p>
    <w:p w14:paraId="2011FF4A" w14:textId="77777777" w:rsidR="00E906F7" w:rsidRPr="00D43611" w:rsidRDefault="00E906F7" w:rsidP="00057A8C">
      <w:pPr>
        <w:pStyle w:val="ThesisTitle"/>
        <w:rPr>
          <w:lang w:val="en-GB"/>
        </w:rPr>
      </w:pPr>
    </w:p>
    <w:p w14:paraId="6D7B7320" w14:textId="54B168C4" w:rsidR="00E906F7" w:rsidRPr="00D43611" w:rsidRDefault="00E906F7" w:rsidP="00057A8C">
      <w:pPr>
        <w:pStyle w:val="ThesisTitle"/>
        <w:rPr>
          <w:lang w:val="en-GB"/>
        </w:rPr>
      </w:pPr>
      <w:r w:rsidRPr="00D43611">
        <w:rPr>
          <w:lang w:val="en-GB"/>
        </w:rPr>
        <w:t>Pr</w:t>
      </w:r>
      <w:r w:rsidR="00BB0A5D" w:rsidRPr="00D43611">
        <w:rPr>
          <w:lang w:val="en-GB"/>
        </w:rPr>
        <w:t>actical Assignment</w:t>
      </w:r>
      <w:r w:rsidRPr="00D43611">
        <w:rPr>
          <w:lang w:val="en-GB"/>
        </w:rPr>
        <w:t xml:space="preserve"> </w:t>
      </w:r>
      <w:r w:rsidR="007A2145" w:rsidRPr="00D43611">
        <w:rPr>
          <w:lang w:val="en-GB"/>
        </w:rPr>
        <w:t>1</w:t>
      </w:r>
    </w:p>
    <w:p w14:paraId="33FC8A23" w14:textId="77777777" w:rsidR="00E906F7" w:rsidRPr="00D43611" w:rsidRDefault="00E906F7" w:rsidP="00057A8C">
      <w:pPr>
        <w:rPr>
          <w:lang w:val="en-GB"/>
        </w:rPr>
      </w:pPr>
    </w:p>
    <w:p w14:paraId="7A4C2FC3" w14:textId="5A49673C" w:rsidR="00E906F7" w:rsidRPr="00400D83" w:rsidRDefault="00147267" w:rsidP="00057A8C">
      <w:pPr>
        <w:pStyle w:val="ThesisAuthorName"/>
      </w:pPr>
      <w:proofErr w:type="spellStart"/>
      <w:r w:rsidRPr="00400D83">
        <w:t>Authors</w:t>
      </w:r>
      <w:proofErr w:type="spellEnd"/>
      <w:r w:rsidR="00E906F7" w:rsidRPr="00400D83">
        <w:t>:</w:t>
      </w:r>
    </w:p>
    <w:p w14:paraId="57D13DE1" w14:textId="1D4C24BD" w:rsidR="00E906F7" w:rsidRPr="00400D83" w:rsidRDefault="00CE119B" w:rsidP="00057A8C">
      <w:pPr>
        <w:pStyle w:val="ThesisAuthorName"/>
      </w:pPr>
      <w:r w:rsidRPr="00400D83">
        <w:t>David Santos</w:t>
      </w:r>
      <w:r w:rsidR="00E906F7" w:rsidRPr="00400D83">
        <w:t xml:space="preserve"> – </w:t>
      </w:r>
      <w:r w:rsidRPr="00400D83">
        <w:t>2202226</w:t>
      </w:r>
      <w:r w:rsidR="00E906F7" w:rsidRPr="00400D83">
        <w:t xml:space="preserve"> </w:t>
      </w:r>
    </w:p>
    <w:p w14:paraId="113FCC43" w14:textId="1673A4FE" w:rsidR="00E906F7" w:rsidRPr="00400D83" w:rsidRDefault="00CE119B" w:rsidP="00057A8C">
      <w:pPr>
        <w:pStyle w:val="ThesisAuthorName"/>
      </w:pPr>
      <w:r w:rsidRPr="00400D83">
        <w:t>Inês Pombinho</w:t>
      </w:r>
      <w:r w:rsidR="00E906F7" w:rsidRPr="00400D83">
        <w:t xml:space="preserve"> – </w:t>
      </w:r>
      <w:r w:rsidRPr="00400D83">
        <w:t>2202242</w:t>
      </w:r>
    </w:p>
    <w:p w14:paraId="578BF2EA" w14:textId="77777777" w:rsidR="00E906F7" w:rsidRPr="00400D83" w:rsidRDefault="00E906F7" w:rsidP="00057A8C">
      <w:pPr>
        <w:pStyle w:val="ThesisAuthorName"/>
      </w:pPr>
    </w:p>
    <w:p w14:paraId="2EF2ED46" w14:textId="4297F6D1" w:rsidR="00E906F7" w:rsidRPr="00B0670E" w:rsidRDefault="00BF1481" w:rsidP="00057A8C">
      <w:pPr>
        <w:pStyle w:val="ThesisAuthorName"/>
      </w:pPr>
      <w:proofErr w:type="spellStart"/>
      <w:r w:rsidRPr="00B0670E">
        <w:t>Professors</w:t>
      </w:r>
      <w:proofErr w:type="spellEnd"/>
      <w:r w:rsidR="00E906F7" w:rsidRPr="00B0670E">
        <w:t>:</w:t>
      </w:r>
    </w:p>
    <w:p w14:paraId="7233B89B" w14:textId="77777777" w:rsidR="00E906F7" w:rsidRPr="00D456D8" w:rsidRDefault="00E906F7" w:rsidP="00057A8C">
      <w:pPr>
        <w:pStyle w:val="ThesisAuthorName"/>
      </w:pPr>
      <w:r w:rsidRPr="00D456D8">
        <w:t>Ricardo Antunes</w:t>
      </w:r>
    </w:p>
    <w:p w14:paraId="453E0DF1" w14:textId="1F5A3D97" w:rsidR="00E906F7" w:rsidRDefault="00E906F7" w:rsidP="00057A8C">
      <w:pPr>
        <w:pStyle w:val="ThesisAuthorName"/>
      </w:pPr>
      <w:r w:rsidRPr="00D456D8">
        <w:t>Roberto Ribeiro</w:t>
      </w:r>
    </w:p>
    <w:p w14:paraId="63F98F63" w14:textId="6C8A34F6" w:rsidR="00F708FD" w:rsidRPr="00D456D8" w:rsidRDefault="00F708FD" w:rsidP="00057A8C">
      <w:pPr>
        <w:pStyle w:val="ThesisAuthorName"/>
      </w:pPr>
      <w:r>
        <w:t>Luís Monteiro</w:t>
      </w:r>
    </w:p>
    <w:p w14:paraId="78A9A54C" w14:textId="77777777" w:rsidR="00E906F7" w:rsidRPr="00D456D8" w:rsidRDefault="00E906F7" w:rsidP="00057A8C">
      <w:pPr>
        <w:pStyle w:val="ThesisAuthorName"/>
      </w:pPr>
    </w:p>
    <w:p w14:paraId="1F375124" w14:textId="35C3A2E8" w:rsidR="00E906F7" w:rsidRPr="00D456D8" w:rsidRDefault="00BF1481" w:rsidP="00057A8C">
      <w:pPr>
        <w:pStyle w:val="ThesisAuthorName"/>
      </w:pPr>
      <w:proofErr w:type="spellStart"/>
      <w:r w:rsidRPr="00D456D8">
        <w:t>Course</w:t>
      </w:r>
      <w:proofErr w:type="spellEnd"/>
      <w:r w:rsidR="00E906F7" w:rsidRPr="00D456D8">
        <w:t>:</w:t>
      </w:r>
    </w:p>
    <w:p w14:paraId="2830A7B9" w14:textId="6441F62A" w:rsidR="00E906F7" w:rsidRPr="00D43611" w:rsidRDefault="00D456D8" w:rsidP="00057A8C">
      <w:pPr>
        <w:pStyle w:val="ThesisAuthorName"/>
        <w:rPr>
          <w:lang w:val="en-GB"/>
        </w:rPr>
      </w:pPr>
      <w:r>
        <w:rPr>
          <w:lang w:val="en-GB"/>
        </w:rPr>
        <w:t>Introduction to Programming</w:t>
      </w:r>
    </w:p>
    <w:p w14:paraId="6D9F2F48" w14:textId="77777777" w:rsidR="00E906F7" w:rsidRPr="00A45121" w:rsidRDefault="00E906F7" w:rsidP="00057A8C">
      <w:pPr>
        <w:pStyle w:val="ThesisAuthorName"/>
        <w:rPr>
          <w:lang w:val="en-GB"/>
        </w:rPr>
      </w:pPr>
    </w:p>
    <w:p w14:paraId="7381E92F" w14:textId="25177C71" w:rsidR="00E906F7" w:rsidRPr="00A45121" w:rsidRDefault="003650BD" w:rsidP="00057A8C">
      <w:pPr>
        <w:pStyle w:val="Ttulo1"/>
        <w:rPr>
          <w:lang w:val="en-GB"/>
        </w:rPr>
      </w:pPr>
      <w:r w:rsidRPr="00A45121">
        <w:rPr>
          <w:lang w:val="en-GB"/>
        </w:rPr>
        <w:lastRenderedPageBreak/>
        <w:t>Implemented Algorithms</w:t>
      </w:r>
    </w:p>
    <w:p w14:paraId="15D0565B" w14:textId="681024EB" w:rsidR="00E906F7" w:rsidRDefault="004224F4" w:rsidP="00057A8C">
      <w:pPr>
        <w:pStyle w:val="Ttulo2"/>
        <w:rPr>
          <w:lang w:val="en-GB"/>
        </w:rPr>
      </w:pPr>
      <w:r>
        <w:rPr>
          <w:lang w:val="en-GB"/>
        </w:rPr>
        <w:t>Enemy Detection</w:t>
      </w:r>
      <w:r w:rsidR="00E7396E">
        <w:rPr>
          <w:lang w:val="en-GB"/>
        </w:rPr>
        <w:t xml:space="preserve"> (for all systems)</w:t>
      </w:r>
    </w:p>
    <w:p w14:paraId="4B0B9F2D" w14:textId="73D3C6FC" w:rsidR="00B1356F" w:rsidRPr="00B1356F" w:rsidRDefault="00B1356F" w:rsidP="00B1356F">
      <w:pPr>
        <w:rPr>
          <w:lang w:val="en-GB"/>
        </w:rPr>
      </w:pPr>
      <w:r>
        <w:rPr>
          <w:lang w:val="en-GB"/>
        </w:rPr>
        <w:t>This feature implemented using colliders and Enter Trigger / On Trigger Stay event.</w:t>
      </w:r>
      <w:r w:rsidR="00E7396E">
        <w:rPr>
          <w:lang w:val="en-GB"/>
        </w:rPr>
        <w:t xml:space="preserve"> Biters and Enemies are tagged differently and with different physics layers as well, in order to not trigger events unnecessarily.</w:t>
      </w:r>
    </w:p>
    <w:p w14:paraId="5B4E230C" w14:textId="3B5BDC9D" w:rsidR="00E906F7" w:rsidRDefault="00635AC1" w:rsidP="00057A8C">
      <w:pPr>
        <w:pStyle w:val="Ttulo2"/>
        <w:rPr>
          <w:lang w:val="en-GB"/>
        </w:rPr>
      </w:pPr>
      <w:r>
        <w:rPr>
          <w:lang w:val="en-GB"/>
        </w:rPr>
        <w:t>Alert System</w:t>
      </w:r>
    </w:p>
    <w:p w14:paraId="4E2B3892" w14:textId="36D1B414" w:rsidR="008C027E" w:rsidRPr="008C027E" w:rsidRDefault="00A90897" w:rsidP="008C027E">
      <w:pPr>
        <w:rPr>
          <w:lang w:val="en-GB"/>
        </w:rPr>
      </w:pPr>
      <w:r>
        <w:rPr>
          <w:lang w:val="en-GB"/>
        </w:rPr>
        <w:t xml:space="preserve">The alert system was implemented using a reference to the main script and when the collision is triggered the parent script is warned and will activate the panic routine. If the enemy is already alert nothing will happen. </w:t>
      </w:r>
    </w:p>
    <w:p w14:paraId="25394D68" w14:textId="0DC9E55E" w:rsidR="00E00117" w:rsidRDefault="00E00117" w:rsidP="00E00117">
      <w:pPr>
        <w:rPr>
          <w:lang w:val="en-GB"/>
        </w:rPr>
      </w:pPr>
      <w:r w:rsidRPr="00A45121">
        <w:rPr>
          <w:lang w:val="en-GB"/>
        </w:rPr>
        <w:t>To implement this feature…</w:t>
      </w:r>
    </w:p>
    <w:p w14:paraId="2C3CE76D" w14:textId="692C91B0" w:rsidR="007A2145" w:rsidRPr="00A45121" w:rsidRDefault="00C05CA4" w:rsidP="007A2145">
      <w:pPr>
        <w:pStyle w:val="Ttulo2"/>
        <w:rPr>
          <w:lang w:val="en-GB"/>
        </w:rPr>
      </w:pPr>
      <w:r>
        <w:rPr>
          <w:lang w:val="en-GB"/>
        </w:rPr>
        <w:t>Enemy Base Behaviour</w:t>
      </w:r>
    </w:p>
    <w:p w14:paraId="37870396" w14:textId="64D13E97" w:rsidR="007A2145" w:rsidRDefault="00C05CA4" w:rsidP="007A2145">
      <w:pPr>
        <w:rPr>
          <w:lang w:val="en-GB"/>
        </w:rPr>
      </w:pPr>
      <w:r>
        <w:rPr>
          <w:lang w:val="en-GB"/>
        </w:rPr>
        <w:t>All enemies including biters have this component. It is the base for movement and for wall detection.</w:t>
      </w:r>
      <w:r w:rsidR="000F6251">
        <w:rPr>
          <w:lang w:val="en-GB"/>
        </w:rPr>
        <w:t xml:space="preserve"> This component holds references to the </w:t>
      </w:r>
      <w:proofErr w:type="spellStart"/>
      <w:r w:rsidR="000F6251">
        <w:rPr>
          <w:lang w:val="en-GB"/>
        </w:rPr>
        <w:t>AlertSystem</w:t>
      </w:r>
      <w:proofErr w:type="spellEnd"/>
      <w:r w:rsidR="000F6251">
        <w:rPr>
          <w:lang w:val="en-GB"/>
        </w:rPr>
        <w:t xml:space="preserve">, </w:t>
      </w:r>
      <w:proofErr w:type="spellStart"/>
      <w:r w:rsidR="000F6251">
        <w:rPr>
          <w:lang w:val="en-GB"/>
        </w:rPr>
        <w:t>BiterBehaviour</w:t>
      </w:r>
      <w:proofErr w:type="spellEnd"/>
      <w:r w:rsidR="000F6251">
        <w:rPr>
          <w:lang w:val="en-GB"/>
        </w:rPr>
        <w:t xml:space="preserve"> and </w:t>
      </w:r>
      <w:proofErr w:type="spellStart"/>
      <w:r w:rsidR="000F6251">
        <w:rPr>
          <w:lang w:val="en-GB"/>
        </w:rPr>
        <w:t>EnemySocial</w:t>
      </w:r>
      <w:proofErr w:type="spellEnd"/>
      <w:r w:rsidR="000F6251">
        <w:rPr>
          <w:lang w:val="en-GB"/>
        </w:rPr>
        <w:t>.</w:t>
      </w:r>
    </w:p>
    <w:p w14:paraId="4A5B2303" w14:textId="42807EC9" w:rsidR="000F6251" w:rsidRDefault="000F6251" w:rsidP="000F6251">
      <w:pPr>
        <w:pStyle w:val="Ttulo2"/>
        <w:rPr>
          <w:lang w:val="en-GB"/>
        </w:rPr>
      </w:pPr>
      <w:r>
        <w:rPr>
          <w:lang w:val="en-GB"/>
        </w:rPr>
        <w:t>Enemy Social</w:t>
      </w:r>
    </w:p>
    <w:p w14:paraId="568CBC76" w14:textId="195E1255" w:rsidR="000F6251" w:rsidRDefault="00C43135" w:rsidP="000F6251">
      <w:pPr>
        <w:rPr>
          <w:lang w:val="en-GB"/>
        </w:rPr>
      </w:pPr>
      <w:r>
        <w:rPr>
          <w:lang w:val="en-GB"/>
        </w:rPr>
        <w:t xml:space="preserve">This component is only active when the enemy state is set to normal. Whenever an enemy meets another non-biter enemy with the OntriggerEnter2d, it will check for </w:t>
      </w:r>
    </w:p>
    <w:p w14:paraId="1C95971C" w14:textId="6E5F154C" w:rsidR="000F6251" w:rsidRDefault="000F6251" w:rsidP="000F6251">
      <w:pPr>
        <w:pStyle w:val="Ttulo2"/>
        <w:rPr>
          <w:lang w:val="en-GB"/>
        </w:rPr>
      </w:pPr>
      <w:r>
        <w:rPr>
          <w:lang w:val="en-GB"/>
        </w:rPr>
        <w:t>Biter Behaviour</w:t>
      </w:r>
    </w:p>
    <w:p w14:paraId="50C0FB4C" w14:textId="17BD14B9" w:rsidR="000F6251" w:rsidRDefault="00E77AF1" w:rsidP="000F6251">
      <w:pPr>
        <w:rPr>
          <w:lang w:val="en-GB"/>
        </w:rPr>
      </w:pPr>
      <w:r>
        <w:rPr>
          <w:lang w:val="en-GB"/>
        </w:rPr>
        <w:t>This component adds all aggressive behaviour to the enemy. When active the component w</w:t>
      </w:r>
      <w:r w:rsidR="00327F82">
        <w:rPr>
          <w:lang w:val="en-GB"/>
        </w:rPr>
        <w:t>ill react to “OnTriggerEnter2d” events and will call the bite function.</w:t>
      </w:r>
    </w:p>
    <w:p w14:paraId="30305C13" w14:textId="3A507824" w:rsidR="000F6251" w:rsidRDefault="000F6251" w:rsidP="000F6251">
      <w:pPr>
        <w:pStyle w:val="Ttulo2"/>
        <w:rPr>
          <w:lang w:val="en-GB"/>
        </w:rPr>
      </w:pPr>
      <w:r>
        <w:rPr>
          <w:lang w:val="en-GB"/>
        </w:rPr>
        <w:t xml:space="preserve">Biter Selection </w:t>
      </w:r>
    </w:p>
    <w:p w14:paraId="2A53CB66" w14:textId="1EA34432" w:rsidR="00057A8C" w:rsidRDefault="00C43135" w:rsidP="00057A8C">
      <w:pPr>
        <w:rPr>
          <w:lang w:val="en-GB"/>
        </w:rPr>
      </w:pPr>
      <w:r>
        <w:rPr>
          <w:lang w:val="en-GB"/>
        </w:rPr>
        <w:t>The biters are selected at random during the start of the game, a timer is also set repeating the same selection every 30 seconds or so. This value is editable on the editor.</w:t>
      </w:r>
    </w:p>
    <w:p w14:paraId="787BE6FC" w14:textId="5C0F3B97" w:rsidR="00B0670E" w:rsidRDefault="00B0670E" w:rsidP="00B0670E">
      <w:pPr>
        <w:pStyle w:val="Ttulo2"/>
        <w:rPr>
          <w:lang w:val="en-GB"/>
        </w:rPr>
      </w:pPr>
      <w:r>
        <w:rPr>
          <w:lang w:val="en-GB"/>
        </w:rPr>
        <w:t xml:space="preserve">Health and Armour System </w:t>
      </w:r>
    </w:p>
    <w:p w14:paraId="240C40C3" w14:textId="6281D7CC" w:rsidR="00B0670E" w:rsidRPr="00B0670E" w:rsidRDefault="00B0670E" w:rsidP="00B0670E">
      <w:pPr>
        <w:rPr>
          <w:lang w:val="en-GB"/>
        </w:rPr>
      </w:pPr>
      <w:r>
        <w:rPr>
          <w:lang w:val="en-GB"/>
        </w:rPr>
        <w:t>The health and armour system are separated components. If the enemy contains an amour component the health system will pass the health calculations through it first.</w:t>
      </w:r>
    </w:p>
    <w:p w14:paraId="0605AA1B" w14:textId="225B90DF" w:rsidR="00C43135" w:rsidRDefault="00C43135" w:rsidP="00057A8C">
      <w:pPr>
        <w:rPr>
          <w:lang w:val="en-GB"/>
        </w:rPr>
      </w:pPr>
    </w:p>
    <w:p w14:paraId="2DD1844B" w14:textId="59CCFD72" w:rsidR="00C43135" w:rsidRDefault="00C43135" w:rsidP="00057A8C">
      <w:pPr>
        <w:rPr>
          <w:lang w:val="en-GB"/>
        </w:rPr>
      </w:pPr>
    </w:p>
    <w:p w14:paraId="2823F434" w14:textId="77777777" w:rsidR="00C43135" w:rsidRPr="00A45121" w:rsidRDefault="00C43135" w:rsidP="00057A8C">
      <w:pPr>
        <w:rPr>
          <w:lang w:val="en-GB"/>
        </w:rPr>
      </w:pPr>
    </w:p>
    <w:p w14:paraId="29010FA6" w14:textId="11C7B4FF" w:rsidR="00E906F7" w:rsidRPr="00A45121" w:rsidRDefault="003419EB" w:rsidP="003419EB">
      <w:pPr>
        <w:pStyle w:val="Ttulo1"/>
        <w:rPr>
          <w:lang w:val="en-GB"/>
        </w:rPr>
      </w:pPr>
      <w:r w:rsidRPr="00A45121">
        <w:rPr>
          <w:lang w:val="en-GB"/>
        </w:rPr>
        <w:t>Reasoning behind the options taken</w:t>
      </w:r>
    </w:p>
    <w:p w14:paraId="5BB6B49B" w14:textId="2C47EDFB" w:rsidR="00057A8C" w:rsidRDefault="00E7396E" w:rsidP="00057A8C">
      <w:pPr>
        <w:pStyle w:val="Ttulo2"/>
        <w:rPr>
          <w:lang w:val="en-GB"/>
        </w:rPr>
      </w:pPr>
      <w:r>
        <w:rPr>
          <w:lang w:val="en-GB"/>
        </w:rPr>
        <w:t>Enemy Detection (for all systems)</w:t>
      </w:r>
    </w:p>
    <w:p w14:paraId="50481D92" w14:textId="25F624E8" w:rsidR="00400D83" w:rsidRDefault="00400D83" w:rsidP="00400D83">
      <w:pPr>
        <w:rPr>
          <w:lang w:val="en-GB"/>
        </w:rPr>
      </w:pPr>
      <w:r>
        <w:rPr>
          <w:lang w:val="en-GB"/>
        </w:rPr>
        <w:t>The events “OnTriggerEnter2D” and “OnTriggerStay2</w:t>
      </w:r>
      <w:r w:rsidR="00451F4E">
        <w:rPr>
          <w:lang w:val="en-GB"/>
        </w:rPr>
        <w:t xml:space="preserve">D” were used as means to detect when to attack and when to be alert, this because we felt that it was the most efficient way to do it. An alternative would be to have a coroutine and check on both left and right sides at a given time </w:t>
      </w:r>
      <w:r w:rsidR="007C45ED">
        <w:rPr>
          <w:lang w:val="en-GB"/>
        </w:rPr>
        <w:t>but, in the end, we</w:t>
      </w:r>
      <w:r w:rsidR="00451F4E">
        <w:rPr>
          <w:lang w:val="en-GB"/>
        </w:rPr>
        <w:t xml:space="preserve"> ended up using these </w:t>
      </w:r>
      <w:r w:rsidR="00335501">
        <w:rPr>
          <w:lang w:val="en-GB"/>
        </w:rPr>
        <w:t>events for simplicity sake</w:t>
      </w:r>
      <w:r w:rsidR="00451F4E">
        <w:rPr>
          <w:lang w:val="en-GB"/>
        </w:rPr>
        <w:t>.</w:t>
      </w:r>
      <w:r w:rsidR="00E7396E">
        <w:rPr>
          <w:lang w:val="en-GB"/>
        </w:rPr>
        <w:t xml:space="preserve"> The fact they were in different layers made the need to have the “OnCollisionEnter2D” event and to have a check “if </w:t>
      </w:r>
      <w:proofErr w:type="spellStart"/>
      <w:proofErr w:type="gramStart"/>
      <w:r w:rsidR="00E7396E">
        <w:rPr>
          <w:lang w:val="en-GB"/>
        </w:rPr>
        <w:t>collision.compareTag</w:t>
      </w:r>
      <w:proofErr w:type="spellEnd"/>
      <w:proofErr w:type="gramEnd"/>
      <w:r w:rsidR="00E7396E">
        <w:rPr>
          <w:lang w:val="en-GB"/>
        </w:rPr>
        <w:t>(“Enemy”)” in order to ignore collisions but still allow the OnTriggerEnter2D to work.</w:t>
      </w:r>
    </w:p>
    <w:p w14:paraId="6EF29040" w14:textId="38349B11" w:rsidR="00A90897" w:rsidRDefault="00A90897" w:rsidP="00A90897">
      <w:pPr>
        <w:pStyle w:val="Ttulo2"/>
        <w:rPr>
          <w:lang w:val="en-GB"/>
        </w:rPr>
      </w:pPr>
      <w:r>
        <w:rPr>
          <w:lang w:val="en-GB"/>
        </w:rPr>
        <w:t>Alert System</w:t>
      </w:r>
    </w:p>
    <w:p w14:paraId="257E860B" w14:textId="37613426" w:rsidR="00A90897" w:rsidRDefault="00A90897" w:rsidP="00A90897">
      <w:pPr>
        <w:rPr>
          <w:lang w:val="en-GB"/>
        </w:rPr>
      </w:pPr>
      <w:r>
        <w:rPr>
          <w:lang w:val="en-GB"/>
        </w:rPr>
        <w:t xml:space="preserve">The alert system is </w:t>
      </w:r>
      <w:r w:rsidR="003C4547">
        <w:rPr>
          <w:lang w:val="en-GB"/>
        </w:rPr>
        <w:t>a different component that is activated when the enemy is on a Normal state. It holds a reference to the mean enemy base script and when the alert state is triggered it will call a function named “</w:t>
      </w:r>
      <w:proofErr w:type="spellStart"/>
      <w:r w:rsidR="003C4547">
        <w:rPr>
          <w:lang w:val="en-GB"/>
        </w:rPr>
        <w:t>SetAlert</w:t>
      </w:r>
      <w:proofErr w:type="spellEnd"/>
      <w:r w:rsidR="003C4547">
        <w:rPr>
          <w:lang w:val="en-GB"/>
        </w:rPr>
        <w:t>”, a timer is set to call the function “</w:t>
      </w:r>
      <w:proofErr w:type="spellStart"/>
      <w:r w:rsidR="003C4547">
        <w:rPr>
          <w:lang w:val="en-GB"/>
        </w:rPr>
        <w:t>CalmParent</w:t>
      </w:r>
      <w:proofErr w:type="spellEnd"/>
      <w:r w:rsidR="003C4547">
        <w:rPr>
          <w:lang w:val="en-GB"/>
        </w:rPr>
        <w:t>” returning the enemy to its normal behaviour.</w:t>
      </w:r>
    </w:p>
    <w:p w14:paraId="552DAE28" w14:textId="0C9DF8B3" w:rsidR="00A90897" w:rsidRDefault="00A90897" w:rsidP="00A90897">
      <w:pPr>
        <w:rPr>
          <w:lang w:val="en-GB"/>
        </w:rPr>
      </w:pPr>
      <w:r>
        <w:rPr>
          <w:lang w:val="en-GB"/>
        </w:rPr>
        <w:t xml:space="preserve">The reason as to why the enemy does not run the alert routine if he’s already alert is to prevent situations in which he would just be flipping infinitely due to having two biters on each side or having a biter and a wall on another side. </w:t>
      </w:r>
    </w:p>
    <w:p w14:paraId="79C355A2" w14:textId="7F1B57DD" w:rsidR="007A592B" w:rsidRPr="00A90897" w:rsidRDefault="007A592B" w:rsidP="007A592B">
      <w:pPr>
        <w:pStyle w:val="Ttulo2"/>
        <w:rPr>
          <w:lang w:val="en-GB"/>
        </w:rPr>
      </w:pPr>
      <w:r>
        <w:rPr>
          <w:lang w:val="en-GB"/>
        </w:rPr>
        <w:t>Enemy Base Behaviour</w:t>
      </w:r>
    </w:p>
    <w:p w14:paraId="2C9A90CC" w14:textId="35CFD92B" w:rsidR="00057A8C" w:rsidRPr="00A45121" w:rsidRDefault="007A592B" w:rsidP="00057A8C">
      <w:pPr>
        <w:rPr>
          <w:lang w:val="en-GB"/>
        </w:rPr>
      </w:pPr>
      <w:r>
        <w:rPr>
          <w:lang w:val="en-GB"/>
        </w:rPr>
        <w:t xml:space="preserve">The base component for enemies involves the </w:t>
      </w:r>
      <w:r w:rsidR="008F2C5C">
        <w:rPr>
          <w:lang w:val="en-GB"/>
        </w:rPr>
        <w:t xml:space="preserve">base checks for ground, walls and movement. This component also has the references to all the other components, having the needed functions to change the enemy mode when necessary. </w:t>
      </w:r>
    </w:p>
    <w:p w14:paraId="7B28947E" w14:textId="7DE90918" w:rsidR="00057A8C" w:rsidRDefault="00B0670E" w:rsidP="00B0670E">
      <w:pPr>
        <w:pStyle w:val="Ttulo2"/>
        <w:rPr>
          <w:lang w:val="en-GB"/>
        </w:rPr>
      </w:pPr>
      <w:r>
        <w:rPr>
          <w:lang w:val="en-GB"/>
        </w:rPr>
        <w:t>Enemy Social</w:t>
      </w:r>
    </w:p>
    <w:p w14:paraId="700EC677" w14:textId="76FA8C09" w:rsidR="00B0670E" w:rsidRDefault="00B0670E" w:rsidP="00B0670E">
      <w:pPr>
        <w:rPr>
          <w:lang w:val="en-GB"/>
        </w:rPr>
      </w:pPr>
      <w:r>
        <w:rPr>
          <w:lang w:val="en-GB"/>
        </w:rPr>
        <w:t>The enemy social behaviour was implemented using the same trigger idea as previous components. When an enemy enters in contact with another it will check if each are already idle or not, if they are already Idle the enemy will ignore them and pass through (in order to only have 2 idle enemies in a group).</w:t>
      </w:r>
    </w:p>
    <w:p w14:paraId="04DB22E5" w14:textId="65D654C6" w:rsidR="00B0670E" w:rsidRDefault="00B0670E" w:rsidP="00B0670E">
      <w:pPr>
        <w:rPr>
          <w:lang w:val="en-GB"/>
        </w:rPr>
      </w:pPr>
    </w:p>
    <w:p w14:paraId="6A7F28DD" w14:textId="2B4F8692" w:rsidR="00B0670E" w:rsidRDefault="00B0670E">
      <w:pPr>
        <w:spacing w:after="160" w:line="259" w:lineRule="auto"/>
        <w:jc w:val="left"/>
        <w:rPr>
          <w:lang w:val="en-GB"/>
        </w:rPr>
      </w:pPr>
      <w:r>
        <w:rPr>
          <w:lang w:val="en-GB"/>
        </w:rPr>
        <w:br w:type="page"/>
      </w:r>
    </w:p>
    <w:p w14:paraId="24EA522D" w14:textId="6E3D912E" w:rsidR="00B0670E" w:rsidRDefault="00B0670E" w:rsidP="00B0670E">
      <w:pPr>
        <w:pStyle w:val="Ttulo2"/>
        <w:rPr>
          <w:lang w:val="en-GB"/>
        </w:rPr>
      </w:pPr>
      <w:r>
        <w:rPr>
          <w:lang w:val="en-GB"/>
        </w:rPr>
        <w:lastRenderedPageBreak/>
        <w:t>Biter Behaviour</w:t>
      </w:r>
    </w:p>
    <w:p w14:paraId="4AF7864D" w14:textId="338CD4B6" w:rsidR="00B0670E" w:rsidRDefault="00B0670E" w:rsidP="00B0670E">
      <w:pPr>
        <w:rPr>
          <w:lang w:val="en-GB"/>
        </w:rPr>
      </w:pPr>
      <w:r>
        <w:rPr>
          <w:lang w:val="en-GB"/>
        </w:rPr>
        <w:t>When activated all the other “normal behaviour” components</w:t>
      </w:r>
      <w:r w:rsidR="00C42A2B">
        <w:rPr>
          <w:lang w:val="en-GB"/>
        </w:rPr>
        <w:t xml:space="preserve"> will be disabled, the enemy will have a different colour and it will start biting other enemies. When an enemy reaches close to the biter, the attack animation will play and at the end of it the enemy will receive the specified damage.</w:t>
      </w:r>
    </w:p>
    <w:p w14:paraId="3CC9272E" w14:textId="0C72758C" w:rsidR="00C42A2B" w:rsidRDefault="00C42A2B" w:rsidP="00C42A2B">
      <w:pPr>
        <w:pStyle w:val="Ttulo2"/>
        <w:rPr>
          <w:lang w:val="en-GB"/>
        </w:rPr>
      </w:pPr>
      <w:r>
        <w:rPr>
          <w:lang w:val="en-GB"/>
        </w:rPr>
        <w:t>Biter Selection</w:t>
      </w:r>
    </w:p>
    <w:p w14:paraId="1E142B71" w14:textId="119F0657" w:rsidR="00C42A2B" w:rsidRDefault="00C42A2B" w:rsidP="00C42A2B">
      <w:pPr>
        <w:rPr>
          <w:lang w:val="en-GB"/>
        </w:rPr>
      </w:pPr>
      <w:r>
        <w:rPr>
          <w:lang w:val="en-GB"/>
        </w:rPr>
        <w:t xml:space="preserve">This selection is done with the Game Manager. On the Awake function we search for all objects with tag “Enemy” since all enemies at the start are normal. We add these enemies to a list and then a random element will be selected. That element will be selected as the biter. This function of selection is tied in a repeating timer with the specified time on the editor. When a new biter is selected first </w:t>
      </w:r>
      <w:proofErr w:type="gramStart"/>
      <w:r>
        <w:rPr>
          <w:lang w:val="en-GB"/>
        </w:rPr>
        <w:t>all of</w:t>
      </w:r>
      <w:proofErr w:type="gramEnd"/>
      <w:r>
        <w:rPr>
          <w:lang w:val="en-GB"/>
        </w:rPr>
        <w:t xml:space="preserve"> the biters are cleared.</w:t>
      </w:r>
    </w:p>
    <w:p w14:paraId="41FA5FD9" w14:textId="74F5169A" w:rsidR="00057A8C" w:rsidRDefault="00C42A2B" w:rsidP="00057A8C">
      <w:pPr>
        <w:rPr>
          <w:lang w:val="en-GB"/>
        </w:rPr>
      </w:pPr>
      <w:r>
        <w:rPr>
          <w:lang w:val="en-GB"/>
        </w:rPr>
        <w:t xml:space="preserve">When an enemy dies their reference is removed from the enemies list, </w:t>
      </w:r>
      <w:proofErr w:type="gramStart"/>
      <w:r>
        <w:rPr>
          <w:lang w:val="en-GB"/>
        </w:rPr>
        <w:t>in order to</w:t>
      </w:r>
      <w:proofErr w:type="gramEnd"/>
      <w:r>
        <w:rPr>
          <w:lang w:val="en-GB"/>
        </w:rPr>
        <w:t xml:space="preserve"> prevent issues regarding choosing a non-existing enemy as a biter.</w:t>
      </w:r>
    </w:p>
    <w:p w14:paraId="7971178A" w14:textId="299BD682" w:rsidR="00C42A2B" w:rsidRDefault="00C42A2B" w:rsidP="00C42A2B">
      <w:pPr>
        <w:pStyle w:val="Ttulo2"/>
        <w:rPr>
          <w:lang w:val="en-GB"/>
        </w:rPr>
      </w:pPr>
      <w:r>
        <w:rPr>
          <w:lang w:val="en-GB"/>
        </w:rPr>
        <w:t>Health and Armour System</w:t>
      </w:r>
    </w:p>
    <w:p w14:paraId="0BBEE1BD" w14:textId="6C93B60D" w:rsidR="001C50A3" w:rsidRPr="00C42A2B" w:rsidRDefault="00C42A2B" w:rsidP="00C42A2B">
      <w:pPr>
        <w:rPr>
          <w:lang w:val="en-GB"/>
        </w:rPr>
      </w:pPr>
      <w:r>
        <w:rPr>
          <w:lang w:val="en-GB"/>
        </w:rPr>
        <w:t>When a Biter does the attack, they only get the reference for the component health system. This because the enemy does not need to get the Armour component as it may not exist but, we assume that all enemies have a health component at least. On the function “</w:t>
      </w:r>
      <w:proofErr w:type="spellStart"/>
      <w:r>
        <w:rPr>
          <w:lang w:val="en-GB"/>
        </w:rPr>
        <w:t>TakeDamage</w:t>
      </w:r>
      <w:proofErr w:type="spellEnd"/>
      <w:r>
        <w:rPr>
          <w:lang w:val="en-GB"/>
        </w:rPr>
        <w:t>” of the Health system we</w:t>
      </w:r>
      <w:r w:rsidR="00DA6C3B">
        <w:rPr>
          <w:lang w:val="en-GB"/>
        </w:rPr>
        <w:t xml:space="preserve"> check if we have the reference to the armour system, this reference is obtained at the Start method and if the result is null the damage will be calculated directly with the health of the enemy. If the reference is not </w:t>
      </w:r>
      <w:proofErr w:type="gramStart"/>
      <w:r w:rsidR="00DA6C3B">
        <w:rPr>
          <w:lang w:val="en-GB"/>
        </w:rPr>
        <w:t>null</w:t>
      </w:r>
      <w:proofErr w:type="gramEnd"/>
      <w:r w:rsidR="00DA6C3B">
        <w:rPr>
          <w:lang w:val="en-GB"/>
        </w:rPr>
        <w:t xml:space="preserve"> the damage will be passed through the Armour component first and then if the </w:t>
      </w:r>
      <w:r w:rsidR="001C50A3">
        <w:rPr>
          <w:lang w:val="en-GB"/>
        </w:rPr>
        <w:t>resulting calculation is bigger than 0 the health system will also calculate the rest of the damage and mark it as a bite.</w:t>
      </w:r>
    </w:p>
    <w:p w14:paraId="3D1C775B" w14:textId="081BB0C8" w:rsidR="00057A8C" w:rsidRPr="00A45121" w:rsidRDefault="00057A8C" w:rsidP="00057A8C">
      <w:pPr>
        <w:rPr>
          <w:lang w:val="en-GB"/>
        </w:rPr>
      </w:pPr>
    </w:p>
    <w:p w14:paraId="2959B084" w14:textId="70D572D8" w:rsidR="00057A8C" w:rsidRPr="00A45121" w:rsidRDefault="00057A8C" w:rsidP="00057A8C">
      <w:pPr>
        <w:rPr>
          <w:lang w:val="en-GB"/>
        </w:rPr>
      </w:pPr>
    </w:p>
    <w:p w14:paraId="47A3BFD4" w14:textId="70030F7D" w:rsidR="00057A8C" w:rsidRPr="00A45121" w:rsidRDefault="00057A8C" w:rsidP="00057A8C">
      <w:pPr>
        <w:rPr>
          <w:lang w:val="en-GB"/>
        </w:rPr>
      </w:pPr>
    </w:p>
    <w:p w14:paraId="407628B2" w14:textId="1003F8ED" w:rsidR="00057A8C" w:rsidRPr="00A45121" w:rsidRDefault="00057A8C" w:rsidP="00057A8C">
      <w:pPr>
        <w:rPr>
          <w:lang w:val="en-GB"/>
        </w:rPr>
      </w:pPr>
    </w:p>
    <w:p w14:paraId="037161C9" w14:textId="2FC10CA6" w:rsidR="00057A8C" w:rsidRPr="00A45121" w:rsidRDefault="00057A8C" w:rsidP="00057A8C">
      <w:pPr>
        <w:rPr>
          <w:lang w:val="en-GB"/>
        </w:rPr>
      </w:pPr>
    </w:p>
    <w:p w14:paraId="4AB1400B" w14:textId="6088827C" w:rsidR="00057A8C" w:rsidRPr="00A45121" w:rsidRDefault="00057A8C" w:rsidP="00057A8C">
      <w:pPr>
        <w:rPr>
          <w:lang w:val="en-GB"/>
        </w:rPr>
      </w:pPr>
    </w:p>
    <w:p w14:paraId="010D806D" w14:textId="60EA3FF0" w:rsidR="00E906F7" w:rsidRPr="00A45121" w:rsidRDefault="00702B41" w:rsidP="00057A8C">
      <w:pPr>
        <w:pStyle w:val="Ttulo1"/>
        <w:rPr>
          <w:lang w:val="en-GB"/>
        </w:rPr>
      </w:pPr>
      <w:r w:rsidRPr="00A45121">
        <w:rPr>
          <w:lang w:val="en-GB"/>
        </w:rPr>
        <w:lastRenderedPageBreak/>
        <w:t>Implemented Features</w:t>
      </w:r>
    </w:p>
    <w:p w14:paraId="207F85DD" w14:textId="3733D236" w:rsidR="00057A8C" w:rsidRPr="00A45121" w:rsidRDefault="00524B07" w:rsidP="00057A8C">
      <w:pPr>
        <w:rPr>
          <w:lang w:val="en-GB"/>
        </w:rPr>
      </w:pPr>
      <w:r w:rsidRPr="00A45121">
        <w:rPr>
          <w:lang w:val="en-GB"/>
        </w:rPr>
        <w:t xml:space="preserve">All the features required in the practical assignment corresponding to this evaluation were fulfilled </w:t>
      </w:r>
      <w:r w:rsidR="00DA53A2" w:rsidRPr="00A45121">
        <w:rPr>
          <w:lang w:val="en-GB"/>
        </w:rPr>
        <w:t>completely</w:t>
      </w:r>
      <w:r w:rsidRPr="00A45121">
        <w:rPr>
          <w:lang w:val="en-GB"/>
        </w:rPr>
        <w:t>.</w:t>
      </w:r>
    </w:p>
    <w:p w14:paraId="6BF4CDF5" w14:textId="77777777" w:rsidR="00057A8C" w:rsidRPr="00A45121" w:rsidRDefault="00057A8C" w:rsidP="00057A8C">
      <w:pPr>
        <w:rPr>
          <w:lang w:val="en-GB"/>
        </w:rPr>
      </w:pPr>
    </w:p>
    <w:p w14:paraId="0079FEE2" w14:textId="02A0B34D" w:rsidR="00E906F7" w:rsidRPr="00A45121" w:rsidRDefault="0057017D" w:rsidP="0057017D">
      <w:pPr>
        <w:pStyle w:val="Ttulo1"/>
        <w:rPr>
          <w:lang w:val="en-GB"/>
        </w:rPr>
      </w:pPr>
      <w:r w:rsidRPr="0057017D">
        <w:rPr>
          <w:lang w:val="en-GB"/>
        </w:rPr>
        <w:t>Bibliography</w:t>
      </w:r>
    </w:p>
    <w:p w14:paraId="5ABEB448" w14:textId="2E4C0D3B" w:rsidR="00E906F7" w:rsidRPr="00A45121" w:rsidRDefault="0057017D" w:rsidP="00057A8C">
      <w:pPr>
        <w:rPr>
          <w:lang w:val="en-GB"/>
        </w:rPr>
      </w:pPr>
      <w:r w:rsidRPr="0057017D">
        <w:rPr>
          <w:lang w:val="en-GB"/>
        </w:rPr>
        <w:t xml:space="preserve">During the </w:t>
      </w:r>
      <w:r w:rsidR="00904A0D">
        <w:rPr>
          <w:lang w:val="en-GB"/>
        </w:rPr>
        <w:t>development</w:t>
      </w:r>
      <w:r w:rsidRPr="0057017D">
        <w:rPr>
          <w:lang w:val="en-GB"/>
        </w:rPr>
        <w:t xml:space="preserve"> of this work</w:t>
      </w:r>
      <w:r w:rsidR="00904A0D">
        <w:rPr>
          <w:lang w:val="en-GB"/>
        </w:rPr>
        <w:t>,</w:t>
      </w:r>
      <w:r w:rsidRPr="0057017D">
        <w:rPr>
          <w:lang w:val="en-GB"/>
        </w:rPr>
        <w:t xml:space="preserve"> the following references were consulted:</w:t>
      </w:r>
    </w:p>
    <w:p w14:paraId="5E4D1CC7" w14:textId="37FCDDDD" w:rsidR="00057A8C" w:rsidRPr="00DC0044" w:rsidRDefault="00DC0044" w:rsidP="00057A8C">
      <w:pPr>
        <w:pStyle w:val="PargrafodaLista"/>
        <w:numPr>
          <w:ilvl w:val="0"/>
          <w:numId w:val="8"/>
        </w:numPr>
        <w:rPr>
          <w:lang w:val="en-GB"/>
        </w:rPr>
      </w:pPr>
      <w:r w:rsidRPr="00DC0044">
        <w:rPr>
          <w:lang w:val="en-GB"/>
        </w:rPr>
        <w:t>http://www.brechtos.com/tagselectorattribute/</w:t>
      </w:r>
      <w:r w:rsidR="00875CA5">
        <w:rPr>
          <w:lang w:val="en-GB"/>
        </w:rPr>
        <w:t xml:space="preserve"> (</w:t>
      </w:r>
      <w:r w:rsidRPr="00DC0044">
        <w:rPr>
          <w:lang w:val="en-GB"/>
        </w:rPr>
        <w:t xml:space="preserve">Using tags as a dropdown property in Unity’s inspector using </w:t>
      </w:r>
      <w:proofErr w:type="spellStart"/>
      <w:r w:rsidRPr="00DC0044">
        <w:rPr>
          <w:lang w:val="en-GB"/>
        </w:rPr>
        <w:t>PropertyDrawers</w:t>
      </w:r>
      <w:proofErr w:type="spellEnd"/>
      <w:r w:rsidR="00875CA5">
        <w:rPr>
          <w:lang w:val="en-GB"/>
        </w:rPr>
        <w:t>)</w:t>
      </w:r>
    </w:p>
    <w:p w14:paraId="4DFED7C3" w14:textId="44A831CD" w:rsidR="00E906F7" w:rsidRPr="00A45121" w:rsidRDefault="00E906F7" w:rsidP="00057A8C">
      <w:pPr>
        <w:rPr>
          <w:lang w:val="en-GB"/>
        </w:rPr>
      </w:pPr>
    </w:p>
    <w:p w14:paraId="038B56C6" w14:textId="77777777" w:rsidR="00E906F7" w:rsidRPr="00A45121" w:rsidRDefault="00E906F7" w:rsidP="00057A8C">
      <w:pPr>
        <w:rPr>
          <w:lang w:val="en-GB"/>
        </w:rPr>
      </w:pPr>
    </w:p>
    <w:sectPr w:rsidR="00E906F7" w:rsidRPr="00A45121" w:rsidSect="00E906F7">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9537B" w14:textId="77777777" w:rsidR="00AB39CF" w:rsidRDefault="00AB39CF" w:rsidP="00057A8C">
      <w:r>
        <w:separator/>
      </w:r>
    </w:p>
  </w:endnote>
  <w:endnote w:type="continuationSeparator" w:id="0">
    <w:p w14:paraId="11F3B7BF" w14:textId="77777777" w:rsidR="00AB39CF" w:rsidRDefault="00AB39CF" w:rsidP="0005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55243" w14:textId="112AABD0" w:rsidR="00B0670E" w:rsidRPr="002534EB" w:rsidRDefault="00B0670E" w:rsidP="00B0670E">
    <w:pPr>
      <w:pStyle w:val="Rodap"/>
      <w:jc w:val="center"/>
      <w:rPr>
        <w:lang w:val="en-GB"/>
      </w:rPr>
    </w:pPr>
    <w:r>
      <w:rPr>
        <w:highlight w:val="yellow"/>
        <w:lang w:val="en-GB"/>
      </w:rPr>
      <w:t xml:space="preserve">May </w:t>
    </w:r>
    <w:r w:rsidRPr="0016657B">
      <w:rPr>
        <w:highlight w:val="yellow"/>
        <w:lang w:val="en-GB"/>
      </w:rPr>
      <w:t>6</w:t>
    </w:r>
    <w:r w:rsidR="003F0DF0" w:rsidRPr="0016657B">
      <w:rPr>
        <w:highlight w:val="yellow"/>
        <w:lang w:val="en-GB"/>
      </w:rPr>
      <w:t xml:space="preserve">, </w:t>
    </w:r>
    <w:r w:rsidR="00E906F7" w:rsidRPr="0016657B">
      <w:rPr>
        <w:highlight w:val="yellow"/>
        <w:lang w:val="en-GB"/>
      </w:rPr>
      <w:t>20</w:t>
    </w:r>
    <w:r w:rsidR="00F708FD" w:rsidRPr="00F708FD">
      <w:rPr>
        <w:highlight w:val="yellow"/>
        <w:lang w:val="en-GB"/>
      </w:rPr>
      <w:t>2</w:t>
    </w: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3FD7B" w14:textId="77777777" w:rsidR="00AB39CF" w:rsidRDefault="00AB39CF" w:rsidP="00057A8C">
      <w:r>
        <w:separator/>
      </w:r>
    </w:p>
  </w:footnote>
  <w:footnote w:type="continuationSeparator" w:id="0">
    <w:p w14:paraId="4E7A8E50" w14:textId="77777777" w:rsidR="00AB39CF" w:rsidRDefault="00AB39CF" w:rsidP="0005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7091"/>
    <w:multiLevelType w:val="hybridMultilevel"/>
    <w:tmpl w:val="B70AB320"/>
    <w:lvl w:ilvl="0" w:tplc="0816000F">
      <w:start w:val="1"/>
      <w:numFmt w:val="decimal"/>
      <w:lvlText w:val="%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1" w15:restartNumberingAfterBreak="0">
    <w:nsid w:val="1D9F19E5"/>
    <w:multiLevelType w:val="hybridMultilevel"/>
    <w:tmpl w:val="1B60A108"/>
    <w:lvl w:ilvl="0" w:tplc="18EECE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C0873D7"/>
    <w:multiLevelType w:val="hybridMultilevel"/>
    <w:tmpl w:val="A940ADE4"/>
    <w:lvl w:ilvl="0" w:tplc="D7AEBFA0">
      <w:start w:val="1"/>
      <w:numFmt w:val="decimal"/>
      <w:lvlText w:val="1.%1"/>
      <w:lvlJc w:val="left"/>
      <w:pPr>
        <w:ind w:left="360" w:hanging="360"/>
      </w:pPr>
      <w:rPr>
        <w:rFonts w:hint="default"/>
      </w:rPr>
    </w:lvl>
    <w:lvl w:ilvl="1" w:tplc="08160019">
      <w:start w:val="1"/>
      <w:numFmt w:val="lowerLetter"/>
      <w:lvlText w:val="%2."/>
      <w:lvlJc w:val="left"/>
      <w:pPr>
        <w:ind w:left="360" w:hanging="360"/>
      </w:pPr>
    </w:lvl>
    <w:lvl w:ilvl="2" w:tplc="0816001B">
      <w:start w:val="1"/>
      <w:numFmt w:val="lowerRoman"/>
      <w:lvlText w:val="%3."/>
      <w:lvlJc w:val="right"/>
      <w:pPr>
        <w:ind w:left="1080" w:hanging="180"/>
      </w:pPr>
    </w:lvl>
    <w:lvl w:ilvl="3" w:tplc="0816000F" w:tentative="1">
      <w:start w:val="1"/>
      <w:numFmt w:val="decimal"/>
      <w:lvlText w:val="%4."/>
      <w:lvlJc w:val="left"/>
      <w:pPr>
        <w:ind w:left="1800" w:hanging="360"/>
      </w:pPr>
    </w:lvl>
    <w:lvl w:ilvl="4" w:tplc="08160019" w:tentative="1">
      <w:start w:val="1"/>
      <w:numFmt w:val="lowerLetter"/>
      <w:lvlText w:val="%5."/>
      <w:lvlJc w:val="left"/>
      <w:pPr>
        <w:ind w:left="2520" w:hanging="360"/>
      </w:pPr>
    </w:lvl>
    <w:lvl w:ilvl="5" w:tplc="0816001B" w:tentative="1">
      <w:start w:val="1"/>
      <w:numFmt w:val="lowerRoman"/>
      <w:lvlText w:val="%6."/>
      <w:lvlJc w:val="right"/>
      <w:pPr>
        <w:ind w:left="3240" w:hanging="180"/>
      </w:pPr>
    </w:lvl>
    <w:lvl w:ilvl="6" w:tplc="0816000F" w:tentative="1">
      <w:start w:val="1"/>
      <w:numFmt w:val="decimal"/>
      <w:lvlText w:val="%7."/>
      <w:lvlJc w:val="left"/>
      <w:pPr>
        <w:ind w:left="3960" w:hanging="360"/>
      </w:pPr>
    </w:lvl>
    <w:lvl w:ilvl="7" w:tplc="08160019" w:tentative="1">
      <w:start w:val="1"/>
      <w:numFmt w:val="lowerLetter"/>
      <w:lvlText w:val="%8."/>
      <w:lvlJc w:val="left"/>
      <w:pPr>
        <w:ind w:left="4680" w:hanging="360"/>
      </w:pPr>
    </w:lvl>
    <w:lvl w:ilvl="8" w:tplc="0816001B" w:tentative="1">
      <w:start w:val="1"/>
      <w:numFmt w:val="lowerRoman"/>
      <w:lvlText w:val="%9."/>
      <w:lvlJc w:val="right"/>
      <w:pPr>
        <w:ind w:left="5400" w:hanging="180"/>
      </w:pPr>
    </w:lvl>
  </w:abstractNum>
  <w:abstractNum w:abstractNumId="3" w15:restartNumberingAfterBreak="0">
    <w:nsid w:val="43A31123"/>
    <w:multiLevelType w:val="hybridMultilevel"/>
    <w:tmpl w:val="1AE4F2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4E00739"/>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E1F13"/>
    <w:multiLevelType w:val="hybridMultilevel"/>
    <w:tmpl w:val="B2D06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DFD0B2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5F7A94"/>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4"/>
  </w:num>
  <w:num w:numId="3">
    <w:abstractNumId w:val="6"/>
  </w:num>
  <w:num w:numId="4">
    <w:abstractNumId w:val="2"/>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A7"/>
    <w:rsid w:val="00031066"/>
    <w:rsid w:val="00057514"/>
    <w:rsid w:val="00057A8C"/>
    <w:rsid w:val="00061538"/>
    <w:rsid w:val="00083278"/>
    <w:rsid w:val="000F6251"/>
    <w:rsid w:val="00147267"/>
    <w:rsid w:val="0016657B"/>
    <w:rsid w:val="001C50A3"/>
    <w:rsid w:val="002534EB"/>
    <w:rsid w:val="002544D1"/>
    <w:rsid w:val="00285125"/>
    <w:rsid w:val="002909CE"/>
    <w:rsid w:val="00327F82"/>
    <w:rsid w:val="00330EB1"/>
    <w:rsid w:val="00335501"/>
    <w:rsid w:val="003419EB"/>
    <w:rsid w:val="003650BD"/>
    <w:rsid w:val="003C4547"/>
    <w:rsid w:val="003F0DF0"/>
    <w:rsid w:val="00400D83"/>
    <w:rsid w:val="004224F4"/>
    <w:rsid w:val="00451F4E"/>
    <w:rsid w:val="0046185C"/>
    <w:rsid w:val="004A0682"/>
    <w:rsid w:val="00524B07"/>
    <w:rsid w:val="00541A05"/>
    <w:rsid w:val="0057017D"/>
    <w:rsid w:val="005B31B6"/>
    <w:rsid w:val="00635AC1"/>
    <w:rsid w:val="00702B41"/>
    <w:rsid w:val="00766343"/>
    <w:rsid w:val="007A2145"/>
    <w:rsid w:val="007A592B"/>
    <w:rsid w:val="007C45ED"/>
    <w:rsid w:val="00875CA5"/>
    <w:rsid w:val="008C027E"/>
    <w:rsid w:val="008F2C5C"/>
    <w:rsid w:val="00904A0D"/>
    <w:rsid w:val="00914BCE"/>
    <w:rsid w:val="00A45121"/>
    <w:rsid w:val="00A624FE"/>
    <w:rsid w:val="00A90897"/>
    <w:rsid w:val="00AB39CF"/>
    <w:rsid w:val="00B0670E"/>
    <w:rsid w:val="00B1356F"/>
    <w:rsid w:val="00BB0A5D"/>
    <w:rsid w:val="00BB1121"/>
    <w:rsid w:val="00BE5537"/>
    <w:rsid w:val="00BF1481"/>
    <w:rsid w:val="00C05CA4"/>
    <w:rsid w:val="00C34A3C"/>
    <w:rsid w:val="00C42A2B"/>
    <w:rsid w:val="00C43135"/>
    <w:rsid w:val="00CA2D28"/>
    <w:rsid w:val="00CC0246"/>
    <w:rsid w:val="00CE119B"/>
    <w:rsid w:val="00CE26FD"/>
    <w:rsid w:val="00D43611"/>
    <w:rsid w:val="00D456D8"/>
    <w:rsid w:val="00DA53A2"/>
    <w:rsid w:val="00DA6C3B"/>
    <w:rsid w:val="00DC0044"/>
    <w:rsid w:val="00E00117"/>
    <w:rsid w:val="00E070A7"/>
    <w:rsid w:val="00E7396E"/>
    <w:rsid w:val="00E77AF1"/>
    <w:rsid w:val="00E906F7"/>
    <w:rsid w:val="00EC70D3"/>
    <w:rsid w:val="00F43EE8"/>
    <w:rsid w:val="00F708F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78B1"/>
  <w15:chartTrackingRefBased/>
  <w15:docId w15:val="{CFD42B7A-E48D-4D45-BD5C-904508F4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8C"/>
    <w:pPr>
      <w:spacing w:after="200" w:line="360" w:lineRule="auto"/>
      <w:jc w:val="both"/>
    </w:pPr>
    <w:rPr>
      <w:rFonts w:ascii="Times New Roman" w:eastAsiaTheme="minorEastAsia" w:hAnsi="Times New Roman"/>
      <w:sz w:val="24"/>
      <w:lang w:eastAsia="en-NZ"/>
    </w:rPr>
  </w:style>
  <w:style w:type="paragraph" w:styleId="Ttulo1">
    <w:name w:val="heading 1"/>
    <w:basedOn w:val="Normal"/>
    <w:next w:val="Normal"/>
    <w:link w:val="Ttulo1Carter"/>
    <w:uiPriority w:val="9"/>
    <w:qFormat/>
    <w:rsid w:val="00057A8C"/>
    <w:pPr>
      <w:keepNext/>
      <w:keepLines/>
      <w:numPr>
        <w:numId w:val="6"/>
      </w:numPr>
      <w:spacing w:before="240" w:after="0"/>
      <w:outlineLvl w:val="0"/>
    </w:pPr>
    <w:rPr>
      <w:rFonts w:eastAsiaTheme="majorEastAsia" w:cstheme="majorBidi"/>
      <w:sz w:val="32"/>
      <w:szCs w:val="32"/>
    </w:rPr>
  </w:style>
  <w:style w:type="paragraph" w:styleId="Ttulo2">
    <w:name w:val="heading 2"/>
    <w:basedOn w:val="Normal"/>
    <w:next w:val="Normal"/>
    <w:link w:val="Ttulo2Carter"/>
    <w:uiPriority w:val="9"/>
    <w:unhideWhenUsed/>
    <w:qFormat/>
    <w:rsid w:val="00057A8C"/>
    <w:pPr>
      <w:keepNext/>
      <w:keepLines/>
      <w:numPr>
        <w:ilvl w:val="1"/>
        <w:numId w:val="6"/>
      </w:numPr>
      <w:spacing w:before="40" w:after="0"/>
      <w:outlineLvl w:val="1"/>
    </w:pPr>
    <w:rPr>
      <w:rFonts w:eastAsiaTheme="majorEastAsia" w:cstheme="majorBidi"/>
      <w:sz w:val="28"/>
      <w:szCs w:val="26"/>
    </w:rPr>
  </w:style>
  <w:style w:type="paragraph" w:styleId="Ttulo3">
    <w:name w:val="heading 3"/>
    <w:basedOn w:val="Normal"/>
    <w:next w:val="Normal"/>
    <w:link w:val="Ttulo3Carter"/>
    <w:uiPriority w:val="9"/>
    <w:unhideWhenUsed/>
    <w:qFormat/>
    <w:rsid w:val="00E906F7"/>
    <w:pPr>
      <w:keepNext/>
      <w:keepLines/>
      <w:numPr>
        <w:ilvl w:val="2"/>
        <w:numId w:val="6"/>
      </w:numPr>
      <w:spacing w:after="120"/>
      <w:ind w:right="284"/>
      <w:outlineLvl w:val="2"/>
    </w:pPr>
    <w:rPr>
      <w:rFonts w:eastAsiaTheme="majorEastAsia" w:cstheme="majorBidi"/>
      <w:sz w:val="28"/>
      <w:szCs w:val="24"/>
    </w:rPr>
  </w:style>
  <w:style w:type="paragraph" w:styleId="Ttulo4">
    <w:name w:val="heading 4"/>
    <w:basedOn w:val="Normal"/>
    <w:next w:val="Normal"/>
    <w:link w:val="Ttulo4Carter"/>
    <w:uiPriority w:val="9"/>
    <w:semiHidden/>
    <w:unhideWhenUsed/>
    <w:qFormat/>
    <w:rsid w:val="00057A8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057A8C"/>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057A8C"/>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057A8C"/>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057A8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57A8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906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E906F7"/>
    <w:rPr>
      <w:rFonts w:asciiTheme="majorHAnsi" w:eastAsiaTheme="majorEastAsia" w:hAnsiTheme="majorHAnsi" w:cstheme="majorBidi"/>
      <w:color w:val="323E4F" w:themeColor="text2" w:themeShade="BF"/>
      <w:spacing w:val="5"/>
      <w:kern w:val="28"/>
      <w:sz w:val="52"/>
      <w:szCs w:val="52"/>
      <w:lang w:eastAsia="en-NZ"/>
    </w:rPr>
  </w:style>
  <w:style w:type="paragraph" w:customStyle="1" w:styleId="ThesisTitle">
    <w:name w:val="Thesis Title"/>
    <w:basedOn w:val="Ttulo"/>
    <w:qFormat/>
    <w:rsid w:val="00E906F7"/>
    <w:pPr>
      <w:spacing w:before="240" w:after="240"/>
      <w:jc w:val="center"/>
    </w:pPr>
    <w:rPr>
      <w:rFonts w:ascii="Times New Roman" w:hAnsi="Times New Roman"/>
      <w:color w:val="auto"/>
    </w:rPr>
  </w:style>
  <w:style w:type="paragraph" w:customStyle="1" w:styleId="ThesisAuthorName">
    <w:name w:val="Thesis Author Name"/>
    <w:basedOn w:val="Normal"/>
    <w:qFormat/>
    <w:rsid w:val="00E906F7"/>
    <w:pPr>
      <w:jc w:val="center"/>
    </w:pPr>
    <w:rPr>
      <w:b/>
      <w:sz w:val="32"/>
    </w:rPr>
  </w:style>
  <w:style w:type="paragraph" w:styleId="Cabealho">
    <w:name w:val="header"/>
    <w:basedOn w:val="Normal"/>
    <w:link w:val="CabealhoCarter"/>
    <w:uiPriority w:val="99"/>
    <w:unhideWhenUsed/>
    <w:rsid w:val="00E906F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906F7"/>
    <w:rPr>
      <w:rFonts w:eastAsiaTheme="minorEastAsia"/>
      <w:lang w:eastAsia="en-NZ"/>
    </w:rPr>
  </w:style>
  <w:style w:type="paragraph" w:styleId="Rodap">
    <w:name w:val="footer"/>
    <w:basedOn w:val="Normal"/>
    <w:link w:val="RodapCarter"/>
    <w:uiPriority w:val="99"/>
    <w:unhideWhenUsed/>
    <w:rsid w:val="00E906F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906F7"/>
    <w:rPr>
      <w:rFonts w:eastAsiaTheme="minorEastAsia"/>
      <w:lang w:eastAsia="en-NZ"/>
    </w:rPr>
  </w:style>
  <w:style w:type="character" w:customStyle="1" w:styleId="Ttulo2Carter">
    <w:name w:val="Título 2 Caráter"/>
    <w:basedOn w:val="Tipodeletrapredefinidodopargrafo"/>
    <w:link w:val="Ttulo2"/>
    <w:uiPriority w:val="9"/>
    <w:rsid w:val="00057A8C"/>
    <w:rPr>
      <w:rFonts w:ascii="Times New Roman" w:eastAsiaTheme="majorEastAsia" w:hAnsi="Times New Roman" w:cstheme="majorBidi"/>
      <w:sz w:val="28"/>
      <w:szCs w:val="26"/>
      <w:lang w:eastAsia="en-NZ"/>
    </w:rPr>
  </w:style>
  <w:style w:type="character" w:customStyle="1" w:styleId="Ttulo3Carter">
    <w:name w:val="Título 3 Caráter"/>
    <w:basedOn w:val="Tipodeletrapredefinidodopargrafo"/>
    <w:link w:val="Ttulo3"/>
    <w:uiPriority w:val="9"/>
    <w:rsid w:val="00E906F7"/>
    <w:rPr>
      <w:rFonts w:ascii="Times New Roman" w:eastAsiaTheme="majorEastAsia" w:hAnsi="Times New Roman" w:cstheme="majorBidi"/>
      <w:sz w:val="28"/>
      <w:szCs w:val="24"/>
      <w:lang w:eastAsia="en-NZ"/>
    </w:rPr>
  </w:style>
  <w:style w:type="character" w:customStyle="1" w:styleId="Ttulo1Carter">
    <w:name w:val="Título 1 Caráter"/>
    <w:basedOn w:val="Tipodeletrapredefinidodopargrafo"/>
    <w:link w:val="Ttulo1"/>
    <w:uiPriority w:val="9"/>
    <w:rsid w:val="00057A8C"/>
    <w:rPr>
      <w:rFonts w:ascii="Times New Roman" w:eastAsiaTheme="majorEastAsia" w:hAnsi="Times New Roman" w:cstheme="majorBidi"/>
      <w:sz w:val="32"/>
      <w:szCs w:val="32"/>
      <w:lang w:eastAsia="en-NZ"/>
    </w:rPr>
  </w:style>
  <w:style w:type="character" w:customStyle="1" w:styleId="Ttulo4Carter">
    <w:name w:val="Título 4 Caráter"/>
    <w:basedOn w:val="Tipodeletrapredefinidodopargrafo"/>
    <w:link w:val="Ttulo4"/>
    <w:uiPriority w:val="9"/>
    <w:semiHidden/>
    <w:rsid w:val="00057A8C"/>
    <w:rPr>
      <w:rFonts w:asciiTheme="majorHAnsi" w:eastAsiaTheme="majorEastAsia" w:hAnsiTheme="majorHAnsi" w:cstheme="majorBidi"/>
      <w:i/>
      <w:iCs/>
      <w:color w:val="2F5496" w:themeColor="accent1" w:themeShade="BF"/>
      <w:sz w:val="24"/>
      <w:lang w:eastAsia="en-NZ"/>
    </w:rPr>
  </w:style>
  <w:style w:type="character" w:customStyle="1" w:styleId="Ttulo5Carter">
    <w:name w:val="Título 5 Caráter"/>
    <w:basedOn w:val="Tipodeletrapredefinidodopargrafo"/>
    <w:link w:val="Ttulo5"/>
    <w:uiPriority w:val="9"/>
    <w:semiHidden/>
    <w:rsid w:val="00057A8C"/>
    <w:rPr>
      <w:rFonts w:asciiTheme="majorHAnsi" w:eastAsiaTheme="majorEastAsia" w:hAnsiTheme="majorHAnsi" w:cstheme="majorBidi"/>
      <w:color w:val="2F5496" w:themeColor="accent1" w:themeShade="BF"/>
      <w:sz w:val="24"/>
      <w:lang w:eastAsia="en-NZ"/>
    </w:rPr>
  </w:style>
  <w:style w:type="character" w:customStyle="1" w:styleId="Ttulo6Carter">
    <w:name w:val="Título 6 Caráter"/>
    <w:basedOn w:val="Tipodeletrapredefinidodopargrafo"/>
    <w:link w:val="Ttulo6"/>
    <w:uiPriority w:val="9"/>
    <w:semiHidden/>
    <w:rsid w:val="00057A8C"/>
    <w:rPr>
      <w:rFonts w:asciiTheme="majorHAnsi" w:eastAsiaTheme="majorEastAsia" w:hAnsiTheme="majorHAnsi" w:cstheme="majorBidi"/>
      <w:color w:val="1F3763" w:themeColor="accent1" w:themeShade="7F"/>
      <w:sz w:val="24"/>
      <w:lang w:eastAsia="en-NZ"/>
    </w:rPr>
  </w:style>
  <w:style w:type="character" w:customStyle="1" w:styleId="Ttulo7Carter">
    <w:name w:val="Título 7 Caráter"/>
    <w:basedOn w:val="Tipodeletrapredefinidodopargrafo"/>
    <w:link w:val="Ttulo7"/>
    <w:uiPriority w:val="9"/>
    <w:semiHidden/>
    <w:rsid w:val="00057A8C"/>
    <w:rPr>
      <w:rFonts w:asciiTheme="majorHAnsi" w:eastAsiaTheme="majorEastAsia" w:hAnsiTheme="majorHAnsi" w:cstheme="majorBidi"/>
      <w:i/>
      <w:iCs/>
      <w:color w:val="1F3763" w:themeColor="accent1" w:themeShade="7F"/>
      <w:sz w:val="24"/>
      <w:lang w:eastAsia="en-NZ"/>
    </w:rPr>
  </w:style>
  <w:style w:type="character" w:customStyle="1" w:styleId="Ttulo8Carter">
    <w:name w:val="Título 8 Caráter"/>
    <w:basedOn w:val="Tipodeletrapredefinidodopargrafo"/>
    <w:link w:val="Ttulo8"/>
    <w:uiPriority w:val="9"/>
    <w:semiHidden/>
    <w:rsid w:val="00057A8C"/>
    <w:rPr>
      <w:rFonts w:asciiTheme="majorHAnsi" w:eastAsiaTheme="majorEastAsia" w:hAnsiTheme="majorHAnsi" w:cstheme="majorBidi"/>
      <w:color w:val="272727" w:themeColor="text1" w:themeTint="D8"/>
      <w:sz w:val="21"/>
      <w:szCs w:val="21"/>
      <w:lang w:eastAsia="en-NZ"/>
    </w:rPr>
  </w:style>
  <w:style w:type="character" w:customStyle="1" w:styleId="Ttulo9Carter">
    <w:name w:val="Título 9 Caráter"/>
    <w:basedOn w:val="Tipodeletrapredefinidodopargrafo"/>
    <w:link w:val="Ttulo9"/>
    <w:uiPriority w:val="9"/>
    <w:semiHidden/>
    <w:rsid w:val="00057A8C"/>
    <w:rPr>
      <w:rFonts w:asciiTheme="majorHAnsi" w:eastAsiaTheme="majorEastAsia" w:hAnsiTheme="majorHAnsi" w:cstheme="majorBidi"/>
      <w:i/>
      <w:iCs/>
      <w:color w:val="272727" w:themeColor="text1" w:themeTint="D8"/>
      <w:sz w:val="21"/>
      <w:szCs w:val="21"/>
      <w:lang w:eastAsia="en-NZ"/>
    </w:rPr>
  </w:style>
  <w:style w:type="paragraph" w:styleId="PargrafodaLista">
    <w:name w:val="List Paragraph"/>
    <w:basedOn w:val="Normal"/>
    <w:uiPriority w:val="34"/>
    <w:qFormat/>
    <w:rsid w:val="00057A8C"/>
    <w:pPr>
      <w:ind w:left="720"/>
      <w:contextualSpacing/>
    </w:pPr>
  </w:style>
  <w:style w:type="character" w:styleId="Hiperligao">
    <w:name w:val="Hyperlink"/>
    <w:basedOn w:val="Tipodeletrapredefinidodopargrafo"/>
    <w:uiPriority w:val="99"/>
    <w:unhideWhenUsed/>
    <w:rsid w:val="00EC70D3"/>
    <w:rPr>
      <w:color w:val="0563C1" w:themeColor="hyperlink"/>
      <w:u w:val="single"/>
    </w:rPr>
  </w:style>
  <w:style w:type="character" w:styleId="MenoNoResolvida">
    <w:name w:val="Unresolved Mention"/>
    <w:basedOn w:val="Tipodeletrapredefinidodopargrafo"/>
    <w:uiPriority w:val="99"/>
    <w:semiHidden/>
    <w:unhideWhenUsed/>
    <w:rsid w:val="00EC70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74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E06204-96CF-45DC-BD3C-77DA8798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818</Words>
  <Characters>4666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dc:creator>
  <cp:keywords/>
  <dc:description/>
  <cp:lastModifiedBy>Inês Pombinho</cp:lastModifiedBy>
  <cp:revision>63</cp:revision>
  <dcterms:created xsi:type="dcterms:W3CDTF">2018-03-11T02:51:00Z</dcterms:created>
  <dcterms:modified xsi:type="dcterms:W3CDTF">2021-05-06T09:37:00Z</dcterms:modified>
</cp:coreProperties>
</file>