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F0C3" w14:textId="27BD43D2" w:rsidR="00E47710" w:rsidRPr="008F173F" w:rsidRDefault="00C61C98" w:rsidP="00C61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lang w:val="en-US"/>
        </w:rPr>
      </w:pPr>
      <w:r w:rsidRPr="008F173F">
        <w:rPr>
          <w:sz w:val="32"/>
          <w:szCs w:val="32"/>
          <w:lang w:val="en-US"/>
        </w:rPr>
        <w:t>ERD CHECKLIST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203058" w14:paraId="797F3CE4" w14:textId="77777777" w:rsidTr="00203058">
        <w:tc>
          <w:tcPr>
            <w:tcW w:w="4530" w:type="dxa"/>
          </w:tcPr>
          <w:p w14:paraId="0D998875" w14:textId="77777777" w:rsidR="00203058" w:rsidRDefault="00203058" w:rsidP="00406D8E">
            <w:pPr>
              <w:rPr>
                <w:lang w:val="en-US"/>
              </w:rPr>
            </w:pPr>
          </w:p>
          <w:p w14:paraId="716ABFC6" w14:textId="526CEF81" w:rsidR="00203058" w:rsidRDefault="00203058" w:rsidP="00406D8E">
            <w:pPr>
              <w:rPr>
                <w:lang w:val="en-US"/>
              </w:rPr>
            </w:pPr>
            <w:r>
              <w:rPr>
                <w:lang w:val="en-US"/>
              </w:rPr>
              <w:t>Name Student:</w:t>
            </w:r>
            <w:r w:rsidR="003B1514">
              <w:rPr>
                <w:lang w:val="en-US"/>
              </w:rPr>
              <w:t xml:space="preserve"> David Silva Troya</w:t>
            </w:r>
          </w:p>
          <w:p w14:paraId="301E8B47" w14:textId="5614A780" w:rsidR="00203058" w:rsidRDefault="00203058" w:rsidP="00406D8E">
            <w:pPr>
              <w:rPr>
                <w:lang w:val="en-US"/>
              </w:rPr>
            </w:pPr>
          </w:p>
        </w:tc>
        <w:tc>
          <w:tcPr>
            <w:tcW w:w="4530" w:type="dxa"/>
          </w:tcPr>
          <w:p w14:paraId="2B944109" w14:textId="77777777" w:rsidR="00203058" w:rsidRDefault="00203058" w:rsidP="00406D8E">
            <w:pPr>
              <w:rPr>
                <w:lang w:val="en-US"/>
              </w:rPr>
            </w:pPr>
          </w:p>
          <w:p w14:paraId="1ED2010E" w14:textId="7DE9B3D7" w:rsidR="00203058" w:rsidRDefault="00203058" w:rsidP="00406D8E">
            <w:pPr>
              <w:rPr>
                <w:lang w:val="en-US"/>
              </w:rPr>
            </w:pPr>
            <w:r>
              <w:rPr>
                <w:lang w:val="en-US"/>
              </w:rPr>
              <w:t>Topic:</w:t>
            </w:r>
            <w:r w:rsidR="003B1514">
              <w:rPr>
                <w:lang w:val="en-US"/>
              </w:rPr>
              <w:t xml:space="preserve"> </w:t>
            </w:r>
            <w:r w:rsidR="00F91359">
              <w:rPr>
                <w:lang w:val="en-US"/>
              </w:rPr>
              <w:t>Airport Flights DB</w:t>
            </w:r>
          </w:p>
        </w:tc>
      </w:tr>
    </w:tbl>
    <w:p w14:paraId="6AC8F69D" w14:textId="77777777" w:rsidR="00914222" w:rsidRDefault="00914222" w:rsidP="00406D8E">
      <w:pPr>
        <w:rPr>
          <w:lang w:val="en-US"/>
        </w:rPr>
      </w:pPr>
    </w:p>
    <w:p w14:paraId="34A02F99" w14:textId="67876498" w:rsidR="00C61C98" w:rsidRPr="00406D8E" w:rsidRDefault="00753A74" w:rsidP="00406D8E">
      <w:pPr>
        <w:rPr>
          <w:lang w:val="en-US"/>
        </w:rPr>
      </w:pPr>
      <w:r w:rsidRPr="00406D8E">
        <w:rPr>
          <w:lang w:val="en-US"/>
        </w:rPr>
        <w:t>Guidelines</w:t>
      </w:r>
      <w:r w:rsidR="003B7740" w:rsidRPr="00406D8E">
        <w:rPr>
          <w:lang w:val="en-US"/>
        </w:rPr>
        <w:t xml:space="preserve">: </w:t>
      </w:r>
      <w:r w:rsidRPr="00406D8E">
        <w:rPr>
          <w:lang w:val="en-US"/>
        </w:rPr>
        <w:t xml:space="preserve">before uploading your ERD, please </w:t>
      </w:r>
      <w:r w:rsidR="00DE668D" w:rsidRPr="00406D8E">
        <w:rPr>
          <w:lang w:val="en-US"/>
        </w:rPr>
        <w:t xml:space="preserve">use this list to check if your ERD matches the </w:t>
      </w:r>
      <w:r w:rsidR="00406D8E">
        <w:rPr>
          <w:lang w:val="en-US"/>
        </w:rPr>
        <w:t xml:space="preserve">requirements.  </w:t>
      </w:r>
      <w:r w:rsidR="003B7740" w:rsidRPr="00406D8E">
        <w:rPr>
          <w:lang w:val="en-US"/>
        </w:rPr>
        <w:t xml:space="preserve"> </w:t>
      </w:r>
      <w:r w:rsidR="00F86CB2">
        <w:rPr>
          <w:lang w:val="en-US"/>
        </w:rPr>
        <w:t>You should mark OK to all topic to make sure your ERD is OK.</w:t>
      </w:r>
    </w:p>
    <w:p w14:paraId="00A9B79B" w14:textId="7490DD4E" w:rsidR="003B7740" w:rsidRPr="00B015F4" w:rsidRDefault="00B015F4">
      <w:pPr>
        <w:rPr>
          <w:lang w:val="en-US"/>
        </w:rPr>
      </w:pPr>
      <w:r w:rsidRPr="00B015F4">
        <w:rPr>
          <w:lang w:val="en-US"/>
        </w:rPr>
        <w:t>This document should be uploaded</w:t>
      </w:r>
      <w:r w:rsidR="00EE1A4B">
        <w:rPr>
          <w:lang w:val="en-US"/>
        </w:rPr>
        <w:t xml:space="preserve"> too each time you upload an ERD</w:t>
      </w:r>
      <w:r w:rsidR="003B7740" w:rsidRPr="00B015F4">
        <w:rPr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6797"/>
      </w:tblGrid>
      <w:tr w:rsidR="00C61C98" w:rsidRPr="00914222" w14:paraId="7800BF22" w14:textId="77777777" w:rsidTr="00895B91">
        <w:tc>
          <w:tcPr>
            <w:tcW w:w="988" w:type="dxa"/>
          </w:tcPr>
          <w:p w14:paraId="7D918437" w14:textId="77777777" w:rsidR="003B7740" w:rsidRPr="00FB54AC" w:rsidRDefault="003B7740">
            <w:pPr>
              <w:rPr>
                <w:lang w:val="en-US"/>
              </w:rPr>
            </w:pPr>
          </w:p>
          <w:p w14:paraId="06C96202" w14:textId="6E52E7BF" w:rsidR="00C61C98" w:rsidRPr="00FB54AC" w:rsidRDefault="00C61C98">
            <w:r w:rsidRPr="003B1514">
              <w:rPr>
                <w:highlight w:val="green"/>
              </w:rPr>
              <w:t>OK</w:t>
            </w:r>
          </w:p>
        </w:tc>
        <w:tc>
          <w:tcPr>
            <w:tcW w:w="1275" w:type="dxa"/>
          </w:tcPr>
          <w:p w14:paraId="1CB96F8B" w14:textId="77777777" w:rsidR="003B7740" w:rsidRPr="00F55880" w:rsidRDefault="003B7740"/>
          <w:p w14:paraId="76C19687" w14:textId="528A3FAB" w:rsidR="00C61C98" w:rsidRPr="00F55880" w:rsidRDefault="00C61C98">
            <w:r w:rsidRPr="00F55880">
              <w:t>NOK</w:t>
            </w:r>
          </w:p>
        </w:tc>
        <w:tc>
          <w:tcPr>
            <w:tcW w:w="6797" w:type="dxa"/>
          </w:tcPr>
          <w:p w14:paraId="54F89430" w14:textId="77777777" w:rsidR="00C61C98" w:rsidRPr="006D5D0C" w:rsidRDefault="00C61C98">
            <w:pPr>
              <w:rPr>
                <w:lang w:val="en-US"/>
              </w:rPr>
            </w:pPr>
          </w:p>
          <w:p w14:paraId="2032845C" w14:textId="77777777" w:rsidR="00C61C98" w:rsidRPr="006D5D0C" w:rsidRDefault="006D5D0C" w:rsidP="006D5D0C">
            <w:pPr>
              <w:rPr>
                <w:lang w:val="en-US"/>
              </w:rPr>
            </w:pPr>
            <w:r w:rsidRPr="006D5D0C">
              <w:rPr>
                <w:lang w:val="en-US"/>
              </w:rPr>
              <w:t>Each entity starts with a capital letter and is singular.</w:t>
            </w:r>
          </w:p>
          <w:p w14:paraId="7BB8B4E5" w14:textId="0B719A20" w:rsidR="006D5D0C" w:rsidRPr="006D5D0C" w:rsidRDefault="006D5D0C" w:rsidP="006D5D0C">
            <w:pPr>
              <w:rPr>
                <w:lang w:val="en-US"/>
              </w:rPr>
            </w:pPr>
          </w:p>
        </w:tc>
      </w:tr>
      <w:tr w:rsidR="00C61C98" w:rsidRPr="00914222" w14:paraId="3199D17E" w14:textId="77777777" w:rsidTr="00895B91">
        <w:tc>
          <w:tcPr>
            <w:tcW w:w="988" w:type="dxa"/>
          </w:tcPr>
          <w:p w14:paraId="4CA6CD30" w14:textId="77777777" w:rsidR="003B7740" w:rsidRPr="00FB54AC" w:rsidRDefault="003B7740" w:rsidP="00C61C98">
            <w:pPr>
              <w:rPr>
                <w:lang w:val="en-US"/>
              </w:rPr>
            </w:pPr>
          </w:p>
          <w:p w14:paraId="28A79E42" w14:textId="5D70D4F6" w:rsidR="00C61C98" w:rsidRPr="00FB54AC" w:rsidRDefault="00C61C98" w:rsidP="00C61C98">
            <w:r w:rsidRPr="003B1514">
              <w:rPr>
                <w:highlight w:val="green"/>
              </w:rPr>
              <w:t>OK</w:t>
            </w:r>
          </w:p>
        </w:tc>
        <w:tc>
          <w:tcPr>
            <w:tcW w:w="1275" w:type="dxa"/>
          </w:tcPr>
          <w:p w14:paraId="3AC0BCE8" w14:textId="77777777" w:rsidR="003B7740" w:rsidRPr="00F55880" w:rsidRDefault="003B7740" w:rsidP="00C61C98"/>
          <w:p w14:paraId="416F0ACA" w14:textId="10F8FAF8" w:rsidR="00C61C98" w:rsidRPr="00F55880" w:rsidRDefault="00C61C98" w:rsidP="00C61C98">
            <w:r w:rsidRPr="00F55880">
              <w:t>NOK</w:t>
            </w:r>
          </w:p>
        </w:tc>
        <w:tc>
          <w:tcPr>
            <w:tcW w:w="6797" w:type="dxa"/>
          </w:tcPr>
          <w:p w14:paraId="60A3C4E4" w14:textId="77777777" w:rsidR="00C61C98" w:rsidRPr="006D5D0C" w:rsidRDefault="00C61C98" w:rsidP="00C61C98">
            <w:pPr>
              <w:rPr>
                <w:lang w:val="en-US"/>
              </w:rPr>
            </w:pPr>
          </w:p>
          <w:p w14:paraId="5B433DBA" w14:textId="77777777" w:rsidR="00C61C98" w:rsidRPr="006D5D0C" w:rsidRDefault="006D5D0C" w:rsidP="006D5D0C">
            <w:pPr>
              <w:rPr>
                <w:lang w:val="en-US"/>
              </w:rPr>
            </w:pPr>
            <w:r w:rsidRPr="006D5D0C">
              <w:rPr>
                <w:lang w:val="en-US"/>
              </w:rPr>
              <w:t>Each attribute starts with a lowercase letter.</w:t>
            </w:r>
          </w:p>
          <w:p w14:paraId="5BFDC5CB" w14:textId="1A12B8AB" w:rsidR="006D5D0C" w:rsidRPr="006D5D0C" w:rsidRDefault="006D5D0C" w:rsidP="006D5D0C">
            <w:pPr>
              <w:rPr>
                <w:lang w:val="en-US"/>
              </w:rPr>
            </w:pPr>
          </w:p>
        </w:tc>
      </w:tr>
      <w:tr w:rsidR="00C61C98" w:rsidRPr="00914222" w14:paraId="368A10F5" w14:textId="77777777" w:rsidTr="00895B91">
        <w:tc>
          <w:tcPr>
            <w:tcW w:w="988" w:type="dxa"/>
          </w:tcPr>
          <w:p w14:paraId="3481F03F" w14:textId="77777777" w:rsidR="003B7740" w:rsidRPr="00FB54AC" w:rsidRDefault="003B7740" w:rsidP="00C61C98">
            <w:pPr>
              <w:rPr>
                <w:lang w:val="en-US"/>
              </w:rPr>
            </w:pPr>
          </w:p>
          <w:p w14:paraId="54B1F27C" w14:textId="361A92E3" w:rsidR="00C61C98" w:rsidRPr="00FB54AC" w:rsidRDefault="00C61C98" w:rsidP="00C61C98">
            <w:r w:rsidRPr="003B1514">
              <w:rPr>
                <w:highlight w:val="green"/>
              </w:rPr>
              <w:t>OK</w:t>
            </w:r>
          </w:p>
        </w:tc>
        <w:tc>
          <w:tcPr>
            <w:tcW w:w="1275" w:type="dxa"/>
          </w:tcPr>
          <w:p w14:paraId="3DA0D10C" w14:textId="77777777" w:rsidR="003B7740" w:rsidRPr="00F55880" w:rsidRDefault="003B7740" w:rsidP="00C61C98"/>
          <w:p w14:paraId="49B06A1E" w14:textId="0F1BEEB2" w:rsidR="00C61C98" w:rsidRPr="00F55880" w:rsidRDefault="00C61C98" w:rsidP="00C61C98">
            <w:r w:rsidRPr="00F55880">
              <w:t>NOK</w:t>
            </w:r>
          </w:p>
        </w:tc>
        <w:tc>
          <w:tcPr>
            <w:tcW w:w="6797" w:type="dxa"/>
          </w:tcPr>
          <w:p w14:paraId="4982A7B7" w14:textId="77777777" w:rsidR="00C61C98" w:rsidRPr="006D5D0C" w:rsidRDefault="00C61C98" w:rsidP="00C61C98">
            <w:pPr>
              <w:rPr>
                <w:lang w:val="en-US"/>
              </w:rPr>
            </w:pPr>
          </w:p>
          <w:p w14:paraId="39AE0093" w14:textId="3D3F1AA1" w:rsidR="00C61C98" w:rsidRPr="006D5D0C" w:rsidRDefault="006D5D0C" w:rsidP="00C61C98">
            <w:pPr>
              <w:rPr>
                <w:lang w:val="en-US"/>
              </w:rPr>
            </w:pPr>
            <w:r w:rsidRPr="006D5D0C">
              <w:rPr>
                <w:lang w:val="en-US"/>
              </w:rPr>
              <w:t>The names of all attributes are</w:t>
            </w:r>
            <w:r w:rsidR="00C61C98" w:rsidRPr="006D5D0C">
              <w:rPr>
                <w:lang w:val="en-US"/>
              </w:rPr>
              <w:t xml:space="preserve"> camelCase.</w:t>
            </w:r>
          </w:p>
          <w:p w14:paraId="0FE3F065" w14:textId="3468F5E4" w:rsidR="00C61C98" w:rsidRPr="006D5D0C" w:rsidRDefault="00C61C98" w:rsidP="00C61C98">
            <w:pPr>
              <w:rPr>
                <w:lang w:val="en-US"/>
              </w:rPr>
            </w:pPr>
          </w:p>
        </w:tc>
      </w:tr>
      <w:tr w:rsidR="00C61C98" w:rsidRPr="00914222" w14:paraId="6B028D27" w14:textId="77777777" w:rsidTr="00895B91">
        <w:tc>
          <w:tcPr>
            <w:tcW w:w="988" w:type="dxa"/>
          </w:tcPr>
          <w:p w14:paraId="79AF6086" w14:textId="77777777" w:rsidR="003B7740" w:rsidRPr="00FB54AC" w:rsidRDefault="003B7740" w:rsidP="00C61C98">
            <w:pPr>
              <w:rPr>
                <w:lang w:val="en-US"/>
              </w:rPr>
            </w:pPr>
          </w:p>
          <w:p w14:paraId="175180AF" w14:textId="77EA7C4C" w:rsidR="00C61C98" w:rsidRPr="00FB54AC" w:rsidRDefault="00C61C98" w:rsidP="00C61C98">
            <w:r w:rsidRPr="003B1514">
              <w:rPr>
                <w:highlight w:val="green"/>
              </w:rPr>
              <w:t>OK</w:t>
            </w:r>
          </w:p>
        </w:tc>
        <w:tc>
          <w:tcPr>
            <w:tcW w:w="1275" w:type="dxa"/>
          </w:tcPr>
          <w:p w14:paraId="255D2294" w14:textId="77777777" w:rsidR="003B7740" w:rsidRPr="00F55880" w:rsidRDefault="003B7740" w:rsidP="00C61C98"/>
          <w:p w14:paraId="2CC282EE" w14:textId="5D807D8B" w:rsidR="00C61C98" w:rsidRPr="00F55880" w:rsidRDefault="00C61C98" w:rsidP="00C61C98">
            <w:r w:rsidRPr="00F55880">
              <w:t>NOK</w:t>
            </w:r>
          </w:p>
        </w:tc>
        <w:tc>
          <w:tcPr>
            <w:tcW w:w="6797" w:type="dxa"/>
          </w:tcPr>
          <w:p w14:paraId="60871E92" w14:textId="77777777" w:rsidR="00C61C98" w:rsidRPr="008F173F" w:rsidRDefault="00C61C98" w:rsidP="00C61C98">
            <w:pPr>
              <w:rPr>
                <w:lang w:val="en-US"/>
              </w:rPr>
            </w:pPr>
          </w:p>
          <w:p w14:paraId="0BD58737" w14:textId="2780D0E9" w:rsidR="00C61C98" w:rsidRPr="006D5D0C" w:rsidRDefault="006D5D0C" w:rsidP="00C61C98">
            <w:pPr>
              <w:rPr>
                <w:lang w:val="en-US"/>
              </w:rPr>
            </w:pPr>
            <w:r w:rsidRPr="006D5D0C">
              <w:rPr>
                <w:lang w:val="en-US"/>
              </w:rPr>
              <w:t>Each entity has a Primary Key which is located on top of the attributes.</w:t>
            </w:r>
          </w:p>
          <w:p w14:paraId="3D25B7A2" w14:textId="3AACA227" w:rsidR="00C61C98" w:rsidRPr="006D5D0C" w:rsidRDefault="00C61C98" w:rsidP="00C61C98">
            <w:pPr>
              <w:rPr>
                <w:lang w:val="en-US"/>
              </w:rPr>
            </w:pPr>
          </w:p>
        </w:tc>
      </w:tr>
      <w:tr w:rsidR="00C61C98" w:rsidRPr="00914222" w14:paraId="06503F5E" w14:textId="77777777" w:rsidTr="00895B91">
        <w:tc>
          <w:tcPr>
            <w:tcW w:w="988" w:type="dxa"/>
          </w:tcPr>
          <w:p w14:paraId="02366571" w14:textId="77777777" w:rsidR="003B7740" w:rsidRPr="00F55880" w:rsidRDefault="003B7740" w:rsidP="00C61C98">
            <w:pPr>
              <w:rPr>
                <w:lang w:val="en-US"/>
              </w:rPr>
            </w:pPr>
          </w:p>
          <w:p w14:paraId="74C4E28C" w14:textId="5816EAB1" w:rsidR="00C61C98" w:rsidRPr="00F55880" w:rsidRDefault="00C61C98" w:rsidP="00C61C98">
            <w:r w:rsidRPr="0017203B">
              <w:rPr>
                <w:highlight w:val="green"/>
              </w:rPr>
              <w:t>OK</w:t>
            </w:r>
          </w:p>
        </w:tc>
        <w:tc>
          <w:tcPr>
            <w:tcW w:w="1275" w:type="dxa"/>
          </w:tcPr>
          <w:p w14:paraId="1A926900" w14:textId="77777777" w:rsidR="003B7740" w:rsidRPr="00F55880" w:rsidRDefault="003B7740" w:rsidP="00C61C98"/>
          <w:p w14:paraId="40340960" w14:textId="01043C85" w:rsidR="00C61C98" w:rsidRPr="00F55880" w:rsidRDefault="00C61C98" w:rsidP="00C61C98">
            <w:r w:rsidRPr="00F55880">
              <w:t>NOK</w:t>
            </w:r>
          </w:p>
        </w:tc>
        <w:tc>
          <w:tcPr>
            <w:tcW w:w="6797" w:type="dxa"/>
          </w:tcPr>
          <w:p w14:paraId="36C07B71" w14:textId="77777777" w:rsidR="00C61C98" w:rsidRPr="008F173F" w:rsidRDefault="00C61C98" w:rsidP="00C61C98">
            <w:pPr>
              <w:rPr>
                <w:lang w:val="en-US"/>
              </w:rPr>
            </w:pPr>
          </w:p>
          <w:p w14:paraId="3E0A92B7" w14:textId="0BF97866" w:rsidR="00C61C98" w:rsidRPr="006D5D0C" w:rsidRDefault="006D5D0C" w:rsidP="00C61C98">
            <w:pPr>
              <w:rPr>
                <w:lang w:val="en-US"/>
              </w:rPr>
            </w:pPr>
            <w:r w:rsidRPr="006D5D0C">
              <w:rPr>
                <w:lang w:val="en-US"/>
              </w:rPr>
              <w:t>Each Primary Key is minimal</w:t>
            </w:r>
            <w:r w:rsidR="00B72A32">
              <w:rPr>
                <w:lang w:val="en-US"/>
              </w:rPr>
              <w:t xml:space="preserve"> </w:t>
            </w:r>
            <w:r w:rsidRPr="006D5D0C">
              <w:rPr>
                <w:lang w:val="en-US"/>
              </w:rPr>
              <w:t>and does not have a value/meaning.</w:t>
            </w:r>
          </w:p>
          <w:p w14:paraId="27586CBC" w14:textId="114C7AAA" w:rsidR="00C61C98" w:rsidRPr="006D5D0C" w:rsidRDefault="00C61C98" w:rsidP="00C61C98">
            <w:pPr>
              <w:rPr>
                <w:lang w:val="en-US"/>
              </w:rPr>
            </w:pPr>
          </w:p>
        </w:tc>
      </w:tr>
      <w:tr w:rsidR="003B7740" w:rsidRPr="00914222" w14:paraId="47C7B792" w14:textId="77777777" w:rsidTr="00895B91">
        <w:tc>
          <w:tcPr>
            <w:tcW w:w="988" w:type="dxa"/>
          </w:tcPr>
          <w:p w14:paraId="7329E33D" w14:textId="28FF8C87" w:rsidR="003B7740" w:rsidRPr="00F55880" w:rsidRDefault="003B7740" w:rsidP="00C61C98">
            <w:pPr>
              <w:rPr>
                <w:lang w:val="en-US"/>
              </w:rPr>
            </w:pPr>
          </w:p>
          <w:p w14:paraId="6EBEEA23" w14:textId="1F734E29" w:rsidR="003B7740" w:rsidRPr="00F55880" w:rsidRDefault="003B7740" w:rsidP="00C61C98">
            <w:r w:rsidRPr="00F5437E">
              <w:rPr>
                <w:highlight w:val="green"/>
              </w:rPr>
              <w:t>OK</w:t>
            </w:r>
          </w:p>
          <w:p w14:paraId="61DEA20E" w14:textId="53DA277E" w:rsidR="003B7740" w:rsidRPr="00F55880" w:rsidRDefault="003B7740" w:rsidP="00C61C98"/>
        </w:tc>
        <w:tc>
          <w:tcPr>
            <w:tcW w:w="1275" w:type="dxa"/>
          </w:tcPr>
          <w:p w14:paraId="45D62DFF" w14:textId="77777777" w:rsidR="003B7740" w:rsidRPr="00F55880" w:rsidRDefault="003B7740" w:rsidP="00C61C98"/>
          <w:p w14:paraId="34FBD40B" w14:textId="1B6CE2DE" w:rsidR="003B7740" w:rsidRPr="00F55880" w:rsidRDefault="003B7740" w:rsidP="00C61C98">
            <w:r w:rsidRPr="00F55880">
              <w:t>NOK</w:t>
            </w:r>
          </w:p>
        </w:tc>
        <w:tc>
          <w:tcPr>
            <w:tcW w:w="6797" w:type="dxa"/>
          </w:tcPr>
          <w:p w14:paraId="5A50403D" w14:textId="77777777" w:rsidR="003B7740" w:rsidRPr="008F173F" w:rsidRDefault="003B7740" w:rsidP="00C61C98">
            <w:pPr>
              <w:rPr>
                <w:lang w:val="en-US"/>
              </w:rPr>
            </w:pPr>
          </w:p>
          <w:p w14:paraId="3C02857C" w14:textId="4331AC53" w:rsidR="003B7740" w:rsidRPr="006D5D0C" w:rsidRDefault="006D5D0C" w:rsidP="00C61C98">
            <w:pPr>
              <w:rPr>
                <w:lang w:val="en-US"/>
              </w:rPr>
            </w:pPr>
            <w:r w:rsidRPr="006D5D0C">
              <w:rPr>
                <w:lang w:val="en-US"/>
              </w:rPr>
              <w:t>All core entities have (a</w:t>
            </w:r>
            <w:r>
              <w:rPr>
                <w:lang w:val="en-US"/>
              </w:rPr>
              <w:t>t least) one Alternate Key.</w:t>
            </w:r>
          </w:p>
        </w:tc>
      </w:tr>
      <w:tr w:rsidR="00C61C98" w:rsidRPr="00914222" w14:paraId="623EA62C" w14:textId="77777777" w:rsidTr="00895B91">
        <w:tc>
          <w:tcPr>
            <w:tcW w:w="988" w:type="dxa"/>
          </w:tcPr>
          <w:p w14:paraId="19F26255" w14:textId="77777777" w:rsidR="003B7740" w:rsidRPr="00F55880" w:rsidRDefault="003B7740" w:rsidP="00C61C98">
            <w:pPr>
              <w:rPr>
                <w:lang w:val="en-US"/>
              </w:rPr>
            </w:pPr>
          </w:p>
          <w:p w14:paraId="42680434" w14:textId="7BDE4B0E" w:rsidR="00C61C98" w:rsidRPr="00F55880" w:rsidRDefault="00C61C98" w:rsidP="00C61C98">
            <w:r w:rsidRPr="003E2638">
              <w:rPr>
                <w:highlight w:val="green"/>
              </w:rPr>
              <w:t>OK</w:t>
            </w:r>
          </w:p>
        </w:tc>
        <w:tc>
          <w:tcPr>
            <w:tcW w:w="1275" w:type="dxa"/>
          </w:tcPr>
          <w:p w14:paraId="1DB632C3" w14:textId="71C627D9" w:rsidR="003B7740" w:rsidRPr="00F55880" w:rsidRDefault="003B7740" w:rsidP="00C61C98"/>
          <w:p w14:paraId="2B760746" w14:textId="7DD2DEB1" w:rsidR="00C61C98" w:rsidRPr="00F55880" w:rsidRDefault="00C61C98" w:rsidP="00C61C98">
            <w:r w:rsidRPr="00F55880">
              <w:t>NOK</w:t>
            </w:r>
          </w:p>
        </w:tc>
        <w:tc>
          <w:tcPr>
            <w:tcW w:w="6797" w:type="dxa"/>
          </w:tcPr>
          <w:p w14:paraId="65494A8E" w14:textId="77777777" w:rsidR="00C61C98" w:rsidRPr="008F173F" w:rsidRDefault="00C61C98" w:rsidP="00C61C98">
            <w:pPr>
              <w:rPr>
                <w:lang w:val="en-US"/>
              </w:rPr>
            </w:pPr>
          </w:p>
          <w:p w14:paraId="75098064" w14:textId="3E65F570" w:rsidR="006D5D0C" w:rsidRPr="002E0AE5" w:rsidRDefault="006D5D0C" w:rsidP="00C61C98">
            <w:pPr>
              <w:rPr>
                <w:lang w:val="en-US"/>
              </w:rPr>
            </w:pPr>
            <w:r w:rsidRPr="002E0AE5">
              <w:rPr>
                <w:lang w:val="en-US"/>
              </w:rPr>
              <w:t xml:space="preserve">Core entities have </w:t>
            </w:r>
            <w:r w:rsidR="002E0AE5">
              <w:rPr>
                <w:lang w:val="en-US"/>
              </w:rPr>
              <w:t>(</w:t>
            </w:r>
            <w:r w:rsidR="002E0AE5" w:rsidRPr="002E0AE5">
              <w:rPr>
                <w:lang w:val="en-US"/>
              </w:rPr>
              <w:t>mostly</w:t>
            </w:r>
            <w:r w:rsidR="002E0AE5">
              <w:rPr>
                <w:lang w:val="en-US"/>
              </w:rPr>
              <w:t>)</w:t>
            </w:r>
            <w:r w:rsidR="002E0AE5" w:rsidRPr="002E0AE5">
              <w:rPr>
                <w:lang w:val="en-US"/>
              </w:rPr>
              <w:t xml:space="preserve"> a</w:t>
            </w:r>
            <w:r w:rsidR="002E0AE5">
              <w:rPr>
                <w:lang w:val="en-US"/>
              </w:rPr>
              <w:t xml:space="preserve"> Surrogate Key.</w:t>
            </w:r>
          </w:p>
          <w:p w14:paraId="6A01CDBC" w14:textId="47BE0C7E" w:rsidR="00C61C98" w:rsidRPr="002E0AE5" w:rsidRDefault="00C61C98" w:rsidP="00C61C98">
            <w:pPr>
              <w:rPr>
                <w:lang w:val="en-US"/>
              </w:rPr>
            </w:pPr>
          </w:p>
        </w:tc>
      </w:tr>
      <w:tr w:rsidR="00C61C98" w:rsidRPr="006D5D0C" w14:paraId="21B35537" w14:textId="77777777" w:rsidTr="00895B91">
        <w:tc>
          <w:tcPr>
            <w:tcW w:w="988" w:type="dxa"/>
          </w:tcPr>
          <w:p w14:paraId="2DCE669F" w14:textId="77777777" w:rsidR="003B7740" w:rsidRPr="00F55880" w:rsidRDefault="003B7740" w:rsidP="00C61C98">
            <w:pPr>
              <w:rPr>
                <w:lang w:val="en-US"/>
              </w:rPr>
            </w:pPr>
          </w:p>
          <w:p w14:paraId="35B77E85" w14:textId="02B3263B" w:rsidR="00C61C98" w:rsidRPr="00F55880" w:rsidRDefault="00C61C98" w:rsidP="00C61C98">
            <w:r w:rsidRPr="0017203B">
              <w:rPr>
                <w:highlight w:val="green"/>
              </w:rPr>
              <w:t>OK</w:t>
            </w:r>
          </w:p>
        </w:tc>
        <w:tc>
          <w:tcPr>
            <w:tcW w:w="1275" w:type="dxa"/>
          </w:tcPr>
          <w:p w14:paraId="04FF42A2" w14:textId="77777777" w:rsidR="003B7740" w:rsidRPr="00F55880" w:rsidRDefault="003B7740" w:rsidP="00C61C98"/>
          <w:p w14:paraId="5B7D86A9" w14:textId="70A1A9E2" w:rsidR="00C61C98" w:rsidRPr="00F55880" w:rsidRDefault="00C61C98" w:rsidP="00C61C98">
            <w:r w:rsidRPr="00F55880">
              <w:t>NOK</w:t>
            </w:r>
          </w:p>
        </w:tc>
        <w:tc>
          <w:tcPr>
            <w:tcW w:w="6797" w:type="dxa"/>
          </w:tcPr>
          <w:p w14:paraId="2D795D44" w14:textId="77777777" w:rsidR="00C61C98" w:rsidRPr="006D5D0C" w:rsidRDefault="00C61C98" w:rsidP="00C61C98"/>
          <w:p w14:paraId="19BF7BD4" w14:textId="77777777" w:rsidR="00C61C98" w:rsidRDefault="00AE2444" w:rsidP="00AE2444">
            <w:r w:rsidRPr="00AE2444">
              <w:t>Relationships are (sequentially) numbered.</w:t>
            </w:r>
          </w:p>
          <w:p w14:paraId="79A3F322" w14:textId="76D663CC" w:rsidR="00AE2444" w:rsidRPr="006D5D0C" w:rsidRDefault="00AE2444" w:rsidP="00AE2444"/>
        </w:tc>
      </w:tr>
      <w:tr w:rsidR="00C61C98" w:rsidRPr="00914222" w14:paraId="4A297A75" w14:textId="77777777" w:rsidTr="00895B91">
        <w:tc>
          <w:tcPr>
            <w:tcW w:w="988" w:type="dxa"/>
          </w:tcPr>
          <w:p w14:paraId="5BA929CF" w14:textId="77777777" w:rsidR="003B7740" w:rsidRPr="00F55880" w:rsidRDefault="003B7740" w:rsidP="00C61C98"/>
          <w:p w14:paraId="6896C5C6" w14:textId="6243BCA6" w:rsidR="00C61C98" w:rsidRPr="00F55880" w:rsidRDefault="00C61C98" w:rsidP="00C61C98">
            <w:r w:rsidRPr="0017203B">
              <w:rPr>
                <w:highlight w:val="green"/>
              </w:rPr>
              <w:t>OK</w:t>
            </w:r>
          </w:p>
        </w:tc>
        <w:tc>
          <w:tcPr>
            <w:tcW w:w="1275" w:type="dxa"/>
          </w:tcPr>
          <w:p w14:paraId="13AF01D8" w14:textId="77777777" w:rsidR="003B7740" w:rsidRPr="00F55880" w:rsidRDefault="003B7740" w:rsidP="00C61C98"/>
          <w:p w14:paraId="7B2E1C4F" w14:textId="4FABFA52" w:rsidR="00C61C98" w:rsidRPr="00F55880" w:rsidRDefault="00C61C98" w:rsidP="00C61C98">
            <w:r w:rsidRPr="00F55880">
              <w:t>NOK</w:t>
            </w:r>
          </w:p>
        </w:tc>
        <w:tc>
          <w:tcPr>
            <w:tcW w:w="6797" w:type="dxa"/>
          </w:tcPr>
          <w:p w14:paraId="24E90EDF" w14:textId="77777777" w:rsidR="008956D2" w:rsidRDefault="008956D2" w:rsidP="00C61C98">
            <w:pPr>
              <w:rPr>
                <w:lang w:val="en-US"/>
              </w:rPr>
            </w:pPr>
          </w:p>
          <w:p w14:paraId="5346E74F" w14:textId="77777777" w:rsidR="003B7740" w:rsidRDefault="008956D2" w:rsidP="00C61C98">
            <w:pPr>
              <w:rPr>
                <w:lang w:val="en-US"/>
              </w:rPr>
            </w:pPr>
            <w:r w:rsidRPr="008956D2">
              <w:rPr>
                <w:lang w:val="en-US"/>
              </w:rPr>
              <w:t>The FK is on the * side of every relationship.</w:t>
            </w:r>
          </w:p>
          <w:p w14:paraId="33010BAB" w14:textId="1BEC4CB1" w:rsidR="008956D2" w:rsidRPr="008956D2" w:rsidRDefault="008956D2" w:rsidP="00C61C98">
            <w:pPr>
              <w:rPr>
                <w:lang w:val="en-US"/>
              </w:rPr>
            </w:pPr>
          </w:p>
        </w:tc>
      </w:tr>
      <w:tr w:rsidR="00C61C98" w:rsidRPr="00914222" w14:paraId="6B9EE80D" w14:textId="77777777" w:rsidTr="00895B91">
        <w:tc>
          <w:tcPr>
            <w:tcW w:w="988" w:type="dxa"/>
          </w:tcPr>
          <w:p w14:paraId="709B94E1" w14:textId="77777777" w:rsidR="003B7740" w:rsidRPr="00F55880" w:rsidRDefault="003B7740" w:rsidP="00C61C98">
            <w:pPr>
              <w:rPr>
                <w:lang w:val="en-US"/>
              </w:rPr>
            </w:pPr>
          </w:p>
          <w:p w14:paraId="0F8D99C5" w14:textId="03B5CD8F" w:rsidR="00C61C98" w:rsidRPr="00F55880" w:rsidRDefault="00C61C98" w:rsidP="00C61C98">
            <w:r w:rsidRPr="0017203B">
              <w:rPr>
                <w:highlight w:val="green"/>
              </w:rPr>
              <w:t>OK</w:t>
            </w:r>
          </w:p>
        </w:tc>
        <w:tc>
          <w:tcPr>
            <w:tcW w:w="1275" w:type="dxa"/>
          </w:tcPr>
          <w:p w14:paraId="147FB177" w14:textId="77777777" w:rsidR="003B7740" w:rsidRPr="00F55880" w:rsidRDefault="003B7740" w:rsidP="00C61C98"/>
          <w:p w14:paraId="4650C8DF" w14:textId="3BE67E15" w:rsidR="00C61C98" w:rsidRPr="00F55880" w:rsidRDefault="00C61C98" w:rsidP="00C61C98">
            <w:r w:rsidRPr="00F55880">
              <w:t>NOK</w:t>
            </w:r>
          </w:p>
        </w:tc>
        <w:tc>
          <w:tcPr>
            <w:tcW w:w="6797" w:type="dxa"/>
          </w:tcPr>
          <w:p w14:paraId="05F1C616" w14:textId="77777777" w:rsidR="003B7740" w:rsidRPr="008956D2" w:rsidRDefault="003B7740" w:rsidP="00C61C98">
            <w:pPr>
              <w:rPr>
                <w:lang w:val="en-US"/>
              </w:rPr>
            </w:pPr>
          </w:p>
          <w:p w14:paraId="4AB8564F" w14:textId="37D79AD4" w:rsidR="003B7740" w:rsidRDefault="008956D2" w:rsidP="00C61C98">
            <w:pPr>
              <w:rPr>
                <w:lang w:val="en-US"/>
              </w:rPr>
            </w:pPr>
            <w:r w:rsidRPr="008956D2">
              <w:rPr>
                <w:lang w:val="en-US"/>
              </w:rPr>
              <w:t>Each F</w:t>
            </w:r>
            <w:r w:rsidR="00B72A32">
              <w:rPr>
                <w:lang w:val="en-US"/>
              </w:rPr>
              <w:t>K</w:t>
            </w:r>
            <w:r w:rsidRPr="008956D2">
              <w:rPr>
                <w:lang w:val="en-US"/>
              </w:rPr>
              <w:t xml:space="preserve"> is numbered according to its respective relationship.</w:t>
            </w:r>
          </w:p>
          <w:p w14:paraId="2436F698" w14:textId="6F9F3B71" w:rsidR="008956D2" w:rsidRPr="008956D2" w:rsidRDefault="008956D2" w:rsidP="00C61C98">
            <w:pPr>
              <w:rPr>
                <w:lang w:val="en-US"/>
              </w:rPr>
            </w:pPr>
          </w:p>
        </w:tc>
      </w:tr>
      <w:tr w:rsidR="00C61C98" w:rsidRPr="00914222" w14:paraId="71CA9E26" w14:textId="77777777" w:rsidTr="00895B91">
        <w:tc>
          <w:tcPr>
            <w:tcW w:w="988" w:type="dxa"/>
          </w:tcPr>
          <w:p w14:paraId="18FBA98D" w14:textId="77777777" w:rsidR="003B7740" w:rsidRPr="00F55880" w:rsidRDefault="003B7740" w:rsidP="00C61C98">
            <w:pPr>
              <w:rPr>
                <w:lang w:val="en-US"/>
              </w:rPr>
            </w:pPr>
          </w:p>
          <w:p w14:paraId="4285B68E" w14:textId="1BAB62D8" w:rsidR="00C61C98" w:rsidRPr="00F55880" w:rsidRDefault="00C61C98" w:rsidP="00C61C98">
            <w:r w:rsidRPr="00226E92">
              <w:rPr>
                <w:highlight w:val="green"/>
              </w:rPr>
              <w:t>OK</w:t>
            </w:r>
          </w:p>
        </w:tc>
        <w:tc>
          <w:tcPr>
            <w:tcW w:w="1275" w:type="dxa"/>
          </w:tcPr>
          <w:p w14:paraId="6C07BF48" w14:textId="77777777" w:rsidR="003B7740" w:rsidRPr="00F55880" w:rsidRDefault="003B7740" w:rsidP="00C61C98"/>
          <w:p w14:paraId="1EB92DD2" w14:textId="01C7E0CD" w:rsidR="00C61C98" w:rsidRPr="00F55880" w:rsidRDefault="00C61C98" w:rsidP="00C61C98">
            <w:r w:rsidRPr="00F55880">
              <w:t>NOK</w:t>
            </w:r>
          </w:p>
        </w:tc>
        <w:tc>
          <w:tcPr>
            <w:tcW w:w="6797" w:type="dxa"/>
          </w:tcPr>
          <w:p w14:paraId="64C2E63E" w14:textId="77777777" w:rsidR="003B7740" w:rsidRPr="00B959FC" w:rsidRDefault="003B7740" w:rsidP="00C61C98">
            <w:pPr>
              <w:rPr>
                <w:lang w:val="en-US"/>
              </w:rPr>
            </w:pPr>
          </w:p>
          <w:p w14:paraId="6301743A" w14:textId="77777777" w:rsidR="003B7740" w:rsidRDefault="00B959FC" w:rsidP="00C61C98">
            <w:pPr>
              <w:rPr>
                <w:lang w:val="en-US"/>
              </w:rPr>
            </w:pPr>
            <w:r w:rsidRPr="00B959FC">
              <w:rPr>
                <w:lang w:val="en-US"/>
              </w:rPr>
              <w:t>An FK always contains the (full) PK of the 1 side.</w:t>
            </w:r>
          </w:p>
          <w:p w14:paraId="411F88A9" w14:textId="17E26320" w:rsidR="00B959FC" w:rsidRPr="00B959FC" w:rsidRDefault="00B959FC" w:rsidP="00C61C98">
            <w:pPr>
              <w:rPr>
                <w:lang w:val="en-US"/>
              </w:rPr>
            </w:pPr>
          </w:p>
        </w:tc>
      </w:tr>
      <w:tr w:rsidR="00C61C98" w:rsidRPr="00914222" w14:paraId="47B481FA" w14:textId="77777777" w:rsidTr="00895B91">
        <w:tc>
          <w:tcPr>
            <w:tcW w:w="988" w:type="dxa"/>
          </w:tcPr>
          <w:p w14:paraId="1B1F2176" w14:textId="77777777" w:rsidR="003B7740" w:rsidRPr="00F55880" w:rsidRDefault="003B7740" w:rsidP="00C61C98">
            <w:pPr>
              <w:rPr>
                <w:lang w:val="en-US"/>
              </w:rPr>
            </w:pPr>
          </w:p>
          <w:p w14:paraId="0F117AB7" w14:textId="1858A0D7" w:rsidR="00C61C98" w:rsidRPr="00F55880" w:rsidRDefault="00C61C98" w:rsidP="00C61C98">
            <w:r w:rsidRPr="00F07FDC">
              <w:rPr>
                <w:highlight w:val="green"/>
              </w:rPr>
              <w:t>OK</w:t>
            </w:r>
          </w:p>
        </w:tc>
        <w:tc>
          <w:tcPr>
            <w:tcW w:w="1275" w:type="dxa"/>
          </w:tcPr>
          <w:p w14:paraId="13E37288" w14:textId="77777777" w:rsidR="003B7740" w:rsidRPr="00F55880" w:rsidRDefault="003B7740" w:rsidP="00C61C98"/>
          <w:p w14:paraId="2C9D79AD" w14:textId="5D049560" w:rsidR="00C61C98" w:rsidRPr="00F55880" w:rsidRDefault="00C61C98" w:rsidP="00C61C98">
            <w:r w:rsidRPr="00F55880">
              <w:t>NOK</w:t>
            </w:r>
          </w:p>
        </w:tc>
        <w:tc>
          <w:tcPr>
            <w:tcW w:w="6797" w:type="dxa"/>
          </w:tcPr>
          <w:p w14:paraId="0465FD1F" w14:textId="77777777" w:rsidR="003B7740" w:rsidRPr="00B959FC" w:rsidRDefault="003B7740" w:rsidP="00C61C98">
            <w:pPr>
              <w:rPr>
                <w:lang w:val="en-US"/>
              </w:rPr>
            </w:pPr>
          </w:p>
          <w:p w14:paraId="6CE86677" w14:textId="77777777" w:rsidR="003B7740" w:rsidRDefault="00B959FC" w:rsidP="00B959FC">
            <w:pPr>
              <w:rPr>
                <w:lang w:val="en-US"/>
              </w:rPr>
            </w:pPr>
            <w:r w:rsidRPr="00B959FC">
              <w:rPr>
                <w:lang w:val="en-US"/>
              </w:rPr>
              <w:t>An association entity contains two times 1..1</w:t>
            </w:r>
          </w:p>
          <w:p w14:paraId="3051A85B" w14:textId="26823999" w:rsidR="00B959FC" w:rsidRPr="00B959FC" w:rsidRDefault="00B959FC" w:rsidP="00B959FC">
            <w:pPr>
              <w:rPr>
                <w:lang w:val="en-US"/>
              </w:rPr>
            </w:pPr>
          </w:p>
        </w:tc>
      </w:tr>
      <w:tr w:rsidR="00895B91" w:rsidRPr="00914222" w14:paraId="66A4677E" w14:textId="77777777" w:rsidTr="00895B91">
        <w:tc>
          <w:tcPr>
            <w:tcW w:w="988" w:type="dxa"/>
          </w:tcPr>
          <w:p w14:paraId="7CAC0874" w14:textId="77777777" w:rsidR="00895B91" w:rsidRPr="00F55880" w:rsidRDefault="00895B91" w:rsidP="00895B91">
            <w:pPr>
              <w:rPr>
                <w:lang w:val="en-US"/>
              </w:rPr>
            </w:pPr>
          </w:p>
          <w:p w14:paraId="2F8F8A3A" w14:textId="6ECD3E47" w:rsidR="00895B91" w:rsidRPr="00F55880" w:rsidRDefault="00895B91" w:rsidP="00895B91">
            <w:pPr>
              <w:rPr>
                <w:lang w:val="en-US"/>
              </w:rPr>
            </w:pPr>
            <w:r w:rsidRPr="004A4B79">
              <w:rPr>
                <w:highlight w:val="green"/>
              </w:rPr>
              <w:t>OK</w:t>
            </w:r>
          </w:p>
        </w:tc>
        <w:tc>
          <w:tcPr>
            <w:tcW w:w="1275" w:type="dxa"/>
          </w:tcPr>
          <w:p w14:paraId="52DB189C" w14:textId="77777777" w:rsidR="00895B91" w:rsidRPr="00F55880" w:rsidRDefault="00895B91" w:rsidP="00895B91"/>
          <w:p w14:paraId="30B69AA1" w14:textId="3A4C0B63" w:rsidR="00895B91" w:rsidRPr="00F55880" w:rsidRDefault="00895B91" w:rsidP="00895B91">
            <w:r w:rsidRPr="00F55880">
              <w:t>NOK</w:t>
            </w:r>
          </w:p>
        </w:tc>
        <w:tc>
          <w:tcPr>
            <w:tcW w:w="6797" w:type="dxa"/>
          </w:tcPr>
          <w:p w14:paraId="125DB254" w14:textId="77777777" w:rsidR="00895B91" w:rsidRPr="00B959FC" w:rsidRDefault="00895B91" w:rsidP="00895B91">
            <w:pPr>
              <w:rPr>
                <w:lang w:val="en-US"/>
              </w:rPr>
            </w:pPr>
          </w:p>
          <w:p w14:paraId="2F8F006E" w14:textId="77777777" w:rsidR="00895B91" w:rsidRDefault="00895B91" w:rsidP="00895B91">
            <w:pPr>
              <w:rPr>
                <w:lang w:val="en-US"/>
              </w:rPr>
            </w:pPr>
            <w:r w:rsidRPr="00B959FC">
              <w:rPr>
                <w:lang w:val="en-US"/>
              </w:rPr>
              <w:t>A 1..1 on 1 .. * relationship does not occur.</w:t>
            </w:r>
          </w:p>
          <w:p w14:paraId="6856D7DF" w14:textId="77777777" w:rsidR="00895B91" w:rsidRDefault="00895B91" w:rsidP="00895B91">
            <w:pPr>
              <w:rPr>
                <w:lang w:val="en-US"/>
              </w:rPr>
            </w:pPr>
          </w:p>
        </w:tc>
      </w:tr>
      <w:tr w:rsidR="00895B91" w:rsidRPr="00914222" w14:paraId="2D50997B" w14:textId="77777777" w:rsidTr="00895B91">
        <w:tc>
          <w:tcPr>
            <w:tcW w:w="988" w:type="dxa"/>
          </w:tcPr>
          <w:p w14:paraId="623D6DEF" w14:textId="77777777" w:rsidR="00895B91" w:rsidRPr="00F55880" w:rsidRDefault="00895B91" w:rsidP="00895B91">
            <w:pPr>
              <w:rPr>
                <w:lang w:val="en-US"/>
              </w:rPr>
            </w:pPr>
          </w:p>
          <w:p w14:paraId="6F9D6325" w14:textId="14537F0A" w:rsidR="00895B91" w:rsidRPr="00F55880" w:rsidRDefault="00895B91" w:rsidP="00895B91">
            <w:r w:rsidRPr="004A4B79">
              <w:rPr>
                <w:highlight w:val="green"/>
              </w:rPr>
              <w:t>OK</w:t>
            </w:r>
          </w:p>
        </w:tc>
        <w:tc>
          <w:tcPr>
            <w:tcW w:w="1275" w:type="dxa"/>
          </w:tcPr>
          <w:p w14:paraId="79DD483F" w14:textId="77777777" w:rsidR="00895B91" w:rsidRPr="00F55880" w:rsidRDefault="00895B91" w:rsidP="00895B91"/>
          <w:p w14:paraId="03F1778F" w14:textId="17AD9942" w:rsidR="00895B91" w:rsidRPr="00F55880" w:rsidRDefault="00895B91" w:rsidP="00895B91">
            <w:r w:rsidRPr="00F55880">
              <w:t>NOK</w:t>
            </w:r>
          </w:p>
        </w:tc>
        <w:tc>
          <w:tcPr>
            <w:tcW w:w="6797" w:type="dxa"/>
          </w:tcPr>
          <w:p w14:paraId="08219CD5" w14:textId="77777777" w:rsidR="00895B91" w:rsidRPr="008F173F" w:rsidRDefault="00895B91" w:rsidP="00895B91">
            <w:pPr>
              <w:rPr>
                <w:lang w:val="en-US"/>
              </w:rPr>
            </w:pPr>
          </w:p>
          <w:p w14:paraId="1B19805D" w14:textId="766242F7" w:rsidR="00895B91" w:rsidRPr="008F173F" w:rsidRDefault="00895B91" w:rsidP="00895B91">
            <w:pPr>
              <w:rPr>
                <w:lang w:val="en-US"/>
              </w:rPr>
            </w:pPr>
            <w:r w:rsidRPr="008F173F">
              <w:rPr>
                <w:lang w:val="en-US"/>
              </w:rPr>
              <w:t>A 1..1 means the (whole) FK on the * side is always N</w:t>
            </w:r>
            <w:r w:rsidR="00CC0B6D">
              <w:rPr>
                <w:lang w:val="en-US"/>
              </w:rPr>
              <w:t>N</w:t>
            </w:r>
            <w:r w:rsidR="008F173F" w:rsidRPr="008F173F">
              <w:rPr>
                <w:lang w:val="en-US"/>
              </w:rPr>
              <w:t>A</w:t>
            </w:r>
          </w:p>
          <w:p w14:paraId="618458D4" w14:textId="18CD67F2" w:rsidR="00895B91" w:rsidRPr="008F173F" w:rsidRDefault="00895B91" w:rsidP="00895B91">
            <w:pPr>
              <w:rPr>
                <w:lang w:val="en-US"/>
              </w:rPr>
            </w:pPr>
          </w:p>
        </w:tc>
      </w:tr>
      <w:tr w:rsidR="00895B91" w:rsidRPr="00914222" w14:paraId="5EC2ADF2" w14:textId="77777777" w:rsidTr="00895B91">
        <w:tc>
          <w:tcPr>
            <w:tcW w:w="988" w:type="dxa"/>
          </w:tcPr>
          <w:p w14:paraId="06EB5E18" w14:textId="77777777" w:rsidR="00895B91" w:rsidRPr="00F55880" w:rsidRDefault="00895B91" w:rsidP="00895B91">
            <w:pPr>
              <w:rPr>
                <w:lang w:val="en-US"/>
              </w:rPr>
            </w:pPr>
          </w:p>
          <w:p w14:paraId="14738142" w14:textId="69AF58B7" w:rsidR="00895B91" w:rsidRPr="00F55880" w:rsidRDefault="00895B91" w:rsidP="00895B91">
            <w:r w:rsidRPr="004A4B79">
              <w:rPr>
                <w:highlight w:val="green"/>
              </w:rPr>
              <w:t>OK</w:t>
            </w:r>
          </w:p>
        </w:tc>
        <w:tc>
          <w:tcPr>
            <w:tcW w:w="1275" w:type="dxa"/>
          </w:tcPr>
          <w:p w14:paraId="0CE58D77" w14:textId="77777777" w:rsidR="00895B91" w:rsidRPr="00F55880" w:rsidRDefault="00895B91" w:rsidP="00895B91"/>
          <w:p w14:paraId="2E326ADD" w14:textId="39299FD5" w:rsidR="00895B91" w:rsidRPr="00F55880" w:rsidRDefault="00895B91" w:rsidP="00895B91">
            <w:r w:rsidRPr="00F55880">
              <w:t>NOK</w:t>
            </w:r>
          </w:p>
        </w:tc>
        <w:tc>
          <w:tcPr>
            <w:tcW w:w="6797" w:type="dxa"/>
          </w:tcPr>
          <w:p w14:paraId="1E09A00F" w14:textId="77777777" w:rsidR="00895B91" w:rsidRPr="00CC0B6D" w:rsidRDefault="00895B91" w:rsidP="00895B91">
            <w:pPr>
              <w:rPr>
                <w:lang w:val="en-US"/>
              </w:rPr>
            </w:pPr>
          </w:p>
          <w:p w14:paraId="45F3F451" w14:textId="7035F298" w:rsidR="00895B91" w:rsidRPr="008F173F" w:rsidRDefault="00895B91" w:rsidP="00895B91">
            <w:pPr>
              <w:rPr>
                <w:lang w:val="en-US"/>
              </w:rPr>
            </w:pPr>
            <w:r w:rsidRPr="008F173F">
              <w:rPr>
                <w:lang w:val="en-US"/>
              </w:rPr>
              <w:t>A 0..1 means the (whole) FK on the * side is always NA</w:t>
            </w:r>
          </w:p>
          <w:p w14:paraId="5F3A685D" w14:textId="66E04CEC" w:rsidR="00895B91" w:rsidRPr="008F173F" w:rsidRDefault="00895B91" w:rsidP="00895B91">
            <w:pPr>
              <w:rPr>
                <w:lang w:val="en-US"/>
              </w:rPr>
            </w:pPr>
          </w:p>
        </w:tc>
      </w:tr>
    </w:tbl>
    <w:p w14:paraId="6D7163A5" w14:textId="77777777" w:rsidR="00C61C98" w:rsidRPr="00A00F9E" w:rsidRDefault="00C61C98">
      <w:pPr>
        <w:rPr>
          <w:lang w:val="en-US"/>
        </w:rPr>
      </w:pPr>
    </w:p>
    <w:sectPr w:rsidR="00C61C98" w:rsidRPr="00A00F9E" w:rsidSect="003B7740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98"/>
    <w:rsid w:val="000D7FB4"/>
    <w:rsid w:val="0017203B"/>
    <w:rsid w:val="00203058"/>
    <w:rsid w:val="00226E92"/>
    <w:rsid w:val="0024073B"/>
    <w:rsid w:val="002E0AE5"/>
    <w:rsid w:val="0037289A"/>
    <w:rsid w:val="003B1514"/>
    <w:rsid w:val="003B7740"/>
    <w:rsid w:val="003E2638"/>
    <w:rsid w:val="00406D8E"/>
    <w:rsid w:val="004A4B79"/>
    <w:rsid w:val="004C73B2"/>
    <w:rsid w:val="00654864"/>
    <w:rsid w:val="006D5D0C"/>
    <w:rsid w:val="006E2FF5"/>
    <w:rsid w:val="00753A74"/>
    <w:rsid w:val="008956D2"/>
    <w:rsid w:val="00895B91"/>
    <w:rsid w:val="008F173F"/>
    <w:rsid w:val="009135B3"/>
    <w:rsid w:val="00914222"/>
    <w:rsid w:val="0099066A"/>
    <w:rsid w:val="00A00F9E"/>
    <w:rsid w:val="00A240B0"/>
    <w:rsid w:val="00A82AF3"/>
    <w:rsid w:val="00AE2444"/>
    <w:rsid w:val="00B015F4"/>
    <w:rsid w:val="00B37848"/>
    <w:rsid w:val="00B72A32"/>
    <w:rsid w:val="00B959FC"/>
    <w:rsid w:val="00C61C98"/>
    <w:rsid w:val="00CC0B6D"/>
    <w:rsid w:val="00DE668D"/>
    <w:rsid w:val="00E47710"/>
    <w:rsid w:val="00E852A6"/>
    <w:rsid w:val="00EE1A4B"/>
    <w:rsid w:val="00F07FDC"/>
    <w:rsid w:val="00F5437E"/>
    <w:rsid w:val="00F55880"/>
    <w:rsid w:val="00F86CB2"/>
    <w:rsid w:val="00F91359"/>
    <w:rsid w:val="00FB54AC"/>
    <w:rsid w:val="00F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92433"/>
  <w15:chartTrackingRefBased/>
  <w15:docId w15:val="{3ADB1E61-7B02-4B99-A8D8-F1C87A8B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Bartholomeus</dc:creator>
  <cp:keywords/>
  <dc:description/>
  <cp:lastModifiedBy>David Silva Troya</cp:lastModifiedBy>
  <cp:revision>3</cp:revision>
  <cp:lastPrinted>2022-03-07T15:12:00Z</cp:lastPrinted>
  <dcterms:created xsi:type="dcterms:W3CDTF">2022-03-07T15:11:00Z</dcterms:created>
  <dcterms:modified xsi:type="dcterms:W3CDTF">2022-03-07T15:17:00Z</dcterms:modified>
</cp:coreProperties>
</file>