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61192" w14:textId="77777777" w:rsidR="001853EF" w:rsidRDefault="001853EF" w:rsidP="001853EF">
      <w:pPr>
        <w:pStyle w:val="Titre1"/>
        <w:keepNext w:val="0"/>
        <w:keepLines w:val="0"/>
        <w:pBdr>
          <w:top w:val="single" w:sz="4" w:space="1" w:color="auto"/>
        </w:pBdr>
        <w:tabs>
          <w:tab w:val="num" w:pos="454"/>
        </w:tabs>
        <w:spacing w:before="240" w:after="240"/>
        <w:ind w:firstLine="170"/>
        <w:rPr>
          <w:rFonts w:ascii="Century Gothic" w:hAnsi="Century Gothic"/>
        </w:rPr>
      </w:pPr>
      <w:r>
        <w:rPr>
          <w:rFonts w:ascii="Century Gothic" w:hAnsi="Century Gothic"/>
        </w:rPr>
        <w:t>INFORMATIONS GENERALES</w:t>
      </w: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1853EF" w14:paraId="23F9D792" w14:textId="77777777" w:rsidTr="001853EF">
        <w:trPr>
          <w:trHeight w:val="260"/>
          <w:jc w:val="center"/>
        </w:trPr>
        <w:tc>
          <w:tcPr>
            <w:tcW w:w="3227" w:type="dxa"/>
            <w:tcBorders>
              <w:top w:val="single" w:sz="4" w:space="0" w:color="auto"/>
              <w:left w:val="single" w:sz="4" w:space="0" w:color="auto"/>
              <w:bottom w:val="single" w:sz="4" w:space="0" w:color="auto"/>
              <w:right w:val="single" w:sz="4" w:space="0" w:color="auto"/>
            </w:tcBorders>
            <w:hideMark/>
          </w:tcPr>
          <w:p w14:paraId="69ED02C6" w14:textId="77777777" w:rsidR="001853EF" w:rsidRDefault="001853EF">
            <w:pPr>
              <w:pStyle w:val="TexteTableau"/>
              <w:spacing w:line="256" w:lineRule="auto"/>
              <w:rPr>
                <w:rFonts w:ascii="Century Gothic" w:hAnsi="Century Gothic"/>
              </w:rPr>
            </w:pPr>
            <w:r>
              <w:rPr>
                <w:rFonts w:ascii="Century Gothic" w:hAnsi="Century Gothic"/>
              </w:rPr>
              <w:t>Apprenti :</w:t>
            </w:r>
          </w:p>
        </w:tc>
        <w:tc>
          <w:tcPr>
            <w:tcW w:w="3685" w:type="dxa"/>
            <w:tcBorders>
              <w:top w:val="single" w:sz="4" w:space="0" w:color="auto"/>
              <w:left w:val="single" w:sz="4" w:space="0" w:color="auto"/>
              <w:bottom w:val="single" w:sz="4" w:space="0" w:color="auto"/>
              <w:right w:val="single" w:sz="4" w:space="0" w:color="auto"/>
            </w:tcBorders>
            <w:hideMark/>
          </w:tcPr>
          <w:p w14:paraId="44906622" w14:textId="77777777" w:rsidR="001853EF" w:rsidRDefault="001853EF">
            <w:pPr>
              <w:pStyle w:val="TexteTableau"/>
              <w:tabs>
                <w:tab w:val="left" w:pos="796"/>
                <w:tab w:val="left" w:pos="938"/>
              </w:tabs>
              <w:spacing w:line="256" w:lineRule="auto"/>
              <w:rPr>
                <w:rFonts w:ascii="Century Gothic" w:hAnsi="Century Gothic"/>
              </w:rPr>
            </w:pPr>
            <w:r>
              <w:rPr>
                <w:rFonts w:ascii="Century Gothic" w:hAnsi="Century Gothic"/>
              </w:rPr>
              <w:t>Nom:</w:t>
            </w:r>
            <w:r>
              <w:rPr>
                <w:rFonts w:ascii="Century Gothic" w:hAnsi="Century Gothic"/>
              </w:rPr>
              <w:tab/>
            </w:r>
          </w:p>
        </w:tc>
        <w:tc>
          <w:tcPr>
            <w:tcW w:w="3048" w:type="dxa"/>
            <w:tcBorders>
              <w:top w:val="single" w:sz="4" w:space="0" w:color="auto"/>
              <w:left w:val="single" w:sz="4" w:space="0" w:color="auto"/>
              <w:bottom w:val="single" w:sz="4" w:space="0" w:color="auto"/>
              <w:right w:val="single" w:sz="4" w:space="0" w:color="auto"/>
            </w:tcBorders>
            <w:hideMark/>
          </w:tcPr>
          <w:p w14:paraId="72AAF805" w14:textId="77777777" w:rsidR="001853EF" w:rsidRDefault="001853EF">
            <w:pPr>
              <w:pStyle w:val="TexteTableau"/>
              <w:tabs>
                <w:tab w:val="left" w:pos="1080"/>
              </w:tabs>
              <w:spacing w:line="256" w:lineRule="auto"/>
              <w:rPr>
                <w:rFonts w:ascii="Century Gothic" w:hAnsi="Century Gothic"/>
              </w:rPr>
            </w:pPr>
            <w:r>
              <w:rPr>
                <w:rFonts w:ascii="Century Gothic" w:hAnsi="Century Gothic"/>
              </w:rPr>
              <w:t>Prénom :</w:t>
            </w:r>
          </w:p>
        </w:tc>
      </w:tr>
      <w:tr w:rsidR="001853EF" w14:paraId="5D6DE45F" w14:textId="77777777" w:rsidTr="001853EF">
        <w:trPr>
          <w:trHeight w:val="260"/>
          <w:jc w:val="center"/>
        </w:trPr>
        <w:tc>
          <w:tcPr>
            <w:tcW w:w="3227" w:type="dxa"/>
            <w:tcBorders>
              <w:top w:val="single" w:sz="4" w:space="0" w:color="auto"/>
              <w:left w:val="single" w:sz="4" w:space="0" w:color="auto"/>
              <w:bottom w:val="single" w:sz="4" w:space="0" w:color="auto"/>
              <w:right w:val="single" w:sz="4" w:space="0" w:color="auto"/>
            </w:tcBorders>
            <w:hideMark/>
          </w:tcPr>
          <w:p w14:paraId="42CFCA57" w14:textId="77777777" w:rsidR="001853EF" w:rsidRDefault="001853EF">
            <w:pPr>
              <w:pStyle w:val="TexteTableau"/>
              <w:spacing w:line="256" w:lineRule="auto"/>
              <w:rPr>
                <w:rFonts w:ascii="Century Gothic" w:hAnsi="Century Gothic"/>
              </w:rPr>
            </w:pPr>
            <w:r>
              <w:rPr>
                <w:rFonts w:ascii="Century Gothic" w:hAnsi="Century Gothic"/>
              </w:rPr>
              <w:t>Lieu de travail :</w:t>
            </w:r>
          </w:p>
        </w:tc>
        <w:tc>
          <w:tcPr>
            <w:tcW w:w="6733" w:type="dxa"/>
            <w:gridSpan w:val="2"/>
            <w:tcBorders>
              <w:top w:val="single" w:sz="4" w:space="0" w:color="auto"/>
              <w:left w:val="single" w:sz="4" w:space="0" w:color="auto"/>
              <w:bottom w:val="single" w:sz="4" w:space="0" w:color="auto"/>
              <w:right w:val="single" w:sz="4" w:space="0" w:color="auto"/>
            </w:tcBorders>
            <w:hideMark/>
          </w:tcPr>
          <w:p w14:paraId="38923E54" w14:textId="371D5BDC" w:rsidR="001853EF" w:rsidRDefault="00B726A4">
            <w:pPr>
              <w:pStyle w:val="TexteTableau"/>
              <w:tabs>
                <w:tab w:val="left" w:pos="1026"/>
              </w:tabs>
              <w:spacing w:line="256" w:lineRule="auto"/>
              <w:rPr>
                <w:rFonts w:ascii="Century Gothic" w:hAnsi="Century Gothic"/>
              </w:rPr>
            </w:pPr>
            <w:r w:rsidRPr="00B726A4">
              <w:rPr>
                <w:rFonts w:ascii="Century Gothic" w:hAnsi="Century Gothic"/>
              </w:rPr>
              <w:t>CFPV</w:t>
            </w:r>
            <w:r>
              <w:rPr>
                <w:rFonts w:ascii="Century Gothic" w:hAnsi="Century Gothic"/>
              </w:rPr>
              <w:t>, b</w:t>
            </w:r>
            <w:r w:rsidRPr="00B726A4">
              <w:rPr>
                <w:rFonts w:ascii="Century Gothic" w:hAnsi="Century Gothic"/>
              </w:rPr>
              <w:t>âtiments ABC</w:t>
            </w:r>
            <w:r w:rsidRPr="00B726A4">
              <w:rPr>
                <w:rFonts w:ascii="Century Gothic" w:hAnsi="Century Gothic"/>
              </w:rPr>
              <w:br/>
              <w:t>Avenue de Valmont 28B</w:t>
            </w:r>
            <w:r>
              <w:rPr>
                <w:rFonts w:ascii="Century Gothic" w:hAnsi="Century Gothic"/>
              </w:rPr>
              <w:t>,</w:t>
            </w:r>
            <w:r w:rsidRPr="00B726A4">
              <w:rPr>
                <w:rFonts w:ascii="Century Gothic" w:hAnsi="Century Gothic"/>
              </w:rPr>
              <w:t>1010 Lausanne</w:t>
            </w:r>
          </w:p>
        </w:tc>
      </w:tr>
      <w:tr w:rsidR="001853EF" w14:paraId="2FBBF46D" w14:textId="77777777" w:rsidTr="001853EF">
        <w:trPr>
          <w:trHeight w:val="260"/>
          <w:jc w:val="center"/>
        </w:trPr>
        <w:tc>
          <w:tcPr>
            <w:tcW w:w="3227" w:type="dxa"/>
            <w:tcBorders>
              <w:top w:val="single" w:sz="4" w:space="0" w:color="auto"/>
              <w:left w:val="single" w:sz="4" w:space="0" w:color="auto"/>
              <w:bottom w:val="single" w:sz="4" w:space="0" w:color="auto"/>
              <w:right w:val="single" w:sz="4" w:space="0" w:color="auto"/>
            </w:tcBorders>
            <w:hideMark/>
          </w:tcPr>
          <w:p w14:paraId="2827DFF5" w14:textId="77777777" w:rsidR="001853EF" w:rsidRDefault="001853EF">
            <w:pPr>
              <w:pStyle w:val="TexteTableau"/>
              <w:spacing w:line="256" w:lineRule="auto"/>
              <w:rPr>
                <w:rFonts w:ascii="Century Gothic" w:hAnsi="Century Gothic"/>
              </w:rPr>
            </w:pPr>
            <w:r>
              <w:rPr>
                <w:rFonts w:ascii="Century Gothic" w:hAnsi="Century Gothic"/>
              </w:rPr>
              <w:t>Dates de réalisation :</w:t>
            </w:r>
          </w:p>
        </w:tc>
        <w:tc>
          <w:tcPr>
            <w:tcW w:w="6733" w:type="dxa"/>
            <w:gridSpan w:val="2"/>
            <w:tcBorders>
              <w:top w:val="single" w:sz="4" w:space="0" w:color="auto"/>
              <w:left w:val="single" w:sz="4" w:space="0" w:color="auto"/>
              <w:bottom w:val="single" w:sz="4" w:space="0" w:color="auto"/>
              <w:right w:val="single" w:sz="4" w:space="0" w:color="auto"/>
            </w:tcBorders>
            <w:hideMark/>
          </w:tcPr>
          <w:p w14:paraId="1CC7956B" w14:textId="1DE0685C" w:rsidR="001853EF" w:rsidRDefault="005409B1">
            <w:pPr>
              <w:pStyle w:val="TexteTableau"/>
              <w:spacing w:line="256" w:lineRule="auto"/>
              <w:rPr>
                <w:rFonts w:ascii="Century Gothic" w:hAnsi="Century Gothic"/>
              </w:rPr>
            </w:pPr>
            <w:r w:rsidRPr="005409B1">
              <w:rPr>
                <w:rFonts w:ascii="Century Gothic" w:hAnsi="Century Gothic"/>
              </w:rPr>
              <w:t>Du lundi dd.mm.202y au vendredi dd.mm.202y</w:t>
            </w:r>
          </w:p>
        </w:tc>
      </w:tr>
      <w:tr w:rsidR="005409B1" w14:paraId="7899EDCD" w14:textId="77777777" w:rsidTr="001853EF">
        <w:trPr>
          <w:trHeight w:val="260"/>
          <w:jc w:val="center"/>
        </w:trPr>
        <w:tc>
          <w:tcPr>
            <w:tcW w:w="3227" w:type="dxa"/>
            <w:tcBorders>
              <w:top w:val="single" w:sz="4" w:space="0" w:color="auto"/>
              <w:left w:val="single" w:sz="4" w:space="0" w:color="auto"/>
              <w:bottom w:val="single" w:sz="4" w:space="0" w:color="auto"/>
              <w:right w:val="single" w:sz="4" w:space="0" w:color="auto"/>
            </w:tcBorders>
          </w:tcPr>
          <w:p w14:paraId="44B5DA7C" w14:textId="238FEF57" w:rsidR="005409B1" w:rsidRDefault="009049E4">
            <w:pPr>
              <w:pStyle w:val="TexteTableau"/>
              <w:spacing w:line="256" w:lineRule="auto"/>
              <w:rPr>
                <w:rFonts w:ascii="Century Gothic" w:hAnsi="Century Gothic"/>
              </w:rPr>
            </w:pPr>
            <w:r w:rsidRPr="009049E4">
              <w:rPr>
                <w:rFonts w:ascii="Century Gothic" w:hAnsi="Century Gothic"/>
              </w:rPr>
              <w:t>Temps de travail</w:t>
            </w:r>
          </w:p>
        </w:tc>
        <w:tc>
          <w:tcPr>
            <w:tcW w:w="6733" w:type="dxa"/>
            <w:gridSpan w:val="2"/>
            <w:tcBorders>
              <w:top w:val="single" w:sz="4" w:space="0" w:color="auto"/>
              <w:left w:val="single" w:sz="4" w:space="0" w:color="auto"/>
              <w:bottom w:val="single" w:sz="4" w:space="0" w:color="auto"/>
              <w:right w:val="single" w:sz="4" w:space="0" w:color="auto"/>
            </w:tcBorders>
          </w:tcPr>
          <w:p w14:paraId="0F8B932D" w14:textId="73360FC0" w:rsidR="005409B1" w:rsidRDefault="00301DED">
            <w:pPr>
              <w:pStyle w:val="TexteTableau"/>
              <w:spacing w:line="256" w:lineRule="auto"/>
              <w:rPr>
                <w:rFonts w:ascii="Century Gothic" w:hAnsi="Century Gothic"/>
              </w:rPr>
            </w:pPr>
            <w:r>
              <w:rPr>
                <w:rFonts w:ascii="Century Gothic" w:hAnsi="Century Gothic"/>
              </w:rPr>
              <w:t>3</w:t>
            </w:r>
            <w:r w:rsidR="005409B1" w:rsidRPr="005409B1">
              <w:rPr>
                <w:rFonts w:ascii="Century Gothic" w:hAnsi="Century Gothic"/>
              </w:rPr>
              <w:t xml:space="preserve"> périodes par semaine, </w:t>
            </w:r>
            <w:r w:rsidR="005409B1">
              <w:rPr>
                <w:rFonts w:ascii="Century Gothic" w:hAnsi="Century Gothic"/>
              </w:rPr>
              <w:t>8</w:t>
            </w:r>
            <w:r w:rsidR="005409B1" w:rsidRPr="005409B1">
              <w:rPr>
                <w:rFonts w:ascii="Century Gothic" w:hAnsi="Century Gothic"/>
              </w:rPr>
              <w:t xml:space="preserve"> semaines (moins les jours fériés !)</w:t>
            </w:r>
          </w:p>
        </w:tc>
      </w:tr>
      <w:tr w:rsidR="001853EF" w14:paraId="79382582" w14:textId="77777777" w:rsidTr="001853EF">
        <w:trPr>
          <w:trHeight w:val="260"/>
          <w:jc w:val="center"/>
        </w:trPr>
        <w:tc>
          <w:tcPr>
            <w:tcW w:w="3227" w:type="dxa"/>
            <w:tcBorders>
              <w:top w:val="single" w:sz="4" w:space="0" w:color="auto"/>
              <w:left w:val="single" w:sz="4" w:space="0" w:color="auto"/>
              <w:bottom w:val="single" w:sz="4" w:space="0" w:color="auto"/>
              <w:right w:val="single" w:sz="4" w:space="0" w:color="auto"/>
            </w:tcBorders>
            <w:hideMark/>
          </w:tcPr>
          <w:p w14:paraId="57E5F102" w14:textId="5A7409BC" w:rsidR="001853EF" w:rsidRDefault="001853EF">
            <w:pPr>
              <w:pStyle w:val="TexteTableau"/>
              <w:spacing w:line="256" w:lineRule="auto"/>
              <w:rPr>
                <w:rFonts w:ascii="Century Gothic" w:hAnsi="Century Gothic"/>
              </w:rPr>
            </w:pPr>
            <w:r>
              <w:rPr>
                <w:rFonts w:ascii="Century Gothic" w:hAnsi="Century Gothic"/>
              </w:rPr>
              <w:t xml:space="preserve">Temps </w:t>
            </w:r>
            <w:r w:rsidR="009049E4">
              <w:rPr>
                <w:rFonts w:ascii="Century Gothic" w:hAnsi="Century Gothic"/>
              </w:rPr>
              <w:t>total</w:t>
            </w:r>
          </w:p>
        </w:tc>
        <w:tc>
          <w:tcPr>
            <w:tcW w:w="6733" w:type="dxa"/>
            <w:gridSpan w:val="2"/>
            <w:tcBorders>
              <w:top w:val="single" w:sz="4" w:space="0" w:color="auto"/>
              <w:left w:val="single" w:sz="4" w:space="0" w:color="auto"/>
              <w:bottom w:val="single" w:sz="4" w:space="0" w:color="auto"/>
              <w:right w:val="single" w:sz="4" w:space="0" w:color="auto"/>
            </w:tcBorders>
          </w:tcPr>
          <w:p w14:paraId="2B5BBB96" w14:textId="5FDFE5FB" w:rsidR="001853EF" w:rsidRDefault="001853EF">
            <w:pPr>
              <w:pStyle w:val="TexteTableau"/>
              <w:spacing w:line="256" w:lineRule="auto"/>
              <w:rPr>
                <w:rFonts w:ascii="Century Gothic" w:hAnsi="Century Gothic"/>
              </w:rPr>
            </w:pPr>
            <w:r>
              <w:rPr>
                <w:rFonts w:ascii="Century Gothic" w:hAnsi="Century Gothic"/>
              </w:rPr>
              <w:t>24 périodes de 45 minutes</w:t>
            </w:r>
          </w:p>
        </w:tc>
      </w:tr>
    </w:tbl>
    <w:p w14:paraId="7A03D905" w14:textId="77777777" w:rsidR="001853EF" w:rsidRDefault="001853EF" w:rsidP="001853EF">
      <w:pPr>
        <w:pStyle w:val="paragraphe1"/>
        <w:ind w:left="0"/>
      </w:pPr>
    </w:p>
    <w:p w14:paraId="45A76609" w14:textId="77777777" w:rsidR="001853EF" w:rsidRDefault="001853EF" w:rsidP="001853EF">
      <w:pPr>
        <w:pStyle w:val="Titre1"/>
        <w:keepNext w:val="0"/>
        <w:keepLines w:val="0"/>
        <w:pBdr>
          <w:top w:val="single" w:sz="4" w:space="1" w:color="auto"/>
        </w:pBdr>
        <w:tabs>
          <w:tab w:val="num" w:pos="454"/>
        </w:tabs>
        <w:spacing w:before="240" w:after="240"/>
        <w:ind w:firstLine="170"/>
        <w:rPr>
          <w:rFonts w:ascii="Century Gothic" w:hAnsi="Century Gothic"/>
          <w:sz w:val="28"/>
          <w:szCs w:val="24"/>
        </w:rPr>
      </w:pPr>
      <w:r>
        <w:rPr>
          <w:rFonts w:ascii="Century Gothic" w:hAnsi="Century Gothic"/>
        </w:rPr>
        <w:t>PROCÉDURE</w:t>
      </w:r>
    </w:p>
    <w:p w14:paraId="42024D79" w14:textId="77777777" w:rsidR="001853EF" w:rsidRDefault="001853EF" w:rsidP="001853EF">
      <w:pPr>
        <w:pStyle w:val="Corpsdetexte"/>
        <w:numPr>
          <w:ilvl w:val="0"/>
          <w:numId w:val="1"/>
        </w:numPr>
        <w:spacing w:after="40"/>
        <w:ind w:left="714" w:hanging="357"/>
        <w:jc w:val="both"/>
        <w:rPr>
          <w:rFonts w:ascii="Century Gothic" w:hAnsi="Century Gothic"/>
        </w:rPr>
      </w:pPr>
      <w:r>
        <w:rPr>
          <w:rFonts w:ascii="Century Gothic" w:hAnsi="Century Gothic"/>
        </w:rPr>
        <w:t>Tous les apprentis réalisent le projet sur la base d'un cahier des charges.</w:t>
      </w:r>
    </w:p>
    <w:p w14:paraId="6D62EB81" w14:textId="77777777" w:rsidR="001853EF" w:rsidRDefault="001853EF" w:rsidP="001853EF">
      <w:pPr>
        <w:pStyle w:val="Corpsdetexte"/>
        <w:numPr>
          <w:ilvl w:val="0"/>
          <w:numId w:val="1"/>
        </w:numPr>
        <w:spacing w:after="40"/>
        <w:ind w:left="714" w:hanging="357"/>
        <w:jc w:val="both"/>
        <w:rPr>
          <w:rFonts w:ascii="Century Gothic" w:hAnsi="Century Gothic"/>
        </w:rPr>
      </w:pPr>
      <w:r>
        <w:rPr>
          <w:rFonts w:ascii="Century Gothic" w:hAnsi="Century Gothic"/>
        </w:rPr>
        <w:t xml:space="preserve">Le cahier des charges est présenté, commenté et discuté. </w:t>
      </w:r>
    </w:p>
    <w:p w14:paraId="06F197D2" w14:textId="77777777" w:rsidR="001853EF" w:rsidRDefault="001853EF" w:rsidP="001853EF">
      <w:pPr>
        <w:pStyle w:val="Corpsdetexte"/>
        <w:numPr>
          <w:ilvl w:val="0"/>
          <w:numId w:val="1"/>
        </w:numPr>
        <w:spacing w:after="40"/>
        <w:ind w:left="714" w:hanging="357"/>
        <w:jc w:val="both"/>
        <w:rPr>
          <w:rFonts w:ascii="Century Gothic" w:hAnsi="Century Gothic"/>
        </w:rPr>
      </w:pPr>
      <w:r>
        <w:rPr>
          <w:rFonts w:ascii="Century Gothic" w:hAnsi="Century Gothic"/>
        </w:rPr>
        <w:t>Les apprentis sont entièrement responsables de la sécurité de leurs données.</w:t>
      </w:r>
    </w:p>
    <w:p w14:paraId="7D5A12C0" w14:textId="77777777" w:rsidR="001853EF" w:rsidRDefault="001853EF" w:rsidP="001853EF">
      <w:pPr>
        <w:pStyle w:val="Corpsdetexte"/>
        <w:numPr>
          <w:ilvl w:val="0"/>
          <w:numId w:val="1"/>
        </w:numPr>
        <w:spacing w:after="40"/>
        <w:ind w:left="714" w:hanging="357"/>
        <w:jc w:val="both"/>
        <w:rPr>
          <w:rFonts w:ascii="Century Gothic" w:hAnsi="Century Gothic"/>
        </w:rPr>
      </w:pPr>
      <w:r>
        <w:rPr>
          <w:rFonts w:ascii="Century Gothic" w:hAnsi="Century Gothic"/>
        </w:rPr>
        <w:t>En cas de problèmes graves, les apprentis avertissent leur chef de projet au plus vite.</w:t>
      </w:r>
    </w:p>
    <w:p w14:paraId="038E4A30" w14:textId="77777777" w:rsidR="001853EF" w:rsidRDefault="001853EF" w:rsidP="001853EF">
      <w:pPr>
        <w:pStyle w:val="Corpsdetexte"/>
        <w:numPr>
          <w:ilvl w:val="0"/>
          <w:numId w:val="1"/>
        </w:numPr>
        <w:spacing w:after="40"/>
        <w:ind w:left="714" w:hanging="357"/>
        <w:jc w:val="both"/>
        <w:rPr>
          <w:rFonts w:ascii="Century Gothic" w:hAnsi="Century Gothic"/>
        </w:rPr>
      </w:pPr>
      <w:r>
        <w:rPr>
          <w:rFonts w:ascii="Century Gothic" w:hAnsi="Century Gothic"/>
        </w:rPr>
        <w:t>Les apprentis ont la possibilité d’obtenir de l’aide externe (notamment les IA), mais ils doivent le mentionner dans le rapport.</w:t>
      </w:r>
    </w:p>
    <w:p w14:paraId="04C0BF6D" w14:textId="77777777" w:rsidR="001853EF" w:rsidRDefault="001853EF" w:rsidP="001853EF">
      <w:pPr>
        <w:pStyle w:val="Corpsdetexte"/>
        <w:numPr>
          <w:ilvl w:val="0"/>
          <w:numId w:val="1"/>
        </w:numPr>
        <w:spacing w:after="40"/>
        <w:ind w:left="714" w:hanging="357"/>
        <w:jc w:val="both"/>
        <w:rPr>
          <w:rFonts w:ascii="Century Gothic" w:hAnsi="Century Gothic"/>
        </w:rPr>
      </w:pPr>
      <w:r>
        <w:rPr>
          <w:rFonts w:ascii="Century Gothic" w:hAnsi="Century Gothic"/>
        </w:rPr>
        <w:t>Ce projet est réalisé de manière individuelle.</w:t>
      </w:r>
    </w:p>
    <w:p w14:paraId="717C5D9C" w14:textId="77777777" w:rsidR="001853EF" w:rsidRDefault="001853EF" w:rsidP="001853EF">
      <w:pPr>
        <w:pStyle w:val="Corpsdetexte"/>
        <w:numPr>
          <w:ilvl w:val="0"/>
          <w:numId w:val="1"/>
        </w:numPr>
        <w:spacing w:after="40"/>
        <w:ind w:left="714" w:hanging="357"/>
        <w:jc w:val="both"/>
        <w:rPr>
          <w:rFonts w:ascii="Century Gothic" w:hAnsi="Century Gothic"/>
        </w:rPr>
      </w:pPr>
      <w:r>
        <w:rPr>
          <w:rFonts w:ascii="Century Gothic" w:hAnsi="Century Gothic"/>
        </w:rPr>
        <w:t>En cas d'imprévu, le temps total doit être géré par l'apprenti.</w:t>
      </w:r>
    </w:p>
    <w:p w14:paraId="2C850A4B" w14:textId="77777777" w:rsidR="001853EF" w:rsidRDefault="001853EF" w:rsidP="001853EF">
      <w:pPr>
        <w:pStyle w:val="Titre1"/>
        <w:pBdr>
          <w:top w:val="single" w:sz="4" w:space="1" w:color="auto"/>
        </w:pBdr>
        <w:spacing w:before="240"/>
        <w:rPr>
          <w:rFonts w:ascii="Century Gothic" w:hAnsi="Century Gothic"/>
          <w:sz w:val="28"/>
          <w:szCs w:val="24"/>
        </w:rPr>
      </w:pPr>
      <w:r>
        <w:rPr>
          <w:rFonts w:ascii="Century Gothic" w:hAnsi="Century Gothic"/>
        </w:rPr>
        <w:t>TITRE</w:t>
      </w:r>
    </w:p>
    <w:p w14:paraId="06E8A874" w14:textId="738FA7D7" w:rsidR="001853EF" w:rsidRDefault="001853EF" w:rsidP="001853EF">
      <w:p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Gestion d’une pizzeria</w:t>
      </w:r>
      <w:r w:rsidR="00301DED" w:rsidRPr="00301DED">
        <w:t xml:space="preserve"> </w:t>
      </w:r>
      <w:r w:rsidR="00301DED" w:rsidRPr="00301DED">
        <w:rPr>
          <w:rFonts w:ascii="Century Gothic" w:hAnsi="Century Gothic" w:cs="Arial"/>
          <w:noProof/>
          <w:lang w:val="fr-CH" w:eastAsia="fr-CH"/>
        </w:rPr>
        <w:t>avec livraisons</w:t>
      </w:r>
    </w:p>
    <w:p w14:paraId="25B13C3F" w14:textId="11E675EC" w:rsidR="001853EF" w:rsidRDefault="001853EF" w:rsidP="001853EF">
      <w:pPr>
        <w:pStyle w:val="Titre1"/>
        <w:pBdr>
          <w:top w:val="single" w:sz="4" w:space="1" w:color="auto"/>
        </w:pBdr>
        <w:spacing w:before="240"/>
        <w:rPr>
          <w:rFonts w:ascii="Century Gothic" w:hAnsi="Century Gothic"/>
          <w:sz w:val="28"/>
          <w:szCs w:val="24"/>
        </w:rPr>
      </w:pPr>
      <w:r>
        <w:rPr>
          <w:rFonts w:ascii="Century Gothic" w:hAnsi="Century Gothic"/>
        </w:rPr>
        <w:t>SUJET</w:t>
      </w:r>
    </w:p>
    <w:p w14:paraId="1B60FA41" w14:textId="0EECE740" w:rsidR="001853EF" w:rsidRDefault="00301DED" w:rsidP="000373B7">
      <w:pPr>
        <w:autoSpaceDE w:val="0"/>
        <w:autoSpaceDN w:val="0"/>
        <w:adjustRightInd w:val="0"/>
        <w:jc w:val="both"/>
        <w:rPr>
          <w:rFonts w:ascii="Century Gothic" w:hAnsi="Century Gothic" w:cs="Arial"/>
          <w:noProof/>
          <w:lang w:val="fr-CH" w:eastAsia="fr-CH"/>
        </w:rPr>
      </w:pPr>
      <w:r w:rsidRPr="00301DED">
        <w:rPr>
          <w:rFonts w:ascii="Century Gothic" w:hAnsi="Century Gothic" w:cs="Arial"/>
          <w:noProof/>
          <w:lang w:val="fr-CH" w:eastAsia="fr-CH"/>
        </w:rPr>
        <w:t>Modéliser et implémenter la base de données d’une pizzeria (commandes, pizzas, ingrédients, clients, livreurs, zones de livraison, paiements). Charger des données, effectuer des requêtes SQL, définir des rôles et transactions, et mettre en place une stratégie de sauvegardes/restauration.</w:t>
      </w:r>
    </w:p>
    <w:p w14:paraId="2E1963B3" w14:textId="77777777" w:rsidR="000373B7" w:rsidRDefault="000373B7" w:rsidP="000373B7">
      <w:pPr>
        <w:pStyle w:val="Titre1"/>
        <w:keepNext w:val="0"/>
        <w:keepLines w:val="0"/>
        <w:pBdr>
          <w:top w:val="single" w:sz="4" w:space="1" w:color="auto"/>
        </w:pBdr>
        <w:tabs>
          <w:tab w:val="num" w:pos="454"/>
        </w:tabs>
        <w:spacing w:before="240" w:after="240"/>
        <w:ind w:firstLine="170"/>
        <w:rPr>
          <w:rFonts w:ascii="Century Gothic" w:hAnsi="Century Gothic"/>
          <w:sz w:val="28"/>
          <w:szCs w:val="24"/>
        </w:rPr>
      </w:pPr>
      <w:r>
        <w:rPr>
          <w:rFonts w:ascii="Century Gothic" w:hAnsi="Century Gothic"/>
        </w:rPr>
        <w:t>MATÉRIEL ET LOGICIEL À DISPOSITION</w:t>
      </w:r>
    </w:p>
    <w:tbl>
      <w:tblPr>
        <w:tblW w:w="5000" w:type="pct"/>
        <w:jc w:val="center"/>
        <w:tblLook w:val="01E0" w:firstRow="1" w:lastRow="1" w:firstColumn="1" w:lastColumn="1" w:noHBand="0" w:noVBand="0"/>
      </w:tblPr>
      <w:tblGrid>
        <w:gridCol w:w="9072"/>
      </w:tblGrid>
      <w:tr w:rsidR="000373B7" w14:paraId="7EC143CD" w14:textId="77777777">
        <w:trPr>
          <w:jc w:val="center"/>
        </w:trPr>
        <w:tc>
          <w:tcPr>
            <w:tcW w:w="5000" w:type="pct"/>
            <w:hideMark/>
          </w:tcPr>
          <w:p w14:paraId="27875FF2" w14:textId="77777777" w:rsidR="000373B7" w:rsidRDefault="000373B7" w:rsidP="00C35B69">
            <w:pPr>
              <w:pStyle w:val="Corpsdetexte"/>
              <w:numPr>
                <w:ilvl w:val="0"/>
                <w:numId w:val="2"/>
              </w:numPr>
              <w:spacing w:after="40" w:line="256" w:lineRule="auto"/>
              <w:ind w:left="714" w:hanging="357"/>
              <w:rPr>
                <w:rFonts w:ascii="Century Gothic" w:hAnsi="Century Gothic"/>
              </w:rPr>
            </w:pPr>
            <w:r>
              <w:rPr>
                <w:rFonts w:ascii="Century Gothic" w:hAnsi="Century Gothic"/>
              </w:rPr>
              <w:t>Docker et conteneurs MySQL et PHPMyadmin</w:t>
            </w:r>
          </w:p>
          <w:p w14:paraId="1E9CC1BD" w14:textId="77777777" w:rsidR="000373B7" w:rsidRDefault="000373B7" w:rsidP="00C35B69">
            <w:pPr>
              <w:pStyle w:val="Corpsdetexte"/>
              <w:numPr>
                <w:ilvl w:val="0"/>
                <w:numId w:val="2"/>
              </w:numPr>
              <w:spacing w:after="40" w:line="256" w:lineRule="auto"/>
              <w:ind w:left="714" w:hanging="357"/>
              <w:rPr>
                <w:rFonts w:ascii="Century Gothic" w:hAnsi="Century Gothic"/>
              </w:rPr>
            </w:pPr>
            <w:r>
              <w:rPr>
                <w:rFonts w:ascii="Century Gothic" w:hAnsi="Century Gothic"/>
              </w:rPr>
              <w:t xml:space="preserve">Accès à Internet </w:t>
            </w:r>
          </w:p>
        </w:tc>
      </w:tr>
    </w:tbl>
    <w:p w14:paraId="57530F00" w14:textId="77777777" w:rsidR="000373B7" w:rsidRDefault="000373B7" w:rsidP="000373B7">
      <w:pPr>
        <w:pStyle w:val="Titre1"/>
        <w:keepNext w:val="0"/>
        <w:keepLines w:val="0"/>
        <w:pBdr>
          <w:top w:val="single" w:sz="4" w:space="1" w:color="auto"/>
        </w:pBdr>
        <w:tabs>
          <w:tab w:val="num" w:pos="454"/>
        </w:tabs>
        <w:spacing w:before="240" w:after="240"/>
        <w:ind w:firstLine="170"/>
        <w:rPr>
          <w:rFonts w:ascii="Century Gothic" w:eastAsia="Times New Roman" w:hAnsi="Century Gothic"/>
          <w:sz w:val="28"/>
          <w:szCs w:val="24"/>
        </w:rPr>
      </w:pPr>
      <w:r>
        <w:rPr>
          <w:rFonts w:ascii="Century Gothic" w:hAnsi="Century Gothic"/>
        </w:rPr>
        <w:t>PRÉREQUIS</w:t>
      </w:r>
    </w:p>
    <w:tbl>
      <w:tblPr>
        <w:tblW w:w="5000" w:type="pct"/>
        <w:jc w:val="center"/>
        <w:tblLook w:val="01E0" w:firstRow="1" w:lastRow="1" w:firstColumn="1" w:lastColumn="1" w:noHBand="0" w:noVBand="0"/>
      </w:tblPr>
      <w:tblGrid>
        <w:gridCol w:w="9072"/>
      </w:tblGrid>
      <w:tr w:rsidR="000373B7" w:rsidRPr="00683EDE" w14:paraId="06FF95CE" w14:textId="77777777">
        <w:trPr>
          <w:jc w:val="center"/>
        </w:trPr>
        <w:tc>
          <w:tcPr>
            <w:tcW w:w="5000" w:type="pct"/>
          </w:tcPr>
          <w:p w14:paraId="353BE839" w14:textId="59728E56" w:rsidR="00683EDE" w:rsidRPr="00683EDE" w:rsidRDefault="00683EDE" w:rsidP="00683EDE">
            <w:pPr>
              <w:pStyle w:val="Titre1"/>
              <w:keepNext w:val="0"/>
              <w:keepLines w:val="0"/>
              <w:pBdr>
                <w:top w:val="single" w:sz="4" w:space="1" w:color="auto"/>
              </w:pBdr>
              <w:tabs>
                <w:tab w:val="num" w:pos="454"/>
              </w:tabs>
              <w:spacing w:before="240" w:after="240"/>
              <w:ind w:firstLine="170"/>
              <w:rPr>
                <w:rFonts w:ascii="Century Gothic" w:hAnsi="Century Gothic"/>
              </w:rPr>
            </w:pPr>
            <w:r w:rsidRPr="00683EDE">
              <w:rPr>
                <w:rFonts w:ascii="Century Gothic" w:hAnsi="Century Gothic"/>
              </w:rPr>
              <w:lastRenderedPageBreak/>
              <w:t>CAHIER DES CHARGES</w:t>
            </w:r>
          </w:p>
          <w:p w14:paraId="09B44AF6" w14:textId="613E2464" w:rsidR="00683EDE" w:rsidRPr="00683EDE" w:rsidRDefault="00683EDE" w:rsidP="00683EDE">
            <w:pPr>
              <w:pStyle w:val="Titre2"/>
              <w:rPr>
                <w:rFonts w:ascii="Century Gothic" w:hAnsi="Century Gothic"/>
              </w:rPr>
            </w:pPr>
            <w:r w:rsidRPr="00683EDE">
              <w:rPr>
                <w:rFonts w:ascii="Century Gothic" w:hAnsi="Century Gothic"/>
              </w:rPr>
              <w:t>Introduction</w:t>
            </w:r>
          </w:p>
          <w:p w14:paraId="67A9B3BE" w14:textId="7C018437" w:rsidR="00683EDE" w:rsidRPr="00683EDE" w:rsidRDefault="00683EDE" w:rsidP="00683EDE">
            <w:pPr>
              <w:rPr>
                <w:rFonts w:ascii="Century Gothic" w:hAnsi="Century Gothic"/>
              </w:rPr>
            </w:pPr>
            <w:r w:rsidRPr="00683EDE">
              <w:rPr>
                <w:rFonts w:ascii="Century Gothic" w:hAnsi="Century Gothic"/>
              </w:rPr>
              <w:t xml:space="preserve">La pizzeria ThanosPizza </w:t>
            </w:r>
            <w:r w:rsidR="004F1186">
              <w:rPr>
                <w:rFonts w:ascii="Century Gothic" w:hAnsi="Century Gothic"/>
              </w:rPr>
              <w:t xml:space="preserve">aimerait informatiser la gestion des commandes de </w:t>
            </w:r>
            <w:r w:rsidR="00192B29">
              <w:rPr>
                <w:rFonts w:ascii="Century Gothic" w:hAnsi="Century Gothic"/>
              </w:rPr>
              <w:t>ses produits</w:t>
            </w:r>
            <w:r w:rsidRPr="00683EDE">
              <w:rPr>
                <w:rFonts w:ascii="Century Gothic" w:hAnsi="Century Gothic"/>
              </w:rPr>
              <w:t xml:space="preserve">. </w:t>
            </w:r>
            <w:r w:rsidR="00192B29">
              <w:rPr>
                <w:rFonts w:ascii="Century Gothic" w:hAnsi="Century Gothic"/>
              </w:rPr>
              <w:t>C</w:t>
            </w:r>
            <w:r w:rsidRPr="00683EDE">
              <w:rPr>
                <w:rFonts w:ascii="Century Gothic" w:hAnsi="Century Gothic"/>
              </w:rPr>
              <w:t>es commandes peuvent être à emporter, sur place ou livrées. Le système doit gérer :</w:t>
            </w:r>
          </w:p>
          <w:p w14:paraId="56931B84" w14:textId="26C08A55" w:rsidR="00683EDE" w:rsidRPr="00DA1366" w:rsidRDefault="00683EDE" w:rsidP="00683EDE">
            <w:pPr>
              <w:pStyle w:val="Paragraphedeliste"/>
              <w:numPr>
                <w:ilvl w:val="0"/>
                <w:numId w:val="4"/>
              </w:numPr>
              <w:rPr>
                <w:rFonts w:ascii="Century Gothic" w:hAnsi="Century Gothic"/>
              </w:rPr>
            </w:pPr>
            <w:r w:rsidRPr="00683EDE">
              <w:rPr>
                <w:rFonts w:ascii="Century Gothic" w:hAnsi="Century Gothic"/>
              </w:rPr>
              <w:t>les clients et leurs adresses,</w:t>
            </w:r>
          </w:p>
          <w:p w14:paraId="08356398" w14:textId="001D9EC2" w:rsidR="00683EDE" w:rsidRPr="00DA1366" w:rsidRDefault="00683EDE" w:rsidP="00683EDE">
            <w:pPr>
              <w:pStyle w:val="Paragraphedeliste"/>
              <w:numPr>
                <w:ilvl w:val="0"/>
                <w:numId w:val="4"/>
              </w:numPr>
              <w:rPr>
                <w:rFonts w:ascii="Century Gothic" w:hAnsi="Century Gothic"/>
              </w:rPr>
            </w:pPr>
            <w:r w:rsidRPr="00683EDE">
              <w:rPr>
                <w:rFonts w:ascii="Century Gothic" w:hAnsi="Century Gothic"/>
              </w:rPr>
              <w:t>les produits (pizzas, toppings, boissons, desserts),</w:t>
            </w:r>
          </w:p>
          <w:p w14:paraId="7325D6F9" w14:textId="3447E12E" w:rsidR="00683EDE" w:rsidRPr="00DA1366" w:rsidRDefault="00683EDE" w:rsidP="00683EDE">
            <w:pPr>
              <w:pStyle w:val="Paragraphedeliste"/>
              <w:numPr>
                <w:ilvl w:val="0"/>
                <w:numId w:val="4"/>
              </w:numPr>
              <w:rPr>
                <w:rFonts w:ascii="Century Gothic" w:hAnsi="Century Gothic"/>
              </w:rPr>
            </w:pPr>
            <w:r w:rsidRPr="00DA1366">
              <w:rPr>
                <w:rFonts w:ascii="Century Gothic" w:hAnsi="Century Gothic"/>
              </w:rPr>
              <w:t>les commandes, lignes de commande et paiements,</w:t>
            </w:r>
          </w:p>
          <w:p w14:paraId="0DB5017A" w14:textId="301FE9F1" w:rsidR="00683EDE" w:rsidRPr="00683EDE" w:rsidRDefault="00683EDE" w:rsidP="00683EDE">
            <w:pPr>
              <w:pStyle w:val="Paragraphedeliste"/>
              <w:numPr>
                <w:ilvl w:val="0"/>
                <w:numId w:val="4"/>
              </w:numPr>
              <w:rPr>
                <w:rFonts w:ascii="Century Gothic" w:hAnsi="Century Gothic"/>
              </w:rPr>
            </w:pPr>
            <w:r w:rsidRPr="00683EDE">
              <w:rPr>
                <w:rFonts w:ascii="Century Gothic" w:hAnsi="Century Gothic"/>
              </w:rPr>
              <w:t xml:space="preserve">les livreurs, </w:t>
            </w:r>
            <w:r w:rsidR="00DA1366" w:rsidRPr="00683EDE">
              <w:rPr>
                <w:rFonts w:ascii="Century Gothic" w:hAnsi="Century Gothic"/>
              </w:rPr>
              <w:t>les</w:t>
            </w:r>
            <w:r w:rsidR="00DA1366">
              <w:rPr>
                <w:rFonts w:ascii="Century Gothic" w:hAnsi="Century Gothic"/>
              </w:rPr>
              <w:t xml:space="preserve"> </w:t>
            </w:r>
            <w:r w:rsidR="00DA1366" w:rsidRPr="00683EDE">
              <w:rPr>
                <w:rFonts w:ascii="Century Gothic" w:hAnsi="Century Gothic"/>
              </w:rPr>
              <w:t>livraisons</w:t>
            </w:r>
            <w:r w:rsidRPr="00683EDE">
              <w:rPr>
                <w:rFonts w:ascii="Century Gothic" w:hAnsi="Century Gothic"/>
              </w:rPr>
              <w:t xml:space="preserve"> et les statuts de suivi,</w:t>
            </w:r>
          </w:p>
          <w:p w14:paraId="740668D4" w14:textId="77777777" w:rsidR="00683EDE" w:rsidRPr="00683EDE" w:rsidRDefault="00683EDE" w:rsidP="00683EDE">
            <w:pPr>
              <w:rPr>
                <w:rFonts w:ascii="Century Gothic" w:hAnsi="Century Gothic"/>
              </w:rPr>
            </w:pPr>
          </w:p>
          <w:p w14:paraId="21275718" w14:textId="77777777" w:rsidR="00683EDE" w:rsidRPr="00683EDE" w:rsidRDefault="00683EDE" w:rsidP="00683EDE">
            <w:pPr>
              <w:pStyle w:val="Titre2"/>
            </w:pPr>
            <w:r w:rsidRPr="00683EDE">
              <w:t>Description du fonctionnement</w:t>
            </w:r>
          </w:p>
          <w:p w14:paraId="59350603" w14:textId="77777777" w:rsidR="00683EDE" w:rsidRPr="00683EDE" w:rsidRDefault="00683EDE" w:rsidP="00683EDE">
            <w:pPr>
              <w:pStyle w:val="Titre3"/>
            </w:pPr>
            <w:r w:rsidRPr="00683EDE">
              <w:t>Clients &amp; adresses</w:t>
            </w:r>
          </w:p>
          <w:p w14:paraId="470DEC5D" w14:textId="7992C833" w:rsidR="00683EDE" w:rsidRPr="00683EDE" w:rsidRDefault="00683EDE" w:rsidP="00683EDE">
            <w:pPr>
              <w:rPr>
                <w:rFonts w:ascii="Century Gothic" w:hAnsi="Century Gothic"/>
              </w:rPr>
            </w:pPr>
            <w:r w:rsidRPr="00683EDE">
              <w:rPr>
                <w:rFonts w:ascii="Century Gothic" w:hAnsi="Century Gothic"/>
              </w:rPr>
              <w:t xml:space="preserve">Chaque client dispose d’un identifiant, d’un nom, prénom, </w:t>
            </w:r>
            <w:r w:rsidR="002310B4" w:rsidRPr="00683EDE">
              <w:rPr>
                <w:rFonts w:ascii="Century Gothic" w:hAnsi="Century Gothic"/>
              </w:rPr>
              <w:t>courriel</w:t>
            </w:r>
            <w:r w:rsidRPr="00683EDE">
              <w:rPr>
                <w:rFonts w:ascii="Century Gothic" w:hAnsi="Century Gothic"/>
              </w:rPr>
              <w:t>, téléphone. Une ou plusieurs adresses (rue, NPA, localité, lat</w:t>
            </w:r>
            <w:r w:rsidR="00DA1366">
              <w:rPr>
                <w:rFonts w:ascii="Century Gothic" w:hAnsi="Century Gothic"/>
              </w:rPr>
              <w:t>itude</w:t>
            </w:r>
            <w:r w:rsidRPr="00683EDE">
              <w:rPr>
                <w:rFonts w:ascii="Century Gothic" w:hAnsi="Century Gothic"/>
              </w:rPr>
              <w:t>/lon</w:t>
            </w:r>
            <w:r w:rsidR="00DA1366">
              <w:rPr>
                <w:rFonts w:ascii="Century Gothic" w:hAnsi="Century Gothic"/>
              </w:rPr>
              <w:t>gitude</w:t>
            </w:r>
            <w:r w:rsidRPr="00683EDE">
              <w:rPr>
                <w:rFonts w:ascii="Century Gothic" w:hAnsi="Century Gothic"/>
              </w:rPr>
              <w:t xml:space="preserve"> optionnels) sont associées.</w:t>
            </w:r>
          </w:p>
          <w:p w14:paraId="7C319608" w14:textId="615F5A6C" w:rsidR="00683EDE" w:rsidRPr="00683EDE" w:rsidRDefault="008B2B1D" w:rsidP="00683EDE">
            <w:pPr>
              <w:pStyle w:val="Titre3"/>
            </w:pPr>
            <w:r>
              <w:t xml:space="preserve">Le </w:t>
            </w:r>
            <w:r w:rsidR="00683EDE" w:rsidRPr="00683EDE">
              <w:t xml:space="preserve">Catalogue </w:t>
            </w:r>
            <w:r>
              <w:t xml:space="preserve">des </w:t>
            </w:r>
            <w:r w:rsidR="00683EDE" w:rsidRPr="00683EDE">
              <w:t>produits</w:t>
            </w:r>
          </w:p>
          <w:p w14:paraId="68B55400" w14:textId="6BA50C13" w:rsidR="00683EDE" w:rsidRPr="008B2B1D" w:rsidRDefault="008B2B1D" w:rsidP="00683EDE">
            <w:pPr>
              <w:pStyle w:val="Paragraphedeliste"/>
              <w:numPr>
                <w:ilvl w:val="0"/>
                <w:numId w:val="5"/>
              </w:numPr>
              <w:rPr>
                <w:rFonts w:ascii="Century Gothic" w:hAnsi="Century Gothic"/>
              </w:rPr>
            </w:pPr>
            <w:r>
              <w:rPr>
                <w:rFonts w:ascii="Century Gothic" w:hAnsi="Century Gothic"/>
              </w:rPr>
              <w:t>Chaque article dispose d’un type</w:t>
            </w:r>
            <w:r w:rsidRPr="00683EDE">
              <w:rPr>
                <w:rFonts w:ascii="Century Gothic" w:hAnsi="Century Gothic"/>
              </w:rPr>
              <w:t xml:space="preserve"> :</w:t>
            </w:r>
            <w:r w:rsidR="00683EDE" w:rsidRPr="00683EDE">
              <w:rPr>
                <w:rFonts w:ascii="Century Gothic" w:hAnsi="Century Gothic"/>
              </w:rPr>
              <w:t xml:space="preserve"> pizza, topping (ingrédients additionnels), boisson, dessert.</w:t>
            </w:r>
          </w:p>
          <w:p w14:paraId="791C23ED" w14:textId="1DFD3B35" w:rsidR="00683EDE" w:rsidRPr="00683EDE" w:rsidRDefault="00683EDE" w:rsidP="00683EDE">
            <w:pPr>
              <w:pStyle w:val="Paragraphedeliste"/>
              <w:numPr>
                <w:ilvl w:val="0"/>
                <w:numId w:val="5"/>
              </w:numPr>
              <w:rPr>
                <w:rFonts w:ascii="Century Gothic" w:hAnsi="Century Gothic"/>
              </w:rPr>
            </w:pPr>
            <w:r w:rsidRPr="00683EDE">
              <w:rPr>
                <w:rFonts w:ascii="Century Gothic" w:hAnsi="Century Gothic"/>
              </w:rPr>
              <w:t xml:space="preserve">Chaque article a </w:t>
            </w:r>
            <w:r w:rsidR="008B2B1D">
              <w:rPr>
                <w:rFonts w:ascii="Century Gothic" w:hAnsi="Century Gothic"/>
              </w:rPr>
              <w:t xml:space="preserve">également un nom, </w:t>
            </w:r>
            <w:r w:rsidRPr="00683EDE">
              <w:rPr>
                <w:rFonts w:ascii="Century Gothic" w:hAnsi="Century Gothic"/>
              </w:rPr>
              <w:t>un prix (TTC), une TVA, un état (actif/inactif).</w:t>
            </w:r>
          </w:p>
          <w:p w14:paraId="7B1DA515" w14:textId="77777777" w:rsidR="00683EDE" w:rsidRPr="00683EDE" w:rsidRDefault="00683EDE" w:rsidP="00683EDE">
            <w:pPr>
              <w:pStyle w:val="Titre3"/>
            </w:pPr>
            <w:r w:rsidRPr="00683EDE">
              <w:t>Commandes</w:t>
            </w:r>
          </w:p>
          <w:p w14:paraId="7BD0F005" w14:textId="77777777" w:rsidR="00683EDE" w:rsidRPr="00683EDE" w:rsidRDefault="00683EDE" w:rsidP="00683EDE">
            <w:pPr>
              <w:pStyle w:val="Paragraphedeliste"/>
              <w:numPr>
                <w:ilvl w:val="0"/>
                <w:numId w:val="6"/>
              </w:numPr>
              <w:rPr>
                <w:rFonts w:ascii="Century Gothic" w:hAnsi="Century Gothic"/>
              </w:rPr>
            </w:pPr>
            <w:r w:rsidRPr="00683EDE">
              <w:rPr>
                <w:rFonts w:ascii="Century Gothic" w:hAnsi="Century Gothic"/>
              </w:rPr>
              <w:t>Métadonnées : date/heure, type (emporter, sur_place, livraison), adresse de livraison (si livraison), client, montant.</w:t>
            </w:r>
          </w:p>
          <w:p w14:paraId="7FC0790B" w14:textId="77777777" w:rsidR="00683EDE" w:rsidRPr="00683EDE" w:rsidRDefault="00683EDE" w:rsidP="00683EDE">
            <w:pPr>
              <w:pStyle w:val="Paragraphedeliste"/>
              <w:numPr>
                <w:ilvl w:val="0"/>
                <w:numId w:val="6"/>
              </w:numPr>
              <w:rPr>
                <w:rFonts w:ascii="Century Gothic" w:hAnsi="Century Gothic"/>
              </w:rPr>
            </w:pPr>
            <w:r w:rsidRPr="00683EDE">
              <w:rPr>
                <w:rFonts w:ascii="Century Gothic" w:hAnsi="Century Gothic"/>
              </w:rPr>
              <w:t>Lignes de commande : article, quantité, prix unitaire facturé, éventuels toppings (pour personnalisation).</w:t>
            </w:r>
          </w:p>
          <w:p w14:paraId="4950F2EE" w14:textId="77777777" w:rsidR="00683EDE" w:rsidRPr="00683EDE" w:rsidRDefault="00683EDE" w:rsidP="00683EDE">
            <w:pPr>
              <w:pStyle w:val="Paragraphedeliste"/>
              <w:numPr>
                <w:ilvl w:val="0"/>
                <w:numId w:val="6"/>
              </w:numPr>
              <w:rPr>
                <w:rFonts w:ascii="Century Gothic" w:hAnsi="Century Gothic"/>
              </w:rPr>
            </w:pPr>
            <w:r w:rsidRPr="00683EDE">
              <w:rPr>
                <w:rFonts w:ascii="Century Gothic" w:hAnsi="Century Gothic"/>
              </w:rPr>
              <w:t>Statuts : reçue, en_preparation, en_livraison, livrée, annulée.</w:t>
            </w:r>
          </w:p>
          <w:p w14:paraId="0E690A17" w14:textId="77777777" w:rsidR="00683EDE" w:rsidRPr="00683EDE" w:rsidRDefault="00683EDE" w:rsidP="00683EDE">
            <w:pPr>
              <w:pStyle w:val="Titre3"/>
            </w:pPr>
            <w:r w:rsidRPr="00683EDE">
              <w:t>Paiements</w:t>
            </w:r>
          </w:p>
          <w:p w14:paraId="2A0F54C8" w14:textId="77777777" w:rsidR="00683EDE" w:rsidRPr="00683EDE" w:rsidRDefault="00683EDE" w:rsidP="00683EDE">
            <w:pPr>
              <w:pStyle w:val="Paragraphedeliste"/>
              <w:numPr>
                <w:ilvl w:val="0"/>
                <w:numId w:val="7"/>
              </w:numPr>
              <w:rPr>
                <w:rFonts w:ascii="Century Gothic" w:hAnsi="Century Gothic"/>
              </w:rPr>
            </w:pPr>
            <w:r w:rsidRPr="00683EDE">
              <w:rPr>
                <w:rFonts w:ascii="Century Gothic" w:hAnsi="Century Gothic"/>
              </w:rPr>
              <w:t>Modes : carte, twint, cash, bon.</w:t>
            </w:r>
          </w:p>
          <w:p w14:paraId="57D018D8" w14:textId="77777777" w:rsidR="00683EDE" w:rsidRPr="00683EDE" w:rsidRDefault="00683EDE" w:rsidP="00683EDE">
            <w:pPr>
              <w:pStyle w:val="Paragraphedeliste"/>
              <w:numPr>
                <w:ilvl w:val="0"/>
                <w:numId w:val="7"/>
              </w:numPr>
              <w:rPr>
                <w:rFonts w:ascii="Century Gothic" w:hAnsi="Century Gothic"/>
              </w:rPr>
            </w:pPr>
            <w:r w:rsidRPr="00683EDE">
              <w:rPr>
                <w:rFonts w:ascii="Century Gothic" w:hAnsi="Century Gothic"/>
              </w:rPr>
              <w:t>Une commande a 1..n paiements (acomptes possibles). Suivi du montant payé / reste.</w:t>
            </w:r>
          </w:p>
          <w:p w14:paraId="2C10A276" w14:textId="77777777" w:rsidR="00683EDE" w:rsidRPr="00683EDE" w:rsidRDefault="00683EDE" w:rsidP="003C5773">
            <w:pPr>
              <w:pStyle w:val="Titre3"/>
            </w:pPr>
            <w:r w:rsidRPr="00683EDE">
              <w:t>Livraisons &amp; livreurs</w:t>
            </w:r>
          </w:p>
          <w:p w14:paraId="38753554" w14:textId="77777777" w:rsidR="00683EDE" w:rsidRPr="00683EDE" w:rsidRDefault="00683EDE" w:rsidP="00683EDE">
            <w:pPr>
              <w:pStyle w:val="Paragraphedeliste"/>
              <w:numPr>
                <w:ilvl w:val="0"/>
                <w:numId w:val="8"/>
              </w:numPr>
              <w:rPr>
                <w:rFonts w:ascii="Century Gothic" w:hAnsi="Century Gothic"/>
              </w:rPr>
            </w:pPr>
            <w:r w:rsidRPr="00683EDE">
              <w:rPr>
                <w:rFonts w:ascii="Century Gothic" w:hAnsi="Century Gothic"/>
              </w:rPr>
              <w:t>Affectation d’un livreur à une commande “livraison”.</w:t>
            </w:r>
          </w:p>
          <w:p w14:paraId="514C47E7" w14:textId="77777777" w:rsidR="000373B7" w:rsidRDefault="00683EDE" w:rsidP="00683EDE">
            <w:pPr>
              <w:pStyle w:val="Paragraphedeliste"/>
              <w:numPr>
                <w:ilvl w:val="0"/>
                <w:numId w:val="8"/>
              </w:numPr>
              <w:rPr>
                <w:rFonts w:ascii="Century Gothic" w:hAnsi="Century Gothic"/>
              </w:rPr>
            </w:pPr>
            <w:r w:rsidRPr="00683EDE">
              <w:rPr>
                <w:rFonts w:ascii="Century Gothic" w:hAnsi="Century Gothic"/>
              </w:rPr>
              <w:t>Timestamps utiles : départ, arrivée, distance estimée (optionnel), pour calcul KPI.</w:t>
            </w:r>
          </w:p>
          <w:p w14:paraId="766F40E1" w14:textId="77777777" w:rsidR="003C5773" w:rsidRPr="003C5773" w:rsidRDefault="003C5773" w:rsidP="003C5773">
            <w:pPr>
              <w:pStyle w:val="Paragraphedeliste"/>
              <w:rPr>
                <w:rFonts w:ascii="Century Gothic" w:hAnsi="Century Gothic"/>
              </w:rPr>
            </w:pPr>
          </w:p>
          <w:p w14:paraId="1F3EE398" w14:textId="48C74507" w:rsidR="003C5773" w:rsidRPr="00683EDE" w:rsidRDefault="003C5773" w:rsidP="003C5773">
            <w:pPr>
              <w:pStyle w:val="Titre2"/>
            </w:pPr>
            <w:r>
              <w:t>Travail à réaliser</w:t>
            </w:r>
          </w:p>
          <w:p w14:paraId="3FBCE102" w14:textId="65CA53A5" w:rsidR="00647A51" w:rsidRPr="004F1186" w:rsidRDefault="00647A51" w:rsidP="004F1186">
            <w:pPr>
              <w:pStyle w:val="Titre3"/>
            </w:pPr>
            <w:r w:rsidRPr="00647A51">
              <w:t>Modélisation (MERISE)</w:t>
            </w:r>
          </w:p>
          <w:p w14:paraId="3EEB83DE" w14:textId="6BC0FD82" w:rsidR="00647A51" w:rsidRPr="00647A51" w:rsidRDefault="00647A51" w:rsidP="00647A51">
            <w:pPr>
              <w:rPr>
                <w:rFonts w:ascii="Century Gothic" w:hAnsi="Century Gothic"/>
              </w:rPr>
            </w:pPr>
            <w:r w:rsidRPr="00647A51">
              <w:rPr>
                <w:rFonts w:ascii="Century Gothic" w:hAnsi="Century Gothic"/>
              </w:rPr>
              <w:t>À partir de la description ci-dessus :</w:t>
            </w:r>
          </w:p>
          <w:p w14:paraId="6C2E9F28" w14:textId="77777777" w:rsidR="00647A51" w:rsidRPr="00647A51" w:rsidRDefault="00647A51" w:rsidP="00647A51">
            <w:pPr>
              <w:pStyle w:val="Paragraphedeliste"/>
              <w:numPr>
                <w:ilvl w:val="0"/>
                <w:numId w:val="9"/>
              </w:numPr>
              <w:rPr>
                <w:rFonts w:ascii="Century Gothic" w:hAnsi="Century Gothic"/>
              </w:rPr>
            </w:pPr>
            <w:r w:rsidRPr="00647A51">
              <w:rPr>
                <w:rFonts w:ascii="Century Gothic" w:hAnsi="Century Gothic"/>
              </w:rPr>
              <w:lastRenderedPageBreak/>
              <w:t>Réaliser le MCD puis le MLD avec Looping.</w:t>
            </w:r>
          </w:p>
          <w:p w14:paraId="790CCB9E" w14:textId="77777777" w:rsidR="003C5773" w:rsidRDefault="00647A51" w:rsidP="00647A51">
            <w:pPr>
              <w:pStyle w:val="Paragraphedeliste"/>
              <w:numPr>
                <w:ilvl w:val="0"/>
                <w:numId w:val="9"/>
              </w:numPr>
              <w:rPr>
                <w:rFonts w:ascii="Century Gothic" w:hAnsi="Century Gothic"/>
              </w:rPr>
            </w:pPr>
            <w:r w:rsidRPr="00647A51">
              <w:rPr>
                <w:rFonts w:ascii="Century Gothic" w:hAnsi="Century Gothic"/>
              </w:rPr>
              <w:t>Valider MCD/MLD auprès de l’enseignant avant d’implémenter.</w:t>
            </w:r>
          </w:p>
          <w:p w14:paraId="7AEC766A" w14:textId="77777777" w:rsidR="00647A51" w:rsidRPr="00647A51" w:rsidRDefault="00647A51" w:rsidP="00647A51">
            <w:pPr>
              <w:pStyle w:val="Paragraphedeliste"/>
              <w:rPr>
                <w:rFonts w:ascii="Century Gothic" w:hAnsi="Century Gothic"/>
              </w:rPr>
            </w:pPr>
          </w:p>
          <w:p w14:paraId="043996D0" w14:textId="7C655631" w:rsidR="007A08DE" w:rsidRPr="00647A51" w:rsidRDefault="007A08DE" w:rsidP="007A08DE">
            <w:pPr>
              <w:pStyle w:val="Titre3"/>
            </w:pPr>
            <w:r>
              <w:t>Création des tables de la base de données</w:t>
            </w:r>
          </w:p>
          <w:p w14:paraId="019F9B28" w14:textId="6441A538" w:rsidR="00647A51" w:rsidRDefault="007A08DE" w:rsidP="00647A51">
            <w:pPr>
              <w:rPr>
                <w:rFonts w:ascii="Century Gothic" w:hAnsi="Century Gothic"/>
              </w:rPr>
            </w:pPr>
            <w:r w:rsidRPr="007A08DE">
              <w:rPr>
                <w:rFonts w:ascii="Century Gothic" w:hAnsi="Century Gothic"/>
              </w:rPr>
              <w:t xml:space="preserve">Lorsque vos MCD et MLD seront validés, vous pourrez obtenir l’ensemble des requêtes SQL de type CREATE TABLE pour MySQL grâce à Looping et les exécuter dans votre base de données </w:t>
            </w:r>
            <w:r w:rsidRPr="00192B29">
              <w:rPr>
                <w:rFonts w:ascii="Century Gothic" w:hAnsi="Century Gothic"/>
                <w:i/>
                <w:iCs/>
              </w:rPr>
              <w:t>db_</w:t>
            </w:r>
            <w:r w:rsidR="004F1186" w:rsidRPr="00192B29">
              <w:rPr>
                <w:rFonts w:ascii="Century Gothic" w:hAnsi="Century Gothic"/>
                <w:i/>
                <w:iCs/>
              </w:rPr>
              <w:t>pizzeria</w:t>
            </w:r>
            <w:r w:rsidRPr="00192B29">
              <w:rPr>
                <w:rFonts w:ascii="Century Gothic" w:hAnsi="Century Gothic"/>
                <w:i/>
                <w:iCs/>
              </w:rPr>
              <w:t>.</w:t>
            </w:r>
          </w:p>
          <w:p w14:paraId="6E1038B1" w14:textId="77777777" w:rsidR="002310B4" w:rsidRDefault="002310B4" w:rsidP="00647A51">
            <w:pPr>
              <w:rPr>
                <w:rFonts w:ascii="Century Gothic" w:hAnsi="Century Gothic"/>
              </w:rPr>
            </w:pPr>
          </w:p>
          <w:p w14:paraId="46ACC7FF" w14:textId="3BFA2EF2" w:rsidR="007A08DE" w:rsidRPr="00647A51" w:rsidRDefault="007A08DE" w:rsidP="007A08DE">
            <w:pPr>
              <w:pStyle w:val="Titre3"/>
            </w:pPr>
            <w:r>
              <w:t>Charger des données</w:t>
            </w:r>
          </w:p>
          <w:p w14:paraId="6D8160DE" w14:textId="2F4B342D" w:rsidR="007A08DE" w:rsidRDefault="007A08DE" w:rsidP="007A08DE">
            <w:pPr>
              <w:rPr>
                <w:rFonts w:ascii="Century Gothic" w:hAnsi="Century Gothic"/>
              </w:rPr>
            </w:pPr>
            <w:r w:rsidRPr="007A08DE">
              <w:rPr>
                <w:rFonts w:ascii="Century Gothic" w:hAnsi="Century Gothic"/>
              </w:rPr>
              <w:t>Nous devons maintenant importer des données dans nos différentes tables. Pour cela, votre enseignant vous donnera en temps et en heure un ensemble de fichiers avec l’extension tsv que vous devrez charger à l’aide de la commande LOAD DATA</w:t>
            </w:r>
          </w:p>
          <w:p w14:paraId="07DD42A6" w14:textId="77777777" w:rsidR="007A08DE" w:rsidRPr="007A08DE" w:rsidRDefault="007A08DE" w:rsidP="007A08DE">
            <w:pPr>
              <w:rPr>
                <w:rFonts w:ascii="Century Gothic" w:hAnsi="Century Gothic"/>
              </w:rPr>
            </w:pPr>
            <w:r w:rsidRPr="007A08DE">
              <w:rPr>
                <w:rFonts w:ascii="Century Gothic" w:hAnsi="Century Gothic"/>
              </w:rPr>
              <w:t>Il est important que toutes les données soient chargées dans votre base de données.</w:t>
            </w:r>
          </w:p>
          <w:p w14:paraId="06CCA80A" w14:textId="77777777" w:rsidR="007A08DE" w:rsidRPr="007A08DE" w:rsidRDefault="007A08DE" w:rsidP="007A08DE">
            <w:pPr>
              <w:rPr>
                <w:rFonts w:ascii="Century Gothic" w:hAnsi="Century Gothic"/>
              </w:rPr>
            </w:pPr>
          </w:p>
          <w:p w14:paraId="74574632" w14:textId="77777777" w:rsidR="007A08DE" w:rsidRPr="007A08DE" w:rsidRDefault="007A08DE" w:rsidP="007A08DE">
            <w:pPr>
              <w:rPr>
                <w:rFonts w:ascii="Century Gothic" w:hAnsi="Century Gothic"/>
              </w:rPr>
            </w:pPr>
            <w:r w:rsidRPr="007A08DE">
              <w:rPr>
                <w:rFonts w:ascii="Century Gothic" w:hAnsi="Century Gothic"/>
              </w:rPr>
              <w:t>Les commandes permettant de chargées doivent être présentées dans votre rapport.</w:t>
            </w:r>
          </w:p>
          <w:p w14:paraId="485B26D9" w14:textId="77777777" w:rsidR="007A08DE" w:rsidRDefault="007A08DE" w:rsidP="007A08DE">
            <w:pPr>
              <w:rPr>
                <w:rFonts w:ascii="Century Gothic" w:hAnsi="Century Gothic"/>
              </w:rPr>
            </w:pPr>
          </w:p>
          <w:p w14:paraId="176E1FAF" w14:textId="1C659387" w:rsidR="007A08DE" w:rsidRPr="00647A51" w:rsidRDefault="007A08DE" w:rsidP="007A08DE">
            <w:pPr>
              <w:pStyle w:val="Titre3"/>
            </w:pPr>
            <w:r w:rsidRPr="007A08DE">
              <w:t>Mettre en place une stratégie de sauvegardes et de restauration</w:t>
            </w:r>
          </w:p>
          <w:p w14:paraId="4FA00C4C" w14:textId="792E2A14" w:rsidR="007A08DE" w:rsidRPr="007A08DE" w:rsidRDefault="007A08DE" w:rsidP="007A08DE">
            <w:pPr>
              <w:rPr>
                <w:rFonts w:ascii="Century Gothic" w:hAnsi="Century Gothic"/>
              </w:rPr>
            </w:pPr>
            <w:r w:rsidRPr="007A08DE">
              <w:rPr>
                <w:rFonts w:ascii="Century Gothic" w:hAnsi="Century Gothic"/>
              </w:rPr>
              <w:t xml:space="preserve">Imaginons que notre base de données </w:t>
            </w:r>
            <w:r w:rsidRPr="00192B29">
              <w:rPr>
                <w:rFonts w:ascii="Century Gothic" w:hAnsi="Century Gothic"/>
                <w:i/>
                <w:iCs/>
              </w:rPr>
              <w:t>db_</w:t>
            </w:r>
            <w:r w:rsidR="00192B29" w:rsidRPr="00192B29">
              <w:rPr>
                <w:rFonts w:ascii="Century Gothic" w:hAnsi="Century Gothic"/>
                <w:i/>
                <w:iCs/>
              </w:rPr>
              <w:t>pizzeria</w:t>
            </w:r>
            <w:r w:rsidRPr="007A08DE">
              <w:rPr>
                <w:rFonts w:ascii="Century Gothic" w:hAnsi="Century Gothic"/>
              </w:rPr>
              <w:t xml:space="preserve"> soit réellement en production. Il serait crucial de mettre en place une stratégie de sauvegardes robustes pour éviter la perte de données en cas de panne, d’erreur humaine ou de cyberattaque.</w:t>
            </w:r>
          </w:p>
          <w:p w14:paraId="4A04AAFB" w14:textId="77777777" w:rsidR="007A08DE" w:rsidRPr="007A08DE" w:rsidRDefault="007A08DE" w:rsidP="007A08DE">
            <w:pPr>
              <w:rPr>
                <w:rFonts w:ascii="Century Gothic" w:hAnsi="Century Gothic"/>
              </w:rPr>
            </w:pPr>
          </w:p>
          <w:p w14:paraId="30204430" w14:textId="77777777" w:rsidR="007A08DE" w:rsidRPr="007A08DE" w:rsidRDefault="007A08DE" w:rsidP="007A08DE">
            <w:pPr>
              <w:rPr>
                <w:rFonts w:ascii="Century Gothic" w:hAnsi="Century Gothic"/>
              </w:rPr>
            </w:pPr>
            <w:r w:rsidRPr="007A08DE">
              <w:rPr>
                <w:rFonts w:ascii="Century Gothic" w:hAnsi="Century Gothic"/>
              </w:rPr>
              <w:t>Nous partons du principe que sur cette base de données, il y a de nombreux INSERT et UPDATE qui sont réalisés régulièrement mais jamais de DELETE.</w:t>
            </w:r>
          </w:p>
          <w:p w14:paraId="60E4B995" w14:textId="77777777" w:rsidR="007A08DE" w:rsidRPr="007A08DE" w:rsidRDefault="007A08DE" w:rsidP="007A08DE">
            <w:pPr>
              <w:rPr>
                <w:rFonts w:ascii="Century Gothic" w:hAnsi="Century Gothic"/>
              </w:rPr>
            </w:pPr>
          </w:p>
          <w:p w14:paraId="41B0624B" w14:textId="77777777" w:rsidR="007A08DE" w:rsidRPr="007A08DE" w:rsidRDefault="007A08DE" w:rsidP="007A08DE">
            <w:pPr>
              <w:rPr>
                <w:rFonts w:ascii="Century Gothic" w:hAnsi="Century Gothic"/>
              </w:rPr>
            </w:pPr>
            <w:r w:rsidRPr="007A08DE">
              <w:rPr>
                <w:rFonts w:ascii="Century Gothic" w:hAnsi="Century Gothic"/>
              </w:rPr>
              <w:t>Travail à réaliser :</w:t>
            </w:r>
          </w:p>
          <w:p w14:paraId="26B7B6EE" w14:textId="77777777" w:rsidR="007A08DE" w:rsidRPr="007A08DE" w:rsidRDefault="007A08DE" w:rsidP="007A08DE">
            <w:pPr>
              <w:rPr>
                <w:rFonts w:ascii="Century Gothic" w:hAnsi="Century Gothic"/>
              </w:rPr>
            </w:pPr>
          </w:p>
          <w:p w14:paraId="70F1A093" w14:textId="77777777" w:rsidR="007A08DE" w:rsidRPr="007A08DE" w:rsidRDefault="007A08DE" w:rsidP="007A08DE">
            <w:pPr>
              <w:rPr>
                <w:rFonts w:ascii="Century Gothic" w:hAnsi="Century Gothic"/>
              </w:rPr>
            </w:pPr>
            <w:r w:rsidRPr="007A08DE">
              <w:rPr>
                <w:rFonts w:ascii="Century Gothic" w:hAnsi="Century Gothic"/>
              </w:rPr>
              <w:t>A l’aide de la commande mysqldump, vous devez mettre en place :</w:t>
            </w:r>
          </w:p>
          <w:p w14:paraId="00AA18A0" w14:textId="77777777" w:rsidR="007A08DE" w:rsidRPr="007A08DE" w:rsidRDefault="007A08DE" w:rsidP="007A08DE">
            <w:pPr>
              <w:rPr>
                <w:rFonts w:ascii="Century Gothic" w:hAnsi="Century Gothic"/>
              </w:rPr>
            </w:pPr>
            <w:r w:rsidRPr="007A08DE">
              <w:rPr>
                <w:rFonts w:ascii="Century Gothic" w:hAnsi="Century Gothic"/>
              </w:rPr>
              <w:t>-</w:t>
            </w:r>
            <w:r w:rsidRPr="007A08DE">
              <w:rPr>
                <w:rFonts w:ascii="Century Gothic" w:hAnsi="Century Gothic"/>
              </w:rPr>
              <w:tab/>
              <w:t>Un backup complet une fois par semaine : Par exemple, chaque dimanche.</w:t>
            </w:r>
          </w:p>
          <w:p w14:paraId="187F50EC" w14:textId="77777777" w:rsidR="007A08DE" w:rsidRPr="007A08DE" w:rsidRDefault="007A08DE" w:rsidP="007A08DE">
            <w:pPr>
              <w:rPr>
                <w:rFonts w:ascii="Century Gothic" w:hAnsi="Century Gothic"/>
              </w:rPr>
            </w:pPr>
            <w:r w:rsidRPr="007A08DE">
              <w:rPr>
                <w:rFonts w:ascii="Century Gothic" w:hAnsi="Century Gothic"/>
              </w:rPr>
              <w:t>-</w:t>
            </w:r>
            <w:r w:rsidRPr="007A08DE">
              <w:rPr>
                <w:rFonts w:ascii="Century Gothic" w:hAnsi="Century Gothic"/>
              </w:rPr>
              <w:tab/>
              <w:t>Un backup différentiel chaque jour de la semaine à minuit.</w:t>
            </w:r>
          </w:p>
          <w:p w14:paraId="67503A4F" w14:textId="77777777" w:rsidR="007A08DE" w:rsidRPr="007A08DE" w:rsidRDefault="007A08DE" w:rsidP="007A08DE">
            <w:pPr>
              <w:rPr>
                <w:rFonts w:ascii="Century Gothic" w:hAnsi="Century Gothic"/>
              </w:rPr>
            </w:pPr>
          </w:p>
          <w:p w14:paraId="0BD9E678" w14:textId="77777777" w:rsidR="007A08DE" w:rsidRPr="007A08DE" w:rsidRDefault="007A08DE" w:rsidP="007A08DE">
            <w:pPr>
              <w:rPr>
                <w:rFonts w:ascii="Century Gothic" w:hAnsi="Century Gothic"/>
              </w:rPr>
            </w:pPr>
            <w:r w:rsidRPr="007A08DE">
              <w:rPr>
                <w:rFonts w:ascii="Century Gothic" w:hAnsi="Century Gothic"/>
              </w:rPr>
              <w:t xml:space="preserve">A vous d’imaginer une solution pour mettre en place cette stratégie de sauvegardes. </w:t>
            </w:r>
          </w:p>
          <w:p w14:paraId="416B4BD5" w14:textId="77777777" w:rsidR="007A08DE" w:rsidRPr="007A08DE" w:rsidRDefault="007A08DE" w:rsidP="007A08DE">
            <w:pPr>
              <w:rPr>
                <w:rFonts w:ascii="Century Gothic" w:hAnsi="Century Gothic"/>
              </w:rPr>
            </w:pPr>
          </w:p>
          <w:p w14:paraId="4C48F3BC" w14:textId="77777777" w:rsidR="007A08DE" w:rsidRPr="007A08DE" w:rsidRDefault="007A08DE" w:rsidP="007A08DE">
            <w:pPr>
              <w:rPr>
                <w:rFonts w:ascii="Century Gothic" w:hAnsi="Century Gothic"/>
              </w:rPr>
            </w:pPr>
            <w:r w:rsidRPr="007A08DE">
              <w:rPr>
                <w:rFonts w:ascii="Century Gothic" w:hAnsi="Century Gothic"/>
              </w:rPr>
              <w:t>Aide : Pour cela, vous avez le droit de modifier les tables existantes.</w:t>
            </w:r>
          </w:p>
          <w:p w14:paraId="25BB4678" w14:textId="77777777" w:rsidR="007A08DE" w:rsidRPr="007A08DE" w:rsidRDefault="007A08DE" w:rsidP="007A08DE">
            <w:pPr>
              <w:rPr>
                <w:rFonts w:ascii="Century Gothic" w:hAnsi="Century Gothic"/>
              </w:rPr>
            </w:pPr>
          </w:p>
          <w:p w14:paraId="1C8B34E6" w14:textId="7B1132B4" w:rsidR="007A08DE" w:rsidRPr="007A08DE" w:rsidRDefault="007A08DE" w:rsidP="007A08DE">
            <w:pPr>
              <w:rPr>
                <w:rFonts w:ascii="Century Gothic" w:hAnsi="Century Gothic"/>
              </w:rPr>
            </w:pPr>
            <w:r w:rsidRPr="007A08DE">
              <w:rPr>
                <w:rFonts w:ascii="Century Gothic" w:hAnsi="Century Gothic"/>
              </w:rPr>
              <w:t>Une fois la stratégie de sauvegardes mis</w:t>
            </w:r>
            <w:r w:rsidR="00192B29">
              <w:rPr>
                <w:rFonts w:ascii="Century Gothic" w:hAnsi="Century Gothic"/>
              </w:rPr>
              <w:t>e</w:t>
            </w:r>
            <w:r w:rsidRPr="007A08DE">
              <w:rPr>
                <w:rFonts w:ascii="Century Gothic" w:hAnsi="Century Gothic"/>
              </w:rPr>
              <w:t xml:space="preserve"> en place, n’oubliez pas de tester et d’expliquer la manière de restaurer les données.</w:t>
            </w:r>
          </w:p>
          <w:p w14:paraId="23792416" w14:textId="77777777" w:rsidR="007A08DE" w:rsidRPr="007A08DE" w:rsidRDefault="007A08DE" w:rsidP="007A08DE">
            <w:pPr>
              <w:rPr>
                <w:rFonts w:ascii="Century Gothic" w:hAnsi="Century Gothic"/>
              </w:rPr>
            </w:pPr>
          </w:p>
          <w:p w14:paraId="796A333C" w14:textId="77777777" w:rsidR="007A08DE" w:rsidRPr="007A08DE" w:rsidRDefault="007A08DE" w:rsidP="007A08DE">
            <w:pPr>
              <w:rPr>
                <w:rFonts w:ascii="Century Gothic" w:hAnsi="Century Gothic"/>
              </w:rPr>
            </w:pPr>
            <w:r w:rsidRPr="007A08DE">
              <w:rPr>
                <w:rFonts w:ascii="Century Gothic" w:hAnsi="Century Gothic"/>
              </w:rPr>
              <w:t>Voici le scénario que l’on souhaite tester.</w:t>
            </w:r>
          </w:p>
          <w:p w14:paraId="7A3C7D6E" w14:textId="49D63378" w:rsidR="007A08DE" w:rsidRPr="00192B29" w:rsidRDefault="007A08DE" w:rsidP="00192B29">
            <w:pPr>
              <w:pStyle w:val="Paragraphedeliste"/>
              <w:numPr>
                <w:ilvl w:val="0"/>
                <w:numId w:val="10"/>
              </w:numPr>
              <w:rPr>
                <w:rFonts w:ascii="Century Gothic" w:hAnsi="Century Gothic"/>
              </w:rPr>
            </w:pPr>
            <w:r w:rsidRPr="00192B29">
              <w:rPr>
                <w:rFonts w:ascii="Century Gothic" w:hAnsi="Century Gothic"/>
              </w:rPr>
              <w:t>J’effectue mon backup complet</w:t>
            </w:r>
          </w:p>
          <w:p w14:paraId="7DA4CFE1" w14:textId="350E459D" w:rsidR="007A08DE" w:rsidRPr="00192B29" w:rsidRDefault="007A08DE" w:rsidP="00192B29">
            <w:pPr>
              <w:pStyle w:val="Paragraphedeliste"/>
              <w:numPr>
                <w:ilvl w:val="0"/>
                <w:numId w:val="10"/>
              </w:numPr>
              <w:rPr>
                <w:rFonts w:ascii="Century Gothic" w:hAnsi="Century Gothic"/>
              </w:rPr>
            </w:pPr>
            <w:r w:rsidRPr="00192B29">
              <w:rPr>
                <w:rFonts w:ascii="Century Gothic" w:hAnsi="Century Gothic"/>
              </w:rPr>
              <w:t>Un INSERT et un UPDATE sont effectués sur la db.</w:t>
            </w:r>
          </w:p>
          <w:p w14:paraId="36C7F2BC" w14:textId="0A37AB23" w:rsidR="007A08DE" w:rsidRPr="00192B29" w:rsidRDefault="007A08DE" w:rsidP="00192B29">
            <w:pPr>
              <w:pStyle w:val="Paragraphedeliste"/>
              <w:numPr>
                <w:ilvl w:val="0"/>
                <w:numId w:val="10"/>
              </w:numPr>
              <w:rPr>
                <w:rFonts w:ascii="Century Gothic" w:hAnsi="Century Gothic"/>
              </w:rPr>
            </w:pPr>
            <w:r w:rsidRPr="00192B29">
              <w:rPr>
                <w:rFonts w:ascii="Century Gothic" w:hAnsi="Century Gothic"/>
              </w:rPr>
              <w:t xml:space="preserve">J’effectue le backup différentiel </w:t>
            </w:r>
          </w:p>
          <w:p w14:paraId="2FB7E3D9" w14:textId="77777777" w:rsidR="007A08DE" w:rsidRPr="007A08DE" w:rsidRDefault="007A08DE" w:rsidP="007A08DE">
            <w:pPr>
              <w:rPr>
                <w:rFonts w:ascii="Century Gothic" w:hAnsi="Century Gothic"/>
              </w:rPr>
            </w:pPr>
          </w:p>
          <w:p w14:paraId="3CACD599" w14:textId="025CCDA6" w:rsidR="007A08DE" w:rsidRPr="007A08DE" w:rsidRDefault="007A08DE" w:rsidP="007A08DE">
            <w:pPr>
              <w:rPr>
                <w:rFonts w:ascii="Century Gothic" w:hAnsi="Century Gothic"/>
              </w:rPr>
            </w:pPr>
            <w:r w:rsidRPr="007A08DE">
              <w:rPr>
                <w:rFonts w:ascii="Century Gothic" w:hAnsi="Century Gothic"/>
              </w:rPr>
              <w:lastRenderedPageBreak/>
              <w:t xml:space="preserve">A l’aide de mes backups, </w:t>
            </w:r>
            <w:r w:rsidR="002310B4" w:rsidRPr="007A08DE">
              <w:rPr>
                <w:rFonts w:ascii="Century Gothic" w:hAnsi="Century Gothic"/>
              </w:rPr>
              <w:t>j’ai la capacité</w:t>
            </w:r>
            <w:r w:rsidRPr="007A08DE">
              <w:rPr>
                <w:rFonts w:ascii="Century Gothic" w:hAnsi="Century Gothic"/>
              </w:rPr>
              <w:t xml:space="preserve"> de restaurer la DB. </w:t>
            </w:r>
          </w:p>
          <w:p w14:paraId="4D8B1949" w14:textId="77777777" w:rsidR="007A08DE" w:rsidRPr="007A08DE" w:rsidRDefault="007A08DE" w:rsidP="007A08DE">
            <w:pPr>
              <w:rPr>
                <w:rFonts w:ascii="Century Gothic" w:hAnsi="Century Gothic"/>
              </w:rPr>
            </w:pPr>
          </w:p>
          <w:p w14:paraId="76C239F0" w14:textId="58461CD3" w:rsidR="007A08DE" w:rsidRDefault="007A08DE" w:rsidP="007A08DE">
            <w:pPr>
              <w:rPr>
                <w:rFonts w:ascii="Century Gothic" w:hAnsi="Century Gothic"/>
              </w:rPr>
            </w:pPr>
            <w:r w:rsidRPr="007A08DE">
              <w:rPr>
                <w:rFonts w:ascii="Century Gothic" w:hAnsi="Century Gothic"/>
              </w:rPr>
              <w:t>Vous devez bien sûr expliquer cela en détail dans votre rapport.</w:t>
            </w:r>
          </w:p>
          <w:p w14:paraId="1843AED3" w14:textId="77777777" w:rsidR="00192B29" w:rsidRDefault="00192B29" w:rsidP="00192B29">
            <w:pPr>
              <w:pStyle w:val="Titre3"/>
              <w:rPr>
                <w:sz w:val="24"/>
                <w:szCs w:val="26"/>
              </w:rPr>
            </w:pPr>
            <w:r>
              <w:t>Requêtes SQL</w:t>
            </w:r>
          </w:p>
          <w:p w14:paraId="7796A067" w14:textId="77777777" w:rsidR="00192B29" w:rsidRDefault="00192B29" w:rsidP="00192B29">
            <w:pPr>
              <w:rPr>
                <w:rFonts w:ascii="Century Gothic" w:hAnsi="Century Gothic"/>
              </w:rPr>
            </w:pPr>
          </w:p>
          <w:p w14:paraId="689481C2" w14:textId="30A3BE80" w:rsidR="00192B29" w:rsidRDefault="00192B29" w:rsidP="00192B29">
            <w:pPr>
              <w:rPr>
                <w:rFonts w:ascii="Century Gothic" w:hAnsi="Century Gothic"/>
              </w:rPr>
            </w:pPr>
            <w:r>
              <w:rPr>
                <w:rFonts w:ascii="Century Gothic" w:hAnsi="Century Gothic"/>
              </w:rPr>
              <w:t>Maintenant, nous allons réaliser un ensemble de requêtes SQL sur notre base de données pizzeria pour mettre en pratique tous les concepts étudiés dans le module 106.</w:t>
            </w:r>
            <w:r w:rsidR="007D32CC">
              <w:rPr>
                <w:rFonts w:ascii="Century Gothic" w:hAnsi="Century Gothic"/>
              </w:rPr>
              <w:t xml:space="preserve"> Utilisez des alias pour avoir des retours accessibles au grand public.</w:t>
            </w:r>
          </w:p>
          <w:p w14:paraId="2442D083" w14:textId="77777777" w:rsidR="00192B29" w:rsidRDefault="00192B29" w:rsidP="00192B29">
            <w:pPr>
              <w:rPr>
                <w:rFonts w:ascii="Century Gothic" w:hAnsi="Century Gothic"/>
              </w:rPr>
            </w:pPr>
          </w:p>
          <w:p w14:paraId="3245EDAF" w14:textId="0E568089" w:rsidR="00192B29" w:rsidRDefault="00192B29" w:rsidP="00192B29">
            <w:pPr>
              <w:rPr>
                <w:rFonts w:ascii="Century Gothic" w:hAnsi="Century Gothic"/>
              </w:rPr>
            </w:pPr>
            <w:r>
              <w:rPr>
                <w:rFonts w:ascii="Century Gothic" w:hAnsi="Century Gothic"/>
                <w:u w:val="single"/>
              </w:rPr>
              <w:t>Requête n°</w:t>
            </w:r>
            <w:r w:rsidR="002F6316">
              <w:rPr>
                <w:rFonts w:ascii="Century Gothic" w:hAnsi="Century Gothic"/>
                <w:u w:val="single"/>
              </w:rPr>
              <w:t>1</w:t>
            </w:r>
            <w:r w:rsidR="002F6316">
              <w:rPr>
                <w:rFonts w:ascii="Century Gothic" w:hAnsi="Century Gothic"/>
              </w:rPr>
              <w:t xml:space="preserve"> :</w:t>
            </w:r>
            <w:r>
              <w:rPr>
                <w:rFonts w:ascii="Century Gothic" w:hAnsi="Century Gothic"/>
              </w:rPr>
              <w:t xml:space="preserve"> </w:t>
            </w:r>
          </w:p>
          <w:p w14:paraId="3FBC1FFA" w14:textId="77777777" w:rsidR="00192B29" w:rsidRDefault="00192B29" w:rsidP="00192B29">
            <w:pPr>
              <w:rPr>
                <w:rFonts w:ascii="Century Gothic" w:hAnsi="Century Gothic"/>
              </w:rPr>
            </w:pPr>
          </w:p>
          <w:p w14:paraId="2F2385A6" w14:textId="666DD310" w:rsidR="00192B29" w:rsidRDefault="00192B29" w:rsidP="00192B29">
            <w:pPr>
              <w:rPr>
                <w:rFonts w:ascii="Century Gothic" w:hAnsi="Century Gothic"/>
              </w:rPr>
            </w:pPr>
            <w:r>
              <w:rPr>
                <w:rFonts w:ascii="Century Gothic" w:hAnsi="Century Gothic"/>
              </w:rPr>
              <w:t xml:space="preserve">Afficher les </w:t>
            </w:r>
            <w:r w:rsidR="002F6316">
              <w:rPr>
                <w:rFonts w:ascii="Century Gothic" w:hAnsi="Century Gothic"/>
              </w:rPr>
              <w:t>dix pizzas les plus vendues (sans les toppings)</w:t>
            </w:r>
            <w:r>
              <w:rPr>
                <w:rFonts w:ascii="Century Gothic" w:hAnsi="Century Gothic"/>
              </w:rPr>
              <w:t xml:space="preserve">, triés par </w:t>
            </w:r>
            <w:r w:rsidR="001A0FB3">
              <w:rPr>
                <w:rFonts w:ascii="Century Gothic" w:hAnsi="Century Gothic"/>
              </w:rPr>
              <w:t>quantités</w:t>
            </w:r>
            <w:r>
              <w:rPr>
                <w:rFonts w:ascii="Century Gothic" w:hAnsi="Century Gothic"/>
              </w:rPr>
              <w:t xml:space="preserve"> </w:t>
            </w:r>
            <w:r w:rsidR="001A0FB3">
              <w:rPr>
                <w:rFonts w:ascii="Century Gothic" w:hAnsi="Century Gothic"/>
              </w:rPr>
              <w:t xml:space="preserve">totales </w:t>
            </w:r>
            <w:r>
              <w:rPr>
                <w:rFonts w:ascii="Century Gothic" w:hAnsi="Century Gothic"/>
              </w:rPr>
              <w:t>décroissante</w:t>
            </w:r>
            <w:r w:rsidR="001A0FB3">
              <w:rPr>
                <w:rFonts w:ascii="Century Gothic" w:hAnsi="Century Gothic"/>
              </w:rPr>
              <w:t>s</w:t>
            </w:r>
            <w:r>
              <w:rPr>
                <w:rFonts w:ascii="Century Gothic" w:hAnsi="Century Gothic"/>
              </w:rPr>
              <w:t xml:space="preserve">. </w:t>
            </w:r>
          </w:p>
          <w:p w14:paraId="00CB0441" w14:textId="7C3D0550" w:rsidR="00192B29" w:rsidRDefault="00192B29" w:rsidP="00192B29">
            <w:pPr>
              <w:rPr>
                <w:rFonts w:ascii="Century Gothic" w:hAnsi="Century Gothic"/>
              </w:rPr>
            </w:pPr>
            <w:r>
              <w:rPr>
                <w:rFonts w:ascii="Century Gothic" w:hAnsi="Century Gothic"/>
              </w:rPr>
              <w:t xml:space="preserve">Vous devez afficher </w:t>
            </w:r>
            <w:r w:rsidR="001A0FB3">
              <w:rPr>
                <w:rFonts w:ascii="Century Gothic" w:hAnsi="Century Gothic"/>
              </w:rPr>
              <w:t xml:space="preserve">le nom et </w:t>
            </w:r>
            <w:r>
              <w:rPr>
                <w:rFonts w:ascii="Century Gothic" w:hAnsi="Century Gothic"/>
              </w:rPr>
              <w:t xml:space="preserve">les </w:t>
            </w:r>
            <w:r w:rsidR="001A0FB3">
              <w:rPr>
                <w:rFonts w:ascii="Century Gothic" w:hAnsi="Century Gothic"/>
              </w:rPr>
              <w:t>quantités</w:t>
            </w:r>
            <w:r>
              <w:rPr>
                <w:rFonts w:ascii="Century Gothic" w:hAnsi="Century Gothic"/>
              </w:rPr>
              <w:t>.</w:t>
            </w:r>
          </w:p>
          <w:p w14:paraId="076EE804" w14:textId="77777777" w:rsidR="00192B29" w:rsidRDefault="00192B29" w:rsidP="00192B29">
            <w:pPr>
              <w:rPr>
                <w:rFonts w:ascii="Century Gothic" w:hAnsi="Century Gothic"/>
              </w:rPr>
            </w:pPr>
          </w:p>
          <w:p w14:paraId="44C78FFC" w14:textId="4AD39F0A" w:rsidR="00192B29" w:rsidRDefault="00192B29" w:rsidP="00192B29">
            <w:pPr>
              <w:rPr>
                <w:rFonts w:ascii="Century Gothic" w:hAnsi="Century Gothic"/>
              </w:rPr>
            </w:pPr>
            <w:r>
              <w:rPr>
                <w:rFonts w:ascii="Century Gothic" w:hAnsi="Century Gothic"/>
                <w:u w:val="single"/>
              </w:rPr>
              <w:t>Requête n°</w:t>
            </w:r>
            <w:r w:rsidR="002F6316">
              <w:rPr>
                <w:rFonts w:ascii="Century Gothic" w:hAnsi="Century Gothic"/>
                <w:u w:val="single"/>
              </w:rPr>
              <w:t>2</w:t>
            </w:r>
            <w:r w:rsidR="002F6316">
              <w:rPr>
                <w:rFonts w:ascii="Century Gothic" w:hAnsi="Century Gothic"/>
              </w:rPr>
              <w:t xml:space="preserve"> :</w:t>
            </w:r>
            <w:r>
              <w:rPr>
                <w:rFonts w:ascii="Century Gothic" w:hAnsi="Century Gothic"/>
              </w:rPr>
              <w:t xml:space="preserve"> </w:t>
            </w:r>
          </w:p>
          <w:p w14:paraId="36EB942C" w14:textId="77777777" w:rsidR="00192B29" w:rsidRDefault="00192B29" w:rsidP="00192B29">
            <w:pPr>
              <w:rPr>
                <w:rFonts w:ascii="Century Gothic" w:hAnsi="Century Gothic"/>
              </w:rPr>
            </w:pPr>
          </w:p>
          <w:p w14:paraId="689E9D8B" w14:textId="04C104B2" w:rsidR="007D32CC" w:rsidRDefault="00192B29" w:rsidP="007D32CC">
            <w:pPr>
              <w:rPr>
                <w:rFonts w:ascii="Century Gothic" w:hAnsi="Century Gothic"/>
              </w:rPr>
            </w:pPr>
            <w:r>
              <w:rPr>
                <w:rFonts w:ascii="Century Gothic" w:hAnsi="Century Gothic"/>
              </w:rPr>
              <w:t xml:space="preserve">Afficher les </w:t>
            </w:r>
            <w:r w:rsidR="001A0FB3">
              <w:rPr>
                <w:rFonts w:ascii="Century Gothic" w:hAnsi="Century Gothic"/>
              </w:rPr>
              <w:t>toppings les plus ajoutés</w:t>
            </w:r>
            <w:r>
              <w:rPr>
                <w:rFonts w:ascii="Century Gothic" w:hAnsi="Century Gothic"/>
              </w:rPr>
              <w:t>.</w:t>
            </w:r>
            <w:r w:rsidR="007D32CC">
              <w:rPr>
                <w:rFonts w:ascii="Century Gothic" w:hAnsi="Century Gothic"/>
              </w:rPr>
              <w:t xml:space="preserve"> Le résultat doit être ordonné par le nombre de toppings de manière décroissante.</w:t>
            </w:r>
          </w:p>
          <w:p w14:paraId="06A02112" w14:textId="280EC0A1" w:rsidR="00192B29" w:rsidRDefault="00192B29" w:rsidP="00192B29">
            <w:pPr>
              <w:rPr>
                <w:rFonts w:ascii="Century Gothic" w:hAnsi="Century Gothic"/>
              </w:rPr>
            </w:pPr>
          </w:p>
          <w:p w14:paraId="48217526" w14:textId="68FD5515" w:rsidR="00192B29" w:rsidRDefault="00192B29" w:rsidP="00192B29">
            <w:pPr>
              <w:rPr>
                <w:rFonts w:ascii="Century Gothic" w:hAnsi="Century Gothic"/>
              </w:rPr>
            </w:pPr>
            <w:r>
              <w:rPr>
                <w:rFonts w:ascii="Century Gothic" w:hAnsi="Century Gothic"/>
              </w:rPr>
              <w:t xml:space="preserve">Vous devez afficher </w:t>
            </w:r>
            <w:r w:rsidR="007D32CC">
              <w:rPr>
                <w:rFonts w:ascii="Century Gothic" w:hAnsi="Century Gothic"/>
              </w:rPr>
              <w:t>le nom et le nombre</w:t>
            </w:r>
            <w:r>
              <w:rPr>
                <w:rFonts w:ascii="Century Gothic" w:hAnsi="Century Gothic"/>
              </w:rPr>
              <w:t>.</w:t>
            </w:r>
          </w:p>
          <w:p w14:paraId="469802D4" w14:textId="77777777" w:rsidR="00192B29" w:rsidRDefault="00192B29" w:rsidP="00192B29">
            <w:pPr>
              <w:rPr>
                <w:rFonts w:ascii="Century Gothic" w:hAnsi="Century Gothic"/>
              </w:rPr>
            </w:pPr>
          </w:p>
          <w:p w14:paraId="50B1588E" w14:textId="5DAB3DBE" w:rsidR="00192B29" w:rsidRDefault="00192B29" w:rsidP="00192B29">
            <w:pPr>
              <w:rPr>
                <w:rFonts w:ascii="Century Gothic" w:hAnsi="Century Gothic"/>
              </w:rPr>
            </w:pPr>
            <w:r>
              <w:rPr>
                <w:rFonts w:ascii="Century Gothic" w:hAnsi="Century Gothic"/>
                <w:u w:val="single"/>
              </w:rPr>
              <w:t>Requête n°</w:t>
            </w:r>
            <w:r w:rsidR="002F6316">
              <w:rPr>
                <w:rFonts w:ascii="Century Gothic" w:hAnsi="Century Gothic"/>
                <w:u w:val="single"/>
              </w:rPr>
              <w:t>3</w:t>
            </w:r>
            <w:r w:rsidR="002F6316">
              <w:rPr>
                <w:rFonts w:ascii="Century Gothic" w:hAnsi="Century Gothic"/>
              </w:rPr>
              <w:t xml:space="preserve"> :</w:t>
            </w:r>
            <w:r>
              <w:rPr>
                <w:rFonts w:ascii="Century Gothic" w:hAnsi="Century Gothic"/>
              </w:rPr>
              <w:t xml:space="preserve"> </w:t>
            </w:r>
          </w:p>
          <w:p w14:paraId="3E9F1BC0" w14:textId="77777777" w:rsidR="00192B29" w:rsidRDefault="00192B29" w:rsidP="00192B29">
            <w:pPr>
              <w:rPr>
                <w:rFonts w:ascii="Century Gothic" w:hAnsi="Century Gothic"/>
              </w:rPr>
            </w:pPr>
          </w:p>
          <w:p w14:paraId="6A5ECF10" w14:textId="3C45A20D" w:rsidR="00192B29" w:rsidRDefault="00192B29" w:rsidP="007D32CC">
            <w:pPr>
              <w:rPr>
                <w:rFonts w:ascii="Century Gothic" w:hAnsi="Century Gothic"/>
              </w:rPr>
            </w:pPr>
            <w:r>
              <w:rPr>
                <w:rFonts w:ascii="Century Gothic" w:hAnsi="Century Gothic"/>
              </w:rPr>
              <w:t xml:space="preserve">Afficher le </w:t>
            </w:r>
            <w:r w:rsidR="007D32CC">
              <w:rPr>
                <w:rFonts w:ascii="Century Gothic" w:hAnsi="Century Gothic"/>
              </w:rPr>
              <w:t>chiffre d’affaires par jour (commandes livrées)</w:t>
            </w:r>
            <w:r>
              <w:rPr>
                <w:rFonts w:ascii="Century Gothic" w:hAnsi="Century Gothic"/>
              </w:rPr>
              <w:t>.</w:t>
            </w:r>
            <w:r w:rsidR="007D32CC">
              <w:rPr>
                <w:rFonts w:ascii="Century Gothic" w:hAnsi="Century Gothic"/>
              </w:rPr>
              <w:t xml:space="preserve"> Vous ne devez afficher que la date et le chiffres d’affaires (arrondi à 2 chiffres après la virgule)</w:t>
            </w:r>
            <w:r>
              <w:rPr>
                <w:rFonts w:ascii="Century Gothic" w:hAnsi="Century Gothic"/>
              </w:rPr>
              <w:t>.</w:t>
            </w:r>
          </w:p>
          <w:p w14:paraId="523A9904" w14:textId="6E5EF18E" w:rsidR="00192B29" w:rsidRDefault="00192B29" w:rsidP="00192B29">
            <w:pPr>
              <w:rPr>
                <w:rFonts w:ascii="Century Gothic" w:hAnsi="Century Gothic"/>
              </w:rPr>
            </w:pPr>
          </w:p>
          <w:p w14:paraId="2D0D0020" w14:textId="77777777" w:rsidR="00192B29" w:rsidRDefault="00192B29" w:rsidP="00192B29">
            <w:pPr>
              <w:rPr>
                <w:rFonts w:ascii="Century Gothic" w:hAnsi="Century Gothic"/>
              </w:rPr>
            </w:pPr>
          </w:p>
          <w:p w14:paraId="66CAA503" w14:textId="2CDC64CC" w:rsidR="00192B29" w:rsidRDefault="00192B29" w:rsidP="00192B29">
            <w:pPr>
              <w:rPr>
                <w:rFonts w:ascii="Century Gothic" w:hAnsi="Century Gothic"/>
              </w:rPr>
            </w:pPr>
            <w:r>
              <w:rPr>
                <w:rFonts w:ascii="Century Gothic" w:hAnsi="Century Gothic"/>
                <w:u w:val="single"/>
              </w:rPr>
              <w:t>Requête n°</w:t>
            </w:r>
            <w:r w:rsidR="002F6316">
              <w:rPr>
                <w:rFonts w:ascii="Century Gothic" w:hAnsi="Century Gothic"/>
                <w:u w:val="single"/>
              </w:rPr>
              <w:t>4</w:t>
            </w:r>
            <w:r w:rsidR="002F6316">
              <w:rPr>
                <w:rFonts w:ascii="Century Gothic" w:hAnsi="Century Gothic"/>
              </w:rPr>
              <w:t xml:space="preserve"> :</w:t>
            </w:r>
            <w:r>
              <w:rPr>
                <w:rFonts w:ascii="Century Gothic" w:hAnsi="Century Gothic"/>
              </w:rPr>
              <w:t xml:space="preserve"> </w:t>
            </w:r>
          </w:p>
          <w:p w14:paraId="072958AF" w14:textId="77777777" w:rsidR="00192B29" w:rsidRDefault="00192B29" w:rsidP="00192B29">
            <w:pPr>
              <w:rPr>
                <w:rFonts w:ascii="Century Gothic" w:hAnsi="Century Gothic"/>
              </w:rPr>
            </w:pPr>
          </w:p>
          <w:p w14:paraId="583BD6F6" w14:textId="024512B9" w:rsidR="00192B29" w:rsidRDefault="007D32CC" w:rsidP="00192B29">
            <w:pPr>
              <w:rPr>
                <w:rFonts w:ascii="Century Gothic" w:hAnsi="Century Gothic"/>
              </w:rPr>
            </w:pPr>
            <w:r w:rsidRPr="007D32CC">
              <w:rPr>
                <w:rFonts w:ascii="Century Gothic" w:hAnsi="Century Gothic"/>
              </w:rPr>
              <w:t xml:space="preserve">Afficher le chiffre d’affaires par </w:t>
            </w:r>
            <w:r>
              <w:rPr>
                <w:rFonts w:ascii="Century Gothic" w:hAnsi="Century Gothic"/>
              </w:rPr>
              <w:t>NPA</w:t>
            </w:r>
            <w:r w:rsidRPr="007D32CC">
              <w:rPr>
                <w:rFonts w:ascii="Century Gothic" w:hAnsi="Century Gothic"/>
              </w:rPr>
              <w:t xml:space="preserve"> (</w:t>
            </w:r>
            <w:r>
              <w:rPr>
                <w:rFonts w:ascii="Century Gothic" w:hAnsi="Century Gothic"/>
              </w:rPr>
              <w:t>adresse de livraison</w:t>
            </w:r>
            <w:r w:rsidRPr="007D32CC">
              <w:rPr>
                <w:rFonts w:ascii="Century Gothic" w:hAnsi="Century Gothic"/>
              </w:rPr>
              <w:t xml:space="preserve">). </w:t>
            </w:r>
          </w:p>
          <w:p w14:paraId="0AB28DB6" w14:textId="77777777" w:rsidR="00192B29" w:rsidRDefault="00192B29" w:rsidP="00192B29">
            <w:pPr>
              <w:rPr>
                <w:rFonts w:ascii="Century Gothic" w:hAnsi="Century Gothic"/>
              </w:rPr>
            </w:pPr>
          </w:p>
          <w:p w14:paraId="7EF339A2" w14:textId="33CFC5DC" w:rsidR="00192B29" w:rsidRDefault="00192B29" w:rsidP="00192B29">
            <w:pPr>
              <w:rPr>
                <w:rFonts w:ascii="Century Gothic" w:hAnsi="Century Gothic"/>
              </w:rPr>
            </w:pPr>
            <w:r>
              <w:rPr>
                <w:rFonts w:ascii="Century Gothic" w:hAnsi="Century Gothic"/>
              </w:rPr>
              <w:t>1</w:t>
            </w:r>
            <w:r>
              <w:rPr>
                <w:rFonts w:ascii="Century Gothic" w:hAnsi="Century Gothic"/>
                <w:vertAlign w:val="superscript"/>
              </w:rPr>
              <w:t>ère</w:t>
            </w:r>
            <w:r>
              <w:rPr>
                <w:rFonts w:ascii="Century Gothic" w:hAnsi="Century Gothic"/>
              </w:rPr>
              <w:t xml:space="preserve"> colonne : </w:t>
            </w:r>
            <w:r w:rsidR="007D32CC">
              <w:rPr>
                <w:rFonts w:ascii="Century Gothic" w:hAnsi="Century Gothic"/>
              </w:rPr>
              <w:t>npa</w:t>
            </w:r>
          </w:p>
          <w:p w14:paraId="53F6F6BC" w14:textId="7252355F" w:rsidR="00192B29" w:rsidRDefault="00192B29" w:rsidP="00192B29">
            <w:pPr>
              <w:rPr>
                <w:rFonts w:ascii="Century Gothic" w:hAnsi="Century Gothic"/>
              </w:rPr>
            </w:pPr>
            <w:r>
              <w:rPr>
                <w:rFonts w:ascii="Century Gothic" w:hAnsi="Century Gothic"/>
              </w:rPr>
              <w:t>2</w:t>
            </w:r>
            <w:r>
              <w:rPr>
                <w:rFonts w:ascii="Century Gothic" w:hAnsi="Century Gothic"/>
                <w:vertAlign w:val="superscript"/>
              </w:rPr>
              <w:t>ème</w:t>
            </w:r>
            <w:r>
              <w:rPr>
                <w:rFonts w:ascii="Century Gothic" w:hAnsi="Century Gothic"/>
              </w:rPr>
              <w:t xml:space="preserve"> colonne : </w:t>
            </w:r>
            <w:r w:rsidR="007D32CC">
              <w:rPr>
                <w:rFonts w:ascii="Century Gothic" w:hAnsi="Century Gothic"/>
              </w:rPr>
              <w:t>localité</w:t>
            </w:r>
          </w:p>
          <w:p w14:paraId="59C16BA1" w14:textId="5FF2D793" w:rsidR="00192B29" w:rsidRDefault="00192B29" w:rsidP="007D32CC">
            <w:pPr>
              <w:rPr>
                <w:rFonts w:ascii="Century Gothic" w:hAnsi="Century Gothic"/>
              </w:rPr>
            </w:pPr>
            <w:r>
              <w:rPr>
                <w:rFonts w:ascii="Century Gothic" w:hAnsi="Century Gothic"/>
              </w:rPr>
              <w:t>3</w:t>
            </w:r>
            <w:r>
              <w:rPr>
                <w:rFonts w:ascii="Century Gothic" w:hAnsi="Century Gothic"/>
                <w:vertAlign w:val="superscript"/>
              </w:rPr>
              <w:t>ème</w:t>
            </w:r>
            <w:r>
              <w:rPr>
                <w:rFonts w:ascii="Century Gothic" w:hAnsi="Century Gothic"/>
              </w:rPr>
              <w:t xml:space="preserve"> colonne : </w:t>
            </w:r>
            <w:r w:rsidR="007D32CC">
              <w:rPr>
                <w:rFonts w:ascii="Century Gothic" w:hAnsi="Century Gothic"/>
              </w:rPr>
              <w:t>chiffre d’affaires (</w:t>
            </w:r>
            <w:r w:rsidR="007D32CC" w:rsidRPr="007D32CC">
              <w:rPr>
                <w:rFonts w:ascii="Century Gothic" w:hAnsi="Century Gothic"/>
              </w:rPr>
              <w:t>arrondi à 2 chiffres après la virgule</w:t>
            </w:r>
            <w:r w:rsidR="007D32CC">
              <w:rPr>
                <w:rFonts w:ascii="Century Gothic" w:hAnsi="Century Gothic"/>
              </w:rPr>
              <w:t>)</w:t>
            </w:r>
          </w:p>
          <w:p w14:paraId="6C4AD97A" w14:textId="77777777" w:rsidR="00192B29" w:rsidRDefault="00192B29" w:rsidP="00192B29">
            <w:pPr>
              <w:rPr>
                <w:rFonts w:ascii="Century Gothic" w:hAnsi="Century Gothic"/>
              </w:rPr>
            </w:pPr>
          </w:p>
          <w:p w14:paraId="0E85FCEF" w14:textId="42562074" w:rsidR="00192B29" w:rsidRDefault="00192B29" w:rsidP="00192B29">
            <w:pPr>
              <w:rPr>
                <w:rFonts w:ascii="Century Gothic" w:hAnsi="Century Gothic"/>
              </w:rPr>
            </w:pPr>
            <w:r>
              <w:rPr>
                <w:rFonts w:ascii="Century Gothic" w:hAnsi="Century Gothic"/>
                <w:u w:val="single"/>
              </w:rPr>
              <w:t>Requête n°</w:t>
            </w:r>
            <w:r w:rsidR="002F6316">
              <w:rPr>
                <w:rFonts w:ascii="Century Gothic" w:hAnsi="Century Gothic"/>
                <w:u w:val="single"/>
              </w:rPr>
              <w:t>5</w:t>
            </w:r>
            <w:r w:rsidR="002F6316">
              <w:rPr>
                <w:rFonts w:ascii="Century Gothic" w:hAnsi="Century Gothic"/>
              </w:rPr>
              <w:t xml:space="preserve"> :</w:t>
            </w:r>
            <w:r>
              <w:rPr>
                <w:rFonts w:ascii="Century Gothic" w:hAnsi="Century Gothic"/>
              </w:rPr>
              <w:t xml:space="preserve"> </w:t>
            </w:r>
          </w:p>
          <w:p w14:paraId="4545079C" w14:textId="77777777" w:rsidR="00192B29" w:rsidRDefault="00192B29" w:rsidP="00192B29">
            <w:pPr>
              <w:rPr>
                <w:rFonts w:ascii="Century Gothic" w:hAnsi="Century Gothic"/>
              </w:rPr>
            </w:pPr>
          </w:p>
          <w:p w14:paraId="213DBD8A" w14:textId="77777777" w:rsidR="005E7804" w:rsidRDefault="00192B29" w:rsidP="00192B29">
            <w:pPr>
              <w:rPr>
                <w:rFonts w:ascii="Century Gothic" w:hAnsi="Century Gothic"/>
              </w:rPr>
            </w:pPr>
            <w:r>
              <w:rPr>
                <w:rFonts w:ascii="Century Gothic" w:hAnsi="Century Gothic"/>
              </w:rPr>
              <w:t xml:space="preserve">Affiche le </w:t>
            </w:r>
            <w:r w:rsidR="005E7804">
              <w:rPr>
                <w:rFonts w:ascii="Century Gothic" w:hAnsi="Century Gothic"/>
              </w:rPr>
              <w:t>nombre de commandes par heure. Il s’agit par cette requêtes de savoir quelles sont les heures « chaudes ».</w:t>
            </w:r>
          </w:p>
          <w:p w14:paraId="68A23703" w14:textId="1DEE4F70" w:rsidR="00192B29" w:rsidRDefault="005E7804" w:rsidP="00192B29">
            <w:pPr>
              <w:rPr>
                <w:rFonts w:ascii="Century Gothic" w:hAnsi="Century Gothic"/>
              </w:rPr>
            </w:pPr>
            <w:r>
              <w:rPr>
                <w:rFonts w:ascii="Century Gothic" w:hAnsi="Century Gothic"/>
              </w:rPr>
              <w:t>NB : les heures « chaudes » sont des heures pendant lesquelles le nombre de commandes sont les plus élevées</w:t>
            </w:r>
            <w:r w:rsidR="00192B29">
              <w:rPr>
                <w:rFonts w:ascii="Century Gothic" w:hAnsi="Century Gothic"/>
              </w:rPr>
              <w:t>.</w:t>
            </w:r>
          </w:p>
          <w:p w14:paraId="32255D96" w14:textId="77777777" w:rsidR="00192B29" w:rsidRDefault="00192B29" w:rsidP="00192B29">
            <w:pPr>
              <w:rPr>
                <w:rFonts w:ascii="Century Gothic" w:hAnsi="Century Gothic"/>
              </w:rPr>
            </w:pPr>
          </w:p>
          <w:p w14:paraId="5E8401C2" w14:textId="77777777" w:rsidR="00192B29" w:rsidRDefault="00192B29" w:rsidP="00192B29">
            <w:pPr>
              <w:rPr>
                <w:rFonts w:ascii="Century Gothic" w:hAnsi="Century Gothic"/>
              </w:rPr>
            </w:pPr>
            <w:r>
              <w:rPr>
                <w:rFonts w:ascii="Century Gothic" w:hAnsi="Century Gothic"/>
                <w:u w:val="single"/>
              </w:rPr>
              <w:t>Requête n°6</w:t>
            </w:r>
            <w:r>
              <w:rPr>
                <w:rFonts w:ascii="Century Gothic" w:hAnsi="Century Gothic"/>
              </w:rPr>
              <w:t xml:space="preserve">: </w:t>
            </w:r>
          </w:p>
          <w:p w14:paraId="09444725" w14:textId="77777777" w:rsidR="00192B29" w:rsidRDefault="00192B29" w:rsidP="00192B29">
            <w:pPr>
              <w:rPr>
                <w:rFonts w:ascii="Century Gothic" w:hAnsi="Century Gothic"/>
              </w:rPr>
            </w:pPr>
          </w:p>
          <w:p w14:paraId="1B6A1DDA" w14:textId="0C7F2625" w:rsidR="00192B29" w:rsidRDefault="00192B29" w:rsidP="00192B29">
            <w:pPr>
              <w:rPr>
                <w:rFonts w:ascii="Century Gothic" w:hAnsi="Century Gothic"/>
              </w:rPr>
            </w:pPr>
            <w:r>
              <w:rPr>
                <w:rFonts w:ascii="Century Gothic" w:hAnsi="Century Gothic"/>
              </w:rPr>
              <w:t xml:space="preserve">Afficher </w:t>
            </w:r>
            <w:r w:rsidR="005E7804">
              <w:rPr>
                <w:rFonts w:ascii="Century Gothic" w:hAnsi="Century Gothic"/>
              </w:rPr>
              <w:t>le nombre de commandes des clients les plus fidèles. Un client est fidèle si son nombre de commandes est ≥ 5 . Afficher le résultat par ordre décroissant du nombre de commandes, puis par ordre alphabétique du nom</w:t>
            </w:r>
            <w:r>
              <w:rPr>
                <w:rFonts w:ascii="Century Gothic" w:hAnsi="Century Gothic"/>
              </w:rPr>
              <w:t>.</w:t>
            </w:r>
          </w:p>
          <w:p w14:paraId="5107EBA4" w14:textId="77777777" w:rsidR="00192B29" w:rsidRDefault="00192B29" w:rsidP="00192B29">
            <w:pPr>
              <w:rPr>
                <w:rFonts w:ascii="Century Gothic" w:hAnsi="Century Gothic"/>
              </w:rPr>
            </w:pPr>
          </w:p>
          <w:p w14:paraId="37E7DC4E" w14:textId="77777777" w:rsidR="00192B29" w:rsidRDefault="00192B29" w:rsidP="00192B29">
            <w:pPr>
              <w:rPr>
                <w:rFonts w:ascii="Century Gothic" w:hAnsi="Century Gothic"/>
              </w:rPr>
            </w:pPr>
            <w:r>
              <w:rPr>
                <w:rFonts w:ascii="Century Gothic" w:hAnsi="Century Gothic"/>
                <w:u w:val="single"/>
              </w:rPr>
              <w:lastRenderedPageBreak/>
              <w:t>Requête n°7</w:t>
            </w:r>
            <w:r>
              <w:rPr>
                <w:rFonts w:ascii="Century Gothic" w:hAnsi="Century Gothic"/>
              </w:rPr>
              <w:t xml:space="preserve">: </w:t>
            </w:r>
          </w:p>
          <w:p w14:paraId="54FB5B20" w14:textId="77777777" w:rsidR="00192B29" w:rsidRDefault="00192B29" w:rsidP="00192B29">
            <w:pPr>
              <w:rPr>
                <w:rFonts w:ascii="Century Gothic" w:hAnsi="Century Gothic"/>
              </w:rPr>
            </w:pPr>
          </w:p>
          <w:p w14:paraId="49E3BCB5" w14:textId="40E303A0" w:rsidR="00192B29" w:rsidRDefault="005E7804" w:rsidP="00192B29">
            <w:pPr>
              <w:rPr>
                <w:rFonts w:ascii="Century Gothic" w:hAnsi="Century Gothic"/>
              </w:rPr>
            </w:pPr>
            <w:r w:rsidRPr="005E7804">
              <w:rPr>
                <w:rFonts w:ascii="Century Gothic" w:hAnsi="Century Gothic"/>
              </w:rPr>
              <w:t>Afficher le total dû par commande. Afficher l’id de la commande et le montant dû (arrondi à 2 chiffres après la virgule). Ordonnez le résultat par ordre croissant des ids de commandes.</w:t>
            </w:r>
            <w:r w:rsidR="00192B29">
              <w:rPr>
                <w:rFonts w:ascii="Century Gothic" w:hAnsi="Century Gothic"/>
              </w:rPr>
              <w:br/>
            </w:r>
            <w:r w:rsidR="00192B29">
              <w:rPr>
                <w:rFonts w:ascii="Century Gothic" w:hAnsi="Century Gothic"/>
              </w:rPr>
              <w:br/>
            </w:r>
            <w:r w:rsidR="00192B29">
              <w:rPr>
                <w:rFonts w:ascii="Century Gothic" w:hAnsi="Century Gothic"/>
                <w:u w:val="single"/>
              </w:rPr>
              <w:t>Requête n°8</w:t>
            </w:r>
            <w:r w:rsidR="00192B29">
              <w:rPr>
                <w:rFonts w:ascii="Century Gothic" w:hAnsi="Century Gothic"/>
              </w:rPr>
              <w:t>:</w:t>
            </w:r>
          </w:p>
          <w:p w14:paraId="40CB3CAD" w14:textId="77777777" w:rsidR="00192B29" w:rsidRDefault="00192B29" w:rsidP="00192B29">
            <w:pPr>
              <w:rPr>
                <w:rFonts w:ascii="Century Gothic" w:hAnsi="Century Gothic"/>
              </w:rPr>
            </w:pPr>
          </w:p>
          <w:p w14:paraId="697C303A" w14:textId="7291FD42" w:rsidR="00192B29" w:rsidRDefault="00192B29" w:rsidP="00192B29">
            <w:pPr>
              <w:rPr>
                <w:rFonts w:ascii="Century Gothic" w:hAnsi="Century Gothic"/>
              </w:rPr>
            </w:pPr>
            <w:r>
              <w:rPr>
                <w:rFonts w:ascii="Century Gothic" w:hAnsi="Century Gothic"/>
              </w:rPr>
              <w:t xml:space="preserve">Afficher </w:t>
            </w:r>
            <w:r w:rsidR="005E7804">
              <w:rPr>
                <w:rFonts w:ascii="Century Gothic" w:hAnsi="Century Gothic"/>
              </w:rPr>
              <w:t xml:space="preserve">le total payé par </w:t>
            </w:r>
            <w:r w:rsidR="00CF62C4">
              <w:rPr>
                <w:rFonts w:ascii="Century Gothic" w:hAnsi="Century Gothic"/>
              </w:rPr>
              <w:t>commande (</w:t>
            </w:r>
            <w:r w:rsidR="005E7804">
              <w:rPr>
                <w:rFonts w:ascii="Century Gothic" w:hAnsi="Century Gothic"/>
              </w:rPr>
              <w:t>commande ayant au moins un paiement). Afficher l’id de la commande et le total payé (arrondi à 2 chiffres après la virgule). Ordonnez le résultat par ordre croissant des ids de commandes</w:t>
            </w:r>
            <w:r>
              <w:rPr>
                <w:rFonts w:ascii="Century Gothic" w:hAnsi="Century Gothic"/>
              </w:rPr>
              <w:t>.</w:t>
            </w:r>
          </w:p>
          <w:p w14:paraId="5C530F70" w14:textId="77777777" w:rsidR="00192B29" w:rsidRDefault="00192B29" w:rsidP="00192B29">
            <w:pPr>
              <w:rPr>
                <w:rFonts w:ascii="Century Gothic" w:hAnsi="Century Gothic"/>
              </w:rPr>
            </w:pPr>
          </w:p>
          <w:p w14:paraId="79842AE1" w14:textId="77777777" w:rsidR="00192B29" w:rsidRDefault="00192B29" w:rsidP="00192B29">
            <w:pPr>
              <w:rPr>
                <w:rFonts w:ascii="Century Gothic" w:hAnsi="Century Gothic"/>
              </w:rPr>
            </w:pPr>
            <w:r>
              <w:rPr>
                <w:rFonts w:ascii="Century Gothic" w:hAnsi="Century Gothic"/>
                <w:u w:val="single"/>
              </w:rPr>
              <w:t>Requête n°9</w:t>
            </w:r>
            <w:r>
              <w:rPr>
                <w:rFonts w:ascii="Century Gothic" w:hAnsi="Century Gothic"/>
              </w:rPr>
              <w:t xml:space="preserve">: </w:t>
            </w:r>
          </w:p>
          <w:p w14:paraId="5E6DE8DB" w14:textId="77777777" w:rsidR="00192B29" w:rsidRDefault="00192B29" w:rsidP="00192B29">
            <w:pPr>
              <w:rPr>
                <w:rFonts w:ascii="Century Gothic" w:hAnsi="Century Gothic"/>
              </w:rPr>
            </w:pPr>
          </w:p>
          <w:p w14:paraId="398B01C9" w14:textId="18D89C63" w:rsidR="00192B29" w:rsidRDefault="009B06DE" w:rsidP="00192B29">
            <w:pPr>
              <w:rPr>
                <w:rFonts w:ascii="Century Gothic" w:hAnsi="Century Gothic"/>
              </w:rPr>
            </w:pPr>
            <w:r>
              <w:rPr>
                <w:rFonts w:ascii="Century Gothic" w:hAnsi="Century Gothic"/>
              </w:rPr>
              <w:t>Quelle est la répartition des types de commandes</w:t>
            </w:r>
            <w:r w:rsidR="00192B29">
              <w:rPr>
                <w:rFonts w:ascii="Century Gothic" w:hAnsi="Century Gothic"/>
              </w:rPr>
              <w:t>.</w:t>
            </w:r>
          </w:p>
          <w:p w14:paraId="24D048E6" w14:textId="6ABB5596" w:rsidR="00192B29" w:rsidRDefault="00192B29" w:rsidP="00192B29">
            <w:pPr>
              <w:rPr>
                <w:rFonts w:ascii="Century Gothic" w:hAnsi="Century Gothic"/>
              </w:rPr>
            </w:pPr>
            <w:r>
              <w:rPr>
                <w:rFonts w:ascii="Century Gothic" w:hAnsi="Century Gothic"/>
              </w:rPr>
              <w:t xml:space="preserve">Ordonner le résultat par le nombre de </w:t>
            </w:r>
            <w:r w:rsidR="009B06DE">
              <w:rPr>
                <w:rFonts w:ascii="Century Gothic" w:hAnsi="Century Gothic"/>
              </w:rPr>
              <w:t>commande de chaque type,</w:t>
            </w:r>
            <w:r>
              <w:rPr>
                <w:rFonts w:ascii="Century Gothic" w:hAnsi="Century Gothic"/>
              </w:rPr>
              <w:t xml:space="preserve"> du plus grand au plus petit.</w:t>
            </w:r>
          </w:p>
          <w:p w14:paraId="658960F7" w14:textId="77777777" w:rsidR="00192B29" w:rsidRDefault="00192B29" w:rsidP="00192B29">
            <w:pPr>
              <w:rPr>
                <w:rFonts w:ascii="Century Gothic" w:hAnsi="Century Gothic"/>
              </w:rPr>
            </w:pPr>
          </w:p>
          <w:p w14:paraId="6259D386" w14:textId="427056DF" w:rsidR="00192B29" w:rsidRDefault="00192B29" w:rsidP="00192B29">
            <w:pPr>
              <w:rPr>
                <w:rFonts w:ascii="Century Gothic" w:hAnsi="Century Gothic"/>
              </w:rPr>
            </w:pPr>
            <w:r>
              <w:rPr>
                <w:rFonts w:ascii="Century Gothic" w:hAnsi="Century Gothic"/>
              </w:rPr>
              <w:t>1</w:t>
            </w:r>
            <w:r>
              <w:rPr>
                <w:rFonts w:ascii="Century Gothic" w:hAnsi="Century Gothic"/>
                <w:vertAlign w:val="superscript"/>
              </w:rPr>
              <w:t>ère</w:t>
            </w:r>
            <w:r>
              <w:rPr>
                <w:rFonts w:ascii="Century Gothic" w:hAnsi="Century Gothic"/>
              </w:rPr>
              <w:t xml:space="preserve"> colonne : </w:t>
            </w:r>
            <w:r w:rsidR="009B06DE">
              <w:rPr>
                <w:rFonts w:ascii="Century Gothic" w:hAnsi="Century Gothic"/>
              </w:rPr>
              <w:t>type</w:t>
            </w:r>
          </w:p>
          <w:p w14:paraId="4FC46078" w14:textId="3333A707" w:rsidR="00192B29" w:rsidRDefault="00192B29" w:rsidP="00192B29">
            <w:pPr>
              <w:rPr>
                <w:rFonts w:ascii="Century Gothic" w:hAnsi="Century Gothic"/>
              </w:rPr>
            </w:pPr>
            <w:r>
              <w:rPr>
                <w:rFonts w:ascii="Century Gothic" w:hAnsi="Century Gothic"/>
              </w:rPr>
              <w:t>2</w:t>
            </w:r>
            <w:r>
              <w:rPr>
                <w:rFonts w:ascii="Century Gothic" w:hAnsi="Century Gothic"/>
                <w:vertAlign w:val="superscript"/>
              </w:rPr>
              <w:t>ème</w:t>
            </w:r>
            <w:r>
              <w:rPr>
                <w:rFonts w:ascii="Century Gothic" w:hAnsi="Century Gothic"/>
              </w:rPr>
              <w:t xml:space="preserve"> colonne : nom</w:t>
            </w:r>
            <w:r w:rsidR="009B06DE">
              <w:rPr>
                <w:rFonts w:ascii="Century Gothic" w:hAnsi="Century Gothic"/>
              </w:rPr>
              <w:t>bre de commandes de ce type</w:t>
            </w:r>
          </w:p>
          <w:p w14:paraId="3BB5CADD" w14:textId="77777777" w:rsidR="00192B29" w:rsidRDefault="00192B29" w:rsidP="00192B29">
            <w:pPr>
              <w:rPr>
                <w:rFonts w:ascii="Century Gothic" w:hAnsi="Century Gothic"/>
              </w:rPr>
            </w:pPr>
          </w:p>
          <w:p w14:paraId="48345002" w14:textId="77777777" w:rsidR="00192B29" w:rsidRDefault="00192B29" w:rsidP="00192B29">
            <w:pPr>
              <w:rPr>
                <w:rFonts w:ascii="Century Gothic" w:hAnsi="Century Gothic"/>
              </w:rPr>
            </w:pPr>
            <w:r>
              <w:rPr>
                <w:rFonts w:ascii="Century Gothic" w:hAnsi="Century Gothic"/>
                <w:u w:val="single"/>
              </w:rPr>
              <w:t>Requête n°10</w:t>
            </w:r>
            <w:r>
              <w:rPr>
                <w:rFonts w:ascii="Century Gothic" w:hAnsi="Century Gothic"/>
              </w:rPr>
              <w:t>:</w:t>
            </w:r>
          </w:p>
          <w:p w14:paraId="19EE40C2" w14:textId="77777777" w:rsidR="00192B29" w:rsidRDefault="00192B29" w:rsidP="00192B29">
            <w:pPr>
              <w:rPr>
                <w:rFonts w:ascii="Century Gothic" w:hAnsi="Century Gothic"/>
              </w:rPr>
            </w:pPr>
          </w:p>
          <w:p w14:paraId="643718C2" w14:textId="1AD5F2DA" w:rsidR="00192B29" w:rsidRDefault="009B06DE" w:rsidP="00192B29">
            <w:pPr>
              <w:rPr>
                <w:rFonts w:ascii="Century Gothic" w:hAnsi="Century Gothic"/>
              </w:rPr>
            </w:pPr>
            <w:r>
              <w:rPr>
                <w:rFonts w:ascii="Century Gothic" w:hAnsi="Century Gothic"/>
              </w:rPr>
              <w:t>Quel est le délai moyen de livraison par livreur (en minutes)</w:t>
            </w:r>
            <w:r w:rsidR="00192B29">
              <w:rPr>
                <w:rFonts w:ascii="Century Gothic" w:hAnsi="Century Gothic"/>
              </w:rPr>
              <w:t>.</w:t>
            </w:r>
          </w:p>
          <w:p w14:paraId="30BDB2DA" w14:textId="39F8F6DB" w:rsidR="00192B29" w:rsidRDefault="00192B29" w:rsidP="00192B29">
            <w:pPr>
              <w:rPr>
                <w:rFonts w:ascii="Century Gothic" w:hAnsi="Century Gothic"/>
              </w:rPr>
            </w:pPr>
            <w:r>
              <w:rPr>
                <w:rFonts w:ascii="Century Gothic" w:hAnsi="Century Gothic"/>
              </w:rPr>
              <w:t xml:space="preserve">Ordonner le résultat par </w:t>
            </w:r>
            <w:r w:rsidR="009B06DE">
              <w:rPr>
                <w:rFonts w:ascii="Century Gothic" w:hAnsi="Century Gothic"/>
              </w:rPr>
              <w:t>délai moyen en minutes</w:t>
            </w:r>
            <w:r>
              <w:rPr>
                <w:rFonts w:ascii="Century Gothic" w:hAnsi="Century Gothic"/>
              </w:rPr>
              <w:t xml:space="preserve"> du plus </w:t>
            </w:r>
            <w:r w:rsidR="009B06DE">
              <w:rPr>
                <w:rFonts w:ascii="Century Gothic" w:hAnsi="Century Gothic"/>
              </w:rPr>
              <w:t xml:space="preserve">petit au plus </w:t>
            </w:r>
            <w:r>
              <w:rPr>
                <w:rFonts w:ascii="Century Gothic" w:hAnsi="Century Gothic"/>
              </w:rPr>
              <w:t>grand.</w:t>
            </w:r>
          </w:p>
          <w:p w14:paraId="78833001" w14:textId="2B7B719E" w:rsidR="00192B29" w:rsidRDefault="00192B29" w:rsidP="00192B29">
            <w:pPr>
              <w:rPr>
                <w:rFonts w:ascii="Century Gothic" w:hAnsi="Century Gothic"/>
              </w:rPr>
            </w:pPr>
            <w:r>
              <w:rPr>
                <w:rFonts w:ascii="Century Gothic" w:hAnsi="Century Gothic"/>
              </w:rPr>
              <w:t xml:space="preserve">Aide : </w:t>
            </w:r>
            <w:r w:rsidR="009B06DE">
              <w:rPr>
                <w:rFonts w:ascii="Century Gothic" w:hAnsi="Century Gothic"/>
              </w:rPr>
              <w:t xml:space="preserve">l’id du livreur, son nom et le délai </w:t>
            </w:r>
            <w:r>
              <w:rPr>
                <w:rFonts w:ascii="Century Gothic" w:hAnsi="Century Gothic"/>
              </w:rPr>
              <w:t>dans le SELECT.</w:t>
            </w:r>
          </w:p>
          <w:p w14:paraId="5BD59C42" w14:textId="77777777" w:rsidR="00192B29" w:rsidRDefault="00192B29" w:rsidP="00192B29">
            <w:pPr>
              <w:rPr>
                <w:rFonts w:ascii="Century Gothic" w:hAnsi="Century Gothic"/>
              </w:rPr>
            </w:pPr>
          </w:p>
          <w:p w14:paraId="5BE54E74" w14:textId="5ED9BF3A" w:rsidR="007A08DE" w:rsidRPr="00647A51" w:rsidRDefault="00192B29" w:rsidP="00B83C75">
            <w:pPr>
              <w:rPr>
                <w:rFonts w:ascii="Century Gothic" w:hAnsi="Century Gothic"/>
              </w:rPr>
            </w:pPr>
            <w:r>
              <w:rPr>
                <w:rFonts w:ascii="Century Gothic" w:hAnsi="Century Gothic"/>
              </w:rPr>
              <w:t>Toutes ces requêtes doivent être présentées dans le rapport.</w:t>
            </w:r>
          </w:p>
        </w:tc>
      </w:tr>
      <w:tr w:rsidR="00683EDE" w14:paraId="3D4A9E3E" w14:textId="77777777">
        <w:trPr>
          <w:jc w:val="center"/>
        </w:trPr>
        <w:tc>
          <w:tcPr>
            <w:tcW w:w="5000" w:type="pct"/>
          </w:tcPr>
          <w:p w14:paraId="30295911" w14:textId="77777777" w:rsidR="00683EDE" w:rsidRDefault="00683EDE" w:rsidP="00683EDE">
            <w:pPr>
              <w:pStyle w:val="Titre1"/>
              <w:keepNext w:val="0"/>
              <w:keepLines w:val="0"/>
              <w:pBdr>
                <w:top w:val="single" w:sz="4" w:space="1" w:color="auto"/>
              </w:pBdr>
              <w:tabs>
                <w:tab w:val="num" w:pos="454"/>
              </w:tabs>
              <w:spacing w:before="240" w:after="240"/>
              <w:ind w:firstLine="170"/>
              <w:rPr>
                <w:rFonts w:ascii="Century Gothic" w:hAnsi="Century Gothic"/>
              </w:rPr>
            </w:pPr>
          </w:p>
        </w:tc>
      </w:tr>
    </w:tbl>
    <w:p w14:paraId="0FE4A8F7" w14:textId="77777777" w:rsidR="00E572A2" w:rsidRDefault="00E572A2"/>
    <w:sectPr w:rsidR="00E572A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88750" w14:textId="77777777" w:rsidR="009C2CD1" w:rsidRDefault="009C2CD1" w:rsidP="001853EF">
      <w:r>
        <w:separator/>
      </w:r>
    </w:p>
  </w:endnote>
  <w:endnote w:type="continuationSeparator" w:id="0">
    <w:p w14:paraId="4AF9D38F" w14:textId="77777777" w:rsidR="009C2CD1" w:rsidRDefault="009C2CD1" w:rsidP="00185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ETML L">
    <w:altName w:val="Trebuchet MS"/>
    <w:panose1 w:val="020B06030503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C9151" w14:textId="77777777" w:rsidR="009C2CD1" w:rsidRDefault="009C2CD1" w:rsidP="001853EF">
      <w:r>
        <w:separator/>
      </w:r>
    </w:p>
  </w:footnote>
  <w:footnote w:type="continuationSeparator" w:id="0">
    <w:p w14:paraId="5D45F634" w14:textId="77777777" w:rsidR="009C2CD1" w:rsidRDefault="009C2CD1" w:rsidP="00185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bottom w:val="single" w:sz="12" w:space="0" w:color="auto"/>
      </w:tblBorders>
      <w:tblLayout w:type="fixed"/>
      <w:tblCellMar>
        <w:left w:w="70" w:type="dxa"/>
        <w:right w:w="70" w:type="dxa"/>
      </w:tblCellMar>
      <w:tblLook w:val="04A0" w:firstRow="1" w:lastRow="0" w:firstColumn="1" w:lastColumn="0" w:noHBand="0" w:noVBand="1"/>
    </w:tblPr>
    <w:tblGrid>
      <w:gridCol w:w="3124"/>
      <w:gridCol w:w="3684"/>
      <w:gridCol w:w="3272"/>
    </w:tblGrid>
    <w:tr w:rsidR="001853EF" w:rsidRPr="001853EF" w14:paraId="7EE6EEDF" w14:textId="77777777">
      <w:trPr>
        <w:trHeight w:val="483"/>
        <w:jc w:val="center"/>
      </w:trPr>
      <w:tc>
        <w:tcPr>
          <w:tcW w:w="3126" w:type="dxa"/>
          <w:tcBorders>
            <w:top w:val="nil"/>
            <w:left w:val="nil"/>
            <w:bottom w:val="single" w:sz="12" w:space="0" w:color="auto"/>
            <w:right w:val="nil"/>
          </w:tcBorders>
          <w:hideMark/>
        </w:tcPr>
        <w:p w14:paraId="1689F43B" w14:textId="77777777" w:rsidR="001853EF" w:rsidRPr="001853EF" w:rsidRDefault="001853EF" w:rsidP="001853EF">
          <w:pPr>
            <w:pStyle w:val="En-tte"/>
            <w:rPr>
              <w:rFonts w:ascii="ETML L" w:hAnsi="ETML L"/>
              <w:i/>
              <w:iCs/>
            </w:rPr>
          </w:pPr>
          <w:r w:rsidRPr="001853EF">
            <w:rPr>
              <w:rFonts w:ascii="ETML L" w:hAnsi="ETML L"/>
            </w:rPr>
            <w:t>ETML</w:t>
          </w:r>
        </w:p>
      </w:tc>
      <w:tc>
        <w:tcPr>
          <w:tcW w:w="3685" w:type="dxa"/>
          <w:tcBorders>
            <w:top w:val="nil"/>
            <w:left w:val="nil"/>
            <w:bottom w:val="single" w:sz="12" w:space="0" w:color="auto"/>
            <w:right w:val="nil"/>
          </w:tcBorders>
          <w:vAlign w:val="center"/>
          <w:hideMark/>
        </w:tcPr>
        <w:p w14:paraId="456B48E9" w14:textId="59C97E33" w:rsidR="001853EF" w:rsidRPr="001853EF" w:rsidRDefault="001853EF" w:rsidP="001853EF">
          <w:pPr>
            <w:pStyle w:val="En-tte"/>
            <w:rPr>
              <w:b/>
            </w:rPr>
          </w:pPr>
          <w:r w:rsidRPr="001853EF">
            <w:rPr>
              <w:b/>
            </w:rPr>
            <w:t>P_DB</w:t>
          </w:r>
          <w:r>
            <w:rPr>
              <w:b/>
            </w:rPr>
            <w:t xml:space="preserve"> 106</w:t>
          </w:r>
        </w:p>
      </w:tc>
      <w:tc>
        <w:tcPr>
          <w:tcW w:w="3273" w:type="dxa"/>
          <w:tcBorders>
            <w:top w:val="nil"/>
            <w:left w:val="nil"/>
            <w:bottom w:val="single" w:sz="12" w:space="0" w:color="auto"/>
            <w:right w:val="nil"/>
          </w:tcBorders>
          <w:vAlign w:val="center"/>
          <w:hideMark/>
        </w:tcPr>
        <w:p w14:paraId="3FD8E571" w14:textId="64E3AC2B" w:rsidR="001853EF" w:rsidRPr="001853EF" w:rsidRDefault="001853EF" w:rsidP="001853EF">
          <w:pPr>
            <w:pStyle w:val="En-tte"/>
          </w:pPr>
          <w:r w:rsidRPr="001853EF">
            <w:tab/>
          </w:r>
          <w:r w:rsidRPr="001853EF">
            <w:rPr>
              <w:noProof/>
            </w:rPr>
            <w:drawing>
              <wp:inline distT="0" distB="0" distL="0" distR="0" wp14:anchorId="1B39E16E" wp14:editId="63FFBC32">
                <wp:extent cx="1478280" cy="358140"/>
                <wp:effectExtent l="0" t="0" r="7620" b="3810"/>
                <wp:docPr id="16199126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358140"/>
                        </a:xfrm>
                        <a:prstGeom prst="rect">
                          <a:avLst/>
                        </a:prstGeom>
                        <a:noFill/>
                        <a:ln>
                          <a:noFill/>
                        </a:ln>
                      </pic:spPr>
                    </pic:pic>
                  </a:graphicData>
                </a:graphic>
              </wp:inline>
            </w:drawing>
          </w:r>
        </w:p>
      </w:tc>
    </w:tr>
  </w:tbl>
  <w:p w14:paraId="7C66E482" w14:textId="77777777" w:rsidR="001853EF" w:rsidRPr="001853EF" w:rsidRDefault="001853EF" w:rsidP="001853EF">
    <w:pPr>
      <w:pStyle w:val="En-tte"/>
    </w:pPr>
  </w:p>
  <w:p w14:paraId="77F9410B" w14:textId="77777777" w:rsidR="001853EF" w:rsidRDefault="001853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1E6A"/>
    <w:multiLevelType w:val="hybridMultilevel"/>
    <w:tmpl w:val="2082A1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DF4471"/>
    <w:multiLevelType w:val="hybridMultilevel"/>
    <w:tmpl w:val="AB1A7B2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start w:val="1"/>
      <w:numFmt w:val="bullet"/>
      <w:lvlText w:val=""/>
      <w:lvlJc w:val="left"/>
      <w:pPr>
        <w:tabs>
          <w:tab w:val="num" w:pos="2880"/>
        </w:tabs>
        <w:ind w:left="2880" w:hanging="360"/>
      </w:pPr>
      <w:rPr>
        <w:rFonts w:ascii="Symbol" w:hAnsi="Symbol" w:hint="default"/>
      </w:rPr>
    </w:lvl>
    <w:lvl w:ilvl="4" w:tplc="100C0003">
      <w:start w:val="1"/>
      <w:numFmt w:val="bullet"/>
      <w:lvlText w:val="o"/>
      <w:lvlJc w:val="left"/>
      <w:pPr>
        <w:tabs>
          <w:tab w:val="num" w:pos="3600"/>
        </w:tabs>
        <w:ind w:left="3600" w:hanging="360"/>
      </w:pPr>
      <w:rPr>
        <w:rFonts w:ascii="Courier New" w:hAnsi="Courier New" w:cs="Courier New" w:hint="default"/>
      </w:rPr>
    </w:lvl>
    <w:lvl w:ilvl="5" w:tplc="100C0005">
      <w:start w:val="1"/>
      <w:numFmt w:val="bullet"/>
      <w:lvlText w:val=""/>
      <w:lvlJc w:val="left"/>
      <w:pPr>
        <w:tabs>
          <w:tab w:val="num" w:pos="4320"/>
        </w:tabs>
        <w:ind w:left="4320" w:hanging="360"/>
      </w:pPr>
      <w:rPr>
        <w:rFonts w:ascii="Wingdings" w:hAnsi="Wingdings" w:hint="default"/>
      </w:rPr>
    </w:lvl>
    <w:lvl w:ilvl="6" w:tplc="100C0001">
      <w:start w:val="1"/>
      <w:numFmt w:val="bullet"/>
      <w:lvlText w:val=""/>
      <w:lvlJc w:val="left"/>
      <w:pPr>
        <w:tabs>
          <w:tab w:val="num" w:pos="5040"/>
        </w:tabs>
        <w:ind w:left="5040" w:hanging="360"/>
      </w:pPr>
      <w:rPr>
        <w:rFonts w:ascii="Symbol" w:hAnsi="Symbol" w:hint="default"/>
      </w:rPr>
    </w:lvl>
    <w:lvl w:ilvl="7" w:tplc="100C0003">
      <w:start w:val="1"/>
      <w:numFmt w:val="bullet"/>
      <w:lvlText w:val="o"/>
      <w:lvlJc w:val="left"/>
      <w:pPr>
        <w:tabs>
          <w:tab w:val="num" w:pos="5760"/>
        </w:tabs>
        <w:ind w:left="5760" w:hanging="360"/>
      </w:pPr>
      <w:rPr>
        <w:rFonts w:ascii="Courier New" w:hAnsi="Courier New" w:cs="Courier New" w:hint="default"/>
      </w:rPr>
    </w:lvl>
    <w:lvl w:ilvl="8" w:tplc="100C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D23D25"/>
    <w:multiLevelType w:val="hybridMultilevel"/>
    <w:tmpl w:val="0E203B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6C019E"/>
    <w:multiLevelType w:val="hybridMultilevel"/>
    <w:tmpl w:val="5880AE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E6223B"/>
    <w:multiLevelType w:val="hybridMultilevel"/>
    <w:tmpl w:val="CBDE8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D86EC1"/>
    <w:multiLevelType w:val="hybridMultilevel"/>
    <w:tmpl w:val="77B4CA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7A0443E"/>
    <w:multiLevelType w:val="hybridMultilevel"/>
    <w:tmpl w:val="95C4E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68876497">
    <w:abstractNumId w:val="2"/>
  </w:num>
  <w:num w:numId="2" w16cid:durableId="1907377715">
    <w:abstractNumId w:val="5"/>
  </w:num>
  <w:num w:numId="3" w16cid:durableId="1977055531">
    <w:abstractNumId w:val="2"/>
  </w:num>
  <w:num w:numId="4" w16cid:durableId="1352025238">
    <w:abstractNumId w:val="8"/>
  </w:num>
  <w:num w:numId="5" w16cid:durableId="1910537461">
    <w:abstractNumId w:val="3"/>
  </w:num>
  <w:num w:numId="6" w16cid:durableId="40250410">
    <w:abstractNumId w:val="0"/>
  </w:num>
  <w:num w:numId="7" w16cid:durableId="1184782315">
    <w:abstractNumId w:val="4"/>
  </w:num>
  <w:num w:numId="8" w16cid:durableId="435908536">
    <w:abstractNumId w:val="6"/>
  </w:num>
  <w:num w:numId="9" w16cid:durableId="1865943152">
    <w:abstractNumId w:val="7"/>
  </w:num>
  <w:num w:numId="10" w16cid:durableId="1950159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EF"/>
    <w:rsid w:val="000373B7"/>
    <w:rsid w:val="001853EF"/>
    <w:rsid w:val="00192B29"/>
    <w:rsid w:val="001A0FB3"/>
    <w:rsid w:val="002310B4"/>
    <w:rsid w:val="002F6316"/>
    <w:rsid w:val="00301DED"/>
    <w:rsid w:val="003C5773"/>
    <w:rsid w:val="004F1186"/>
    <w:rsid w:val="0052653F"/>
    <w:rsid w:val="005409B1"/>
    <w:rsid w:val="005E7804"/>
    <w:rsid w:val="00647A51"/>
    <w:rsid w:val="00683EDE"/>
    <w:rsid w:val="007A08DE"/>
    <w:rsid w:val="007D32CC"/>
    <w:rsid w:val="008B2B1D"/>
    <w:rsid w:val="009049E4"/>
    <w:rsid w:val="0092013C"/>
    <w:rsid w:val="009B06DE"/>
    <w:rsid w:val="009C2CD1"/>
    <w:rsid w:val="00B4588E"/>
    <w:rsid w:val="00B726A4"/>
    <w:rsid w:val="00B83C75"/>
    <w:rsid w:val="00BE6B0A"/>
    <w:rsid w:val="00CF62C4"/>
    <w:rsid w:val="00DA1366"/>
    <w:rsid w:val="00DE384C"/>
    <w:rsid w:val="00E572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399C"/>
  <w15:chartTrackingRefBased/>
  <w15:docId w15:val="{83371C2B-88BD-47BD-874F-26B5ABBB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EF"/>
    <w:pPr>
      <w:spacing w:after="0" w:line="240" w:lineRule="auto"/>
    </w:pPr>
    <w:rPr>
      <w:rFonts w:ascii="Arial" w:eastAsia="Times New Roman" w:hAnsi="Arial" w:cs="Times New Roman"/>
      <w:kern w:val="0"/>
      <w:sz w:val="22"/>
      <w:szCs w:val="22"/>
      <w:lang w:val="fr-FR" w:eastAsia="fr-FR"/>
      <w14:ligatures w14:val="none"/>
    </w:rPr>
  </w:style>
  <w:style w:type="paragraph" w:styleId="Titre1">
    <w:name w:val="heading 1"/>
    <w:basedOn w:val="Normal"/>
    <w:next w:val="Normal"/>
    <w:link w:val="Titre1Car"/>
    <w:qFormat/>
    <w:rsid w:val="00185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nhideWhenUsed/>
    <w:qFormat/>
    <w:rsid w:val="00185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nhideWhenUsed/>
    <w:qFormat/>
    <w:rsid w:val="001853E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semiHidden/>
    <w:unhideWhenUsed/>
    <w:qFormat/>
    <w:rsid w:val="001853E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semiHidden/>
    <w:unhideWhenUsed/>
    <w:qFormat/>
    <w:rsid w:val="001853E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semiHidden/>
    <w:unhideWhenUsed/>
    <w:qFormat/>
    <w:rsid w:val="001853EF"/>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semiHidden/>
    <w:unhideWhenUsed/>
    <w:qFormat/>
    <w:rsid w:val="001853EF"/>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semiHidden/>
    <w:unhideWhenUsed/>
    <w:qFormat/>
    <w:rsid w:val="001853EF"/>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semiHidden/>
    <w:unhideWhenUsed/>
    <w:qFormat/>
    <w:rsid w:val="001853EF"/>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853E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853E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853E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853E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853E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853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53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53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53EF"/>
    <w:rPr>
      <w:rFonts w:eastAsiaTheme="majorEastAsia" w:cstheme="majorBidi"/>
      <w:color w:val="272727" w:themeColor="text1" w:themeTint="D8"/>
    </w:rPr>
  </w:style>
  <w:style w:type="paragraph" w:styleId="Titre">
    <w:name w:val="Title"/>
    <w:basedOn w:val="Normal"/>
    <w:next w:val="Normal"/>
    <w:link w:val="TitreCar"/>
    <w:uiPriority w:val="10"/>
    <w:qFormat/>
    <w:rsid w:val="001853E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53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53E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853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53EF"/>
    <w:pPr>
      <w:spacing w:before="160"/>
      <w:jc w:val="center"/>
    </w:pPr>
    <w:rPr>
      <w:i/>
      <w:iCs/>
      <w:color w:val="404040" w:themeColor="text1" w:themeTint="BF"/>
    </w:rPr>
  </w:style>
  <w:style w:type="character" w:customStyle="1" w:styleId="CitationCar">
    <w:name w:val="Citation Car"/>
    <w:basedOn w:val="Policepardfaut"/>
    <w:link w:val="Citation"/>
    <w:uiPriority w:val="29"/>
    <w:rsid w:val="001853EF"/>
    <w:rPr>
      <w:i/>
      <w:iCs/>
      <w:color w:val="404040" w:themeColor="text1" w:themeTint="BF"/>
    </w:rPr>
  </w:style>
  <w:style w:type="paragraph" w:styleId="Paragraphedeliste">
    <w:name w:val="List Paragraph"/>
    <w:basedOn w:val="Normal"/>
    <w:uiPriority w:val="34"/>
    <w:qFormat/>
    <w:rsid w:val="001853EF"/>
    <w:pPr>
      <w:ind w:left="720"/>
      <w:contextualSpacing/>
    </w:pPr>
  </w:style>
  <w:style w:type="character" w:styleId="Accentuationintense">
    <w:name w:val="Intense Emphasis"/>
    <w:basedOn w:val="Policepardfaut"/>
    <w:uiPriority w:val="21"/>
    <w:qFormat/>
    <w:rsid w:val="001853EF"/>
    <w:rPr>
      <w:i/>
      <w:iCs/>
      <w:color w:val="0F4761" w:themeColor="accent1" w:themeShade="BF"/>
    </w:rPr>
  </w:style>
  <w:style w:type="paragraph" w:styleId="Citationintense">
    <w:name w:val="Intense Quote"/>
    <w:basedOn w:val="Normal"/>
    <w:next w:val="Normal"/>
    <w:link w:val="CitationintenseCar"/>
    <w:uiPriority w:val="30"/>
    <w:qFormat/>
    <w:rsid w:val="00185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853EF"/>
    <w:rPr>
      <w:i/>
      <w:iCs/>
      <w:color w:val="0F4761" w:themeColor="accent1" w:themeShade="BF"/>
    </w:rPr>
  </w:style>
  <w:style w:type="character" w:styleId="Rfrenceintense">
    <w:name w:val="Intense Reference"/>
    <w:basedOn w:val="Policepardfaut"/>
    <w:uiPriority w:val="32"/>
    <w:qFormat/>
    <w:rsid w:val="001853EF"/>
    <w:rPr>
      <w:b/>
      <w:bCs/>
      <w:smallCaps/>
      <w:color w:val="0F4761" w:themeColor="accent1" w:themeShade="BF"/>
      <w:spacing w:val="5"/>
    </w:rPr>
  </w:style>
  <w:style w:type="paragraph" w:styleId="En-tte">
    <w:name w:val="header"/>
    <w:basedOn w:val="Normal"/>
    <w:link w:val="En-tteCar"/>
    <w:uiPriority w:val="99"/>
    <w:unhideWhenUsed/>
    <w:rsid w:val="001853EF"/>
    <w:pPr>
      <w:tabs>
        <w:tab w:val="center" w:pos="4536"/>
        <w:tab w:val="right" w:pos="9072"/>
      </w:tabs>
    </w:pPr>
  </w:style>
  <w:style w:type="character" w:customStyle="1" w:styleId="En-tteCar">
    <w:name w:val="En-tête Car"/>
    <w:basedOn w:val="Policepardfaut"/>
    <w:link w:val="En-tte"/>
    <w:uiPriority w:val="99"/>
    <w:rsid w:val="001853EF"/>
  </w:style>
  <w:style w:type="paragraph" w:styleId="Pieddepage">
    <w:name w:val="footer"/>
    <w:basedOn w:val="Normal"/>
    <w:link w:val="PieddepageCar"/>
    <w:uiPriority w:val="99"/>
    <w:unhideWhenUsed/>
    <w:rsid w:val="001853EF"/>
    <w:pPr>
      <w:tabs>
        <w:tab w:val="center" w:pos="4536"/>
        <w:tab w:val="right" w:pos="9072"/>
      </w:tabs>
    </w:pPr>
  </w:style>
  <w:style w:type="character" w:customStyle="1" w:styleId="PieddepageCar">
    <w:name w:val="Pied de page Car"/>
    <w:basedOn w:val="Policepardfaut"/>
    <w:link w:val="Pieddepage"/>
    <w:uiPriority w:val="99"/>
    <w:rsid w:val="001853EF"/>
  </w:style>
  <w:style w:type="paragraph" w:customStyle="1" w:styleId="paragraphe1">
    <w:name w:val="paragraphe1"/>
    <w:basedOn w:val="Normal"/>
    <w:rsid w:val="001853EF"/>
    <w:pPr>
      <w:ind w:left="454"/>
    </w:pPr>
    <w:rPr>
      <w:iCs/>
    </w:rPr>
  </w:style>
  <w:style w:type="paragraph" w:customStyle="1" w:styleId="TexteTableau">
    <w:name w:val="TexteTableau"/>
    <w:basedOn w:val="Corpsdetexte"/>
    <w:rsid w:val="001853EF"/>
    <w:pPr>
      <w:spacing w:before="60" w:after="60"/>
    </w:pPr>
  </w:style>
  <w:style w:type="character" w:customStyle="1" w:styleId="NOMCar">
    <w:name w:val="NOM Car"/>
    <w:basedOn w:val="CorpsdetexteCar"/>
    <w:link w:val="NOM"/>
    <w:locked/>
    <w:rsid w:val="001853EF"/>
    <w:rPr>
      <w:rFonts w:ascii="Arial" w:eastAsia="Times New Roman" w:hAnsi="Arial" w:cs="Times New Roman"/>
      <w:b/>
      <w:caps/>
      <w:kern w:val="0"/>
      <w:sz w:val="22"/>
      <w:szCs w:val="22"/>
      <w:lang w:val="fr-FR" w:eastAsia="fr-FR"/>
      <w14:ligatures w14:val="none"/>
    </w:rPr>
  </w:style>
  <w:style w:type="paragraph" w:customStyle="1" w:styleId="NOM">
    <w:name w:val="NOM"/>
    <w:basedOn w:val="Corpsdetexte"/>
    <w:next w:val="Corpsdetexte"/>
    <w:link w:val="NOMCar"/>
    <w:rsid w:val="001853EF"/>
    <w:pPr>
      <w:spacing w:after="0"/>
    </w:pPr>
    <w:rPr>
      <w:b/>
      <w:caps/>
    </w:rPr>
  </w:style>
  <w:style w:type="paragraph" w:styleId="Corpsdetexte">
    <w:name w:val="Body Text"/>
    <w:basedOn w:val="Normal"/>
    <w:link w:val="CorpsdetexteCar"/>
    <w:semiHidden/>
    <w:unhideWhenUsed/>
    <w:rsid w:val="001853EF"/>
    <w:pPr>
      <w:spacing w:after="120"/>
    </w:pPr>
  </w:style>
  <w:style w:type="character" w:customStyle="1" w:styleId="CorpsdetexteCar">
    <w:name w:val="Corps de texte Car"/>
    <w:basedOn w:val="Policepardfaut"/>
    <w:link w:val="Corpsdetexte"/>
    <w:semiHidden/>
    <w:rsid w:val="001853EF"/>
    <w:rPr>
      <w:rFonts w:ascii="Arial" w:eastAsia="Times New Roman" w:hAnsi="Arial" w:cs="Times New Roman"/>
      <w:kern w:val="0"/>
      <w:sz w:val="22"/>
      <w:szCs w:val="22"/>
      <w:lang w:val="fr-FR" w:eastAsia="fr-FR"/>
      <w14:ligatures w14:val="none"/>
    </w:rPr>
  </w:style>
  <w:style w:type="character" w:styleId="lev">
    <w:name w:val="Strong"/>
    <w:basedOn w:val="Policepardfaut"/>
    <w:uiPriority w:val="22"/>
    <w:qFormat/>
    <w:rsid w:val="00683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1120F001D1794FAA6F4057E3355991" ma:contentTypeVersion="10" ma:contentTypeDescription="Crée un document." ma:contentTypeScope="" ma:versionID="a3fb6df6b31548c4fd074caa2ed14580">
  <xsd:schema xmlns:xsd="http://www.w3.org/2001/XMLSchema" xmlns:xs="http://www.w3.org/2001/XMLSchema" xmlns:p="http://schemas.microsoft.com/office/2006/metadata/properties" xmlns:ns2="f20a0681-8b2f-4a46-9dab-cf1520193f81" xmlns:ns3="932fafb7-d8e0-4a14-bee3-33aad5c71309" targetNamespace="http://schemas.microsoft.com/office/2006/metadata/properties" ma:root="true" ma:fieldsID="3d4691fe5d3e52a7f10faf36b21998c3" ns2:_="" ns3:_="">
    <xsd:import namespace="f20a0681-8b2f-4a46-9dab-cf1520193f81"/>
    <xsd:import namespace="932fafb7-d8e0-4a14-bee3-33aad5c713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0a0681-8b2f-4a46-9dab-cf1520193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2fafb7-d8e0-4a14-bee3-33aad5c7130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325519-8edb-4b5c-9516-304f082e19e7}" ma:internalName="TaxCatchAll" ma:showField="CatchAllData" ma:web="932fafb7-d8e0-4a14-bee3-33aad5c713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20a0681-8b2f-4a46-9dab-cf1520193f81">
      <Terms xmlns="http://schemas.microsoft.com/office/infopath/2007/PartnerControls"/>
    </lcf76f155ced4ddcb4097134ff3c332f>
    <TaxCatchAll xmlns="932fafb7-d8e0-4a14-bee3-33aad5c71309" xsi:nil="true"/>
  </documentManagement>
</p:properties>
</file>

<file path=customXml/itemProps1.xml><?xml version="1.0" encoding="utf-8"?>
<ds:datastoreItem xmlns:ds="http://schemas.openxmlformats.org/officeDocument/2006/customXml" ds:itemID="{4E93FF16-8FA0-4E8B-B434-3B41E6BCD694}"/>
</file>

<file path=customXml/itemProps2.xml><?xml version="1.0" encoding="utf-8"?>
<ds:datastoreItem xmlns:ds="http://schemas.openxmlformats.org/officeDocument/2006/customXml" ds:itemID="{799B55CB-6D74-4C8E-B4FC-96A661915CCD}"/>
</file>

<file path=customXml/itemProps3.xml><?xml version="1.0" encoding="utf-8"?>
<ds:datastoreItem xmlns:ds="http://schemas.openxmlformats.org/officeDocument/2006/customXml" ds:itemID="{D998B7D1-CA50-49F7-935B-88C3B5106ED3}"/>
</file>

<file path=docProps/app.xml><?xml version="1.0" encoding="utf-8"?>
<Properties xmlns="http://schemas.openxmlformats.org/officeDocument/2006/extended-properties" xmlns:vt="http://schemas.openxmlformats.org/officeDocument/2006/docPropsVTypes">
  <Template>Normal</Template>
  <TotalTime>244</TotalTime>
  <Pages>5</Pages>
  <Words>1110</Words>
  <Characters>6105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Mveng Evina</dc:creator>
  <cp:keywords/>
  <dc:description/>
  <cp:lastModifiedBy>Antoine Mveng Evina</cp:lastModifiedBy>
  <cp:revision>15</cp:revision>
  <dcterms:created xsi:type="dcterms:W3CDTF">2025-09-25T13:38:00Z</dcterms:created>
  <dcterms:modified xsi:type="dcterms:W3CDTF">2025-09-26T12:10:00Z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0x0101005B1120F001D1794FAA6F4057E3355991</vt:lpwstr>
  </property>
</Properties>
</file>