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8624" w14:textId="47082089" w:rsidR="00AD621D" w:rsidRPr="00B116BF" w:rsidRDefault="00AD621D" w:rsidP="00AD621D">
      <w:r w:rsidRPr="00B116BF">
        <w:rPr>
          <w:b/>
          <w:bCs/>
        </w:rPr>
        <w:t xml:space="preserve">Identificatore della storia: </w:t>
      </w:r>
      <w:r w:rsidRPr="00B116BF">
        <w:t>STK00</w:t>
      </w:r>
      <w:r>
        <w:t>5</w:t>
      </w:r>
    </w:p>
    <w:p w14:paraId="3479075E" w14:textId="01CFC709" w:rsidR="00AD621D" w:rsidRPr="00B116BF" w:rsidRDefault="00AD621D" w:rsidP="00AD621D">
      <w:r w:rsidRPr="00B116BF">
        <w:rPr>
          <w:b/>
          <w:bCs/>
        </w:rPr>
        <w:t>Nome della Storia:</w:t>
      </w:r>
      <w:r w:rsidRPr="00B116BF">
        <w:t xml:space="preserve"> </w:t>
      </w:r>
      <w:r w:rsidR="00C600AD">
        <w:t>Autenticazione a due fattori</w:t>
      </w:r>
    </w:p>
    <w:p w14:paraId="221C7765" w14:textId="1DD8F6C7" w:rsidR="00AD621D" w:rsidRDefault="00AD621D" w:rsidP="00AD621D">
      <w:r w:rsidRPr="00B116BF">
        <w:rPr>
          <w:b/>
          <w:bCs/>
        </w:rPr>
        <w:t>Descrizione:</w:t>
      </w:r>
      <w:r w:rsidRPr="00B116BF">
        <w:t xml:space="preserve"> </w:t>
      </w:r>
      <w:r>
        <w:t xml:space="preserve">come cliente, voglio </w:t>
      </w:r>
      <w:r w:rsidR="00C600AD">
        <w:t>un</w:t>
      </w:r>
      <w:r w:rsidR="00773080">
        <w:t>’</w:t>
      </w:r>
      <w:r w:rsidR="00C600AD">
        <w:t>autenticazione a 2 fattori</w:t>
      </w:r>
      <w:r>
        <w:t xml:space="preserve"> </w:t>
      </w:r>
      <w:r>
        <w:t xml:space="preserve">in modo da </w:t>
      </w:r>
      <w:r w:rsidR="00C75FB6">
        <w:t>impedire l’accesso a estranei</w:t>
      </w:r>
      <w:r>
        <w:t>.</w:t>
      </w:r>
    </w:p>
    <w:p w14:paraId="3F9AA64E" w14:textId="2E4C49B5" w:rsidR="00773080" w:rsidRPr="00773080" w:rsidRDefault="00773080" w:rsidP="00AD621D">
      <w:pPr>
        <w:rPr>
          <w:b/>
          <w:bCs/>
        </w:rPr>
      </w:pPr>
      <w:r w:rsidRPr="00773080">
        <w:rPr>
          <w:b/>
          <w:bCs/>
        </w:rPr>
        <w:t>Conferma:</w:t>
      </w:r>
    </w:p>
    <w:p w14:paraId="0B078EC9" w14:textId="5C86944F" w:rsidR="00773080" w:rsidRDefault="00773080" w:rsidP="00AD621D">
      <w:r>
        <w:t>L’app chiede l’autenticazione?</w:t>
      </w:r>
    </w:p>
    <w:p w14:paraId="3293F9C3" w14:textId="71E180C8" w:rsidR="00773080" w:rsidRDefault="00773080">
      <w:r>
        <w:t>Nega l’accesso se sbaglio l’autenticazione?</w:t>
      </w:r>
    </w:p>
    <w:p w14:paraId="40977CB3" w14:textId="1C91DF84" w:rsidR="00773080" w:rsidRDefault="00773080">
      <w:r>
        <w:t>Blocca l’autenticazione se faccio troppi tentativi sbagliati?</w:t>
      </w:r>
    </w:p>
    <w:sectPr w:rsidR="007730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1D"/>
    <w:rsid w:val="00640644"/>
    <w:rsid w:val="00773080"/>
    <w:rsid w:val="00AD621D"/>
    <w:rsid w:val="00C600AD"/>
    <w:rsid w:val="00C75FB6"/>
    <w:rsid w:val="00DC5933"/>
    <w:rsid w:val="00E92CFB"/>
    <w:rsid w:val="00E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F1D133"/>
  <w15:chartTrackingRefBased/>
  <w15:docId w15:val="{54E0E253-FDA3-4AFC-A449-C157F91C6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21D"/>
  </w:style>
  <w:style w:type="paragraph" w:styleId="Titolo1">
    <w:name w:val="heading 1"/>
    <w:basedOn w:val="Normale"/>
    <w:next w:val="Normale"/>
    <w:link w:val="Titolo1Carattere"/>
    <w:uiPriority w:val="9"/>
    <w:qFormat/>
    <w:rsid w:val="00AD6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6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62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2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62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62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62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2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2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2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2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2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2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6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D6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D6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2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D62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D62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2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2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D62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cpa450@cpt.local</dc:creator>
  <cp:keywords/>
  <dc:description/>
  <cp:lastModifiedBy>cpa450@cpt.local</cp:lastModifiedBy>
  <cp:revision>4</cp:revision>
  <dcterms:created xsi:type="dcterms:W3CDTF">2025-10-17T11:27:00Z</dcterms:created>
  <dcterms:modified xsi:type="dcterms:W3CDTF">2025-10-17T11:44:00Z</dcterms:modified>
</cp:coreProperties>
</file>