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784E82DA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D46171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521001">
        <w:rPr>
          <w:b/>
          <w:bCs/>
        </w:rPr>
        <w:t>10</w:t>
      </w:r>
    </w:p>
    <w:p w14:paraId="05CE0418" w14:textId="77777777" w:rsidR="00CE456A" w:rsidRDefault="00CE456A"/>
    <w:p w14:paraId="1528AF87" w14:textId="61A00F7B" w:rsidR="00C957E8" w:rsidRPr="007C7844" w:rsidRDefault="00C957E8" w:rsidP="00C957E8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86513B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 w:rsidR="00521001">
        <w:rPr>
          <w:b/>
          <w:bCs/>
          <w:color w:val="4472C4" w:themeColor="accent1"/>
        </w:rPr>
        <w:t>10</w:t>
      </w:r>
    </w:p>
    <w:p w14:paraId="5210509C" w14:textId="1254BD49" w:rsidR="00521001" w:rsidRDefault="00891103" w:rsidP="00C62DE3">
      <w:pPr>
        <w:pStyle w:val="ListParagraph"/>
        <w:numPr>
          <w:ilvl w:val="0"/>
          <w:numId w:val="3"/>
        </w:numPr>
      </w:pPr>
      <w:r w:rsidRPr="00891103">
        <w:t>ExtDataFig10_NT.m</w:t>
      </w:r>
      <w:r w:rsidR="00521001">
        <w:t xml:space="preserve">: Code for </w:t>
      </w:r>
      <w:r>
        <w:t>plotting neurotransmitter predictions in Extended Data Fig. 10a</w:t>
      </w:r>
      <w:r w:rsidR="00521001">
        <w:t>.</w:t>
      </w:r>
    </w:p>
    <w:p w14:paraId="6D711445" w14:textId="29982074" w:rsidR="00891103" w:rsidRDefault="00891103" w:rsidP="00C62DE3">
      <w:pPr>
        <w:pStyle w:val="ListParagraph"/>
        <w:numPr>
          <w:ilvl w:val="0"/>
          <w:numId w:val="3"/>
        </w:numPr>
      </w:pPr>
      <w:r w:rsidRPr="00891103">
        <w:t>Comb_NT.mat</w:t>
      </w:r>
      <w:r>
        <w:t>: Neurotransmission prediction data downloaded from the MANC dataset.</w:t>
      </w:r>
    </w:p>
    <w:p w14:paraId="72A790A2" w14:textId="6C111591" w:rsidR="00754910" w:rsidRDefault="00754910" w:rsidP="00C62DE3">
      <w:pPr>
        <w:pStyle w:val="ListParagraph"/>
        <w:numPr>
          <w:ilvl w:val="0"/>
          <w:numId w:val="3"/>
        </w:numPr>
      </w:pPr>
      <w:r w:rsidRPr="00754910">
        <w:t>ExtDataFig10_Connectivity_tSNE.m</w:t>
      </w:r>
      <w:r>
        <w:t>: Code for plotting the t-SNE plot in Extended Data Fig. 10b.</w:t>
      </w:r>
    </w:p>
    <w:p w14:paraId="3C16BDBB" w14:textId="7B34B17D" w:rsidR="00754910" w:rsidRDefault="00754910" w:rsidP="00C62DE3">
      <w:pPr>
        <w:pStyle w:val="ListParagraph"/>
        <w:numPr>
          <w:ilvl w:val="0"/>
          <w:numId w:val="3"/>
        </w:numPr>
      </w:pPr>
      <w:r>
        <w:t>UpSDwS: Connectivity files downloaded from the MANC dataset.</w:t>
      </w:r>
    </w:p>
    <w:p w14:paraId="7B80D32B" w14:textId="77E5CB75" w:rsidR="00430686" w:rsidRDefault="00430686" w:rsidP="00C62DE3">
      <w:pPr>
        <w:pStyle w:val="ListParagraph"/>
        <w:numPr>
          <w:ilvl w:val="0"/>
          <w:numId w:val="3"/>
        </w:numPr>
      </w:pPr>
      <w:r w:rsidRPr="00430686">
        <w:t>ExtDataFig10_Connectivity_Proportions.m</w:t>
      </w:r>
      <w:r>
        <w:t>: Code for plotting the input/output cell types in Extended Data Fig. 10c,e.</w:t>
      </w:r>
    </w:p>
    <w:p w14:paraId="6553A66E" w14:textId="5ABBC434" w:rsidR="00430686" w:rsidRDefault="00430686" w:rsidP="00C62DE3">
      <w:pPr>
        <w:pStyle w:val="ListParagraph"/>
        <w:numPr>
          <w:ilvl w:val="0"/>
          <w:numId w:val="3"/>
        </w:numPr>
      </w:pPr>
      <w:r w:rsidRPr="00430686">
        <w:t>CellTypeList.mat</w:t>
      </w:r>
      <w:r>
        <w:t>: A file describing the cell type of each body ID.</w:t>
      </w:r>
    </w:p>
    <w:p w14:paraId="54D269B1" w14:textId="4CB1EF0D" w:rsidR="00430686" w:rsidRDefault="00430686" w:rsidP="00C62DE3">
      <w:pPr>
        <w:pStyle w:val="ListParagraph"/>
        <w:numPr>
          <w:ilvl w:val="0"/>
          <w:numId w:val="3"/>
        </w:numPr>
      </w:pPr>
      <w:r w:rsidRPr="00430686">
        <w:t>PrePost100.csv</w:t>
      </w:r>
      <w:r>
        <w:t>: A list of body IDs with 100 or more synapses.</w:t>
      </w:r>
    </w:p>
    <w:p w14:paraId="57910A1A" w14:textId="2C94AABE" w:rsidR="00C53865" w:rsidRDefault="00C53865" w:rsidP="00C62DE3">
      <w:pPr>
        <w:pStyle w:val="ListParagraph"/>
        <w:numPr>
          <w:ilvl w:val="0"/>
          <w:numId w:val="3"/>
        </w:numPr>
      </w:pPr>
      <w:r w:rsidRPr="00C53865">
        <w:t>ExtDataFig10_Connectivity_All.m</w:t>
      </w:r>
      <w:r>
        <w:t>: Code for making the color plots of synaptic input/output in Extended Data Fig. 10e,f.</w:t>
      </w:r>
    </w:p>
    <w:p w14:paraId="6AAA4ADA" w14:textId="1C31D973" w:rsidR="00B516B3" w:rsidRPr="009E37C0" w:rsidRDefault="00C358A8" w:rsidP="00B516B3">
      <w:pPr>
        <w:pStyle w:val="ListParagraph"/>
        <w:numPr>
          <w:ilvl w:val="0"/>
          <w:numId w:val="3"/>
        </w:numPr>
      </w:pPr>
      <w:r w:rsidRPr="00C358A8">
        <w:t>ExtDataFig10_Connectivity_ToMN.m</w:t>
      </w:r>
      <w:r>
        <w:t xml:space="preserve">: </w:t>
      </w:r>
      <w:r>
        <w:t xml:space="preserve">Code for making the color plot of synaptic output </w:t>
      </w:r>
      <w:r>
        <w:t xml:space="preserve">to motor neurons </w:t>
      </w:r>
      <w:r>
        <w:t>in Extended Data Fig. 10</w:t>
      </w:r>
      <w:r>
        <w:t>g</w:t>
      </w:r>
      <w:r>
        <w:t>.</w:t>
      </w:r>
    </w:p>
    <w:sectPr w:rsidR="00B516B3" w:rsidRPr="009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587B"/>
    <w:multiLevelType w:val="hybridMultilevel"/>
    <w:tmpl w:val="B2C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6"/>
  </w:num>
  <w:num w:numId="3" w16cid:durableId="2118597816">
    <w:abstractNumId w:val="1"/>
  </w:num>
  <w:num w:numId="4" w16cid:durableId="1552571192">
    <w:abstractNumId w:val="4"/>
  </w:num>
  <w:num w:numId="5" w16cid:durableId="1188525469">
    <w:abstractNumId w:val="5"/>
  </w:num>
  <w:num w:numId="6" w16cid:durableId="1263993575">
    <w:abstractNumId w:val="7"/>
  </w:num>
  <w:num w:numId="7" w16cid:durableId="2114860056">
    <w:abstractNumId w:val="2"/>
  </w:num>
  <w:num w:numId="8" w16cid:durableId="25835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3BF0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39EB"/>
    <w:rsid w:val="0039532E"/>
    <w:rsid w:val="00396BAB"/>
    <w:rsid w:val="003A501D"/>
    <w:rsid w:val="003B096A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0686"/>
    <w:rsid w:val="00431BA0"/>
    <w:rsid w:val="00434C8A"/>
    <w:rsid w:val="004354F9"/>
    <w:rsid w:val="00436F23"/>
    <w:rsid w:val="00437800"/>
    <w:rsid w:val="00441A62"/>
    <w:rsid w:val="00441B7A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1001"/>
    <w:rsid w:val="00527635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2A9F"/>
    <w:rsid w:val="0074755C"/>
    <w:rsid w:val="00754910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6513B"/>
    <w:rsid w:val="0087165C"/>
    <w:rsid w:val="00882013"/>
    <w:rsid w:val="00882120"/>
    <w:rsid w:val="008872BF"/>
    <w:rsid w:val="00891103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16B3"/>
    <w:rsid w:val="00B52D26"/>
    <w:rsid w:val="00B6165D"/>
    <w:rsid w:val="00B6303D"/>
    <w:rsid w:val="00B710EA"/>
    <w:rsid w:val="00B72219"/>
    <w:rsid w:val="00B76C2B"/>
    <w:rsid w:val="00B81B89"/>
    <w:rsid w:val="00B843F1"/>
    <w:rsid w:val="00B92446"/>
    <w:rsid w:val="00B9574D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58A8"/>
    <w:rsid w:val="00C36A62"/>
    <w:rsid w:val="00C46F99"/>
    <w:rsid w:val="00C53865"/>
    <w:rsid w:val="00C61BB1"/>
    <w:rsid w:val="00C73B77"/>
    <w:rsid w:val="00C74177"/>
    <w:rsid w:val="00C74BAF"/>
    <w:rsid w:val="00C81B39"/>
    <w:rsid w:val="00C8249C"/>
    <w:rsid w:val="00C85CF2"/>
    <w:rsid w:val="00C915DE"/>
    <w:rsid w:val="00C957E8"/>
    <w:rsid w:val="00CA0476"/>
    <w:rsid w:val="00CA24E2"/>
    <w:rsid w:val="00CB3C4B"/>
    <w:rsid w:val="00CC190B"/>
    <w:rsid w:val="00CC463C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19E"/>
    <w:rsid w:val="00ED7B9C"/>
    <w:rsid w:val="00EF54FB"/>
    <w:rsid w:val="00EF581D"/>
    <w:rsid w:val="00EF6C2A"/>
    <w:rsid w:val="00EF6D60"/>
    <w:rsid w:val="00F01630"/>
    <w:rsid w:val="00F1622D"/>
    <w:rsid w:val="00F21649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52</cp:revision>
  <dcterms:created xsi:type="dcterms:W3CDTF">2024-01-30T15:18:00Z</dcterms:created>
  <dcterms:modified xsi:type="dcterms:W3CDTF">2024-03-01T15:34:00Z</dcterms:modified>
</cp:coreProperties>
</file>