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05A906C6" w:rsidR="008F4C71" w:rsidRDefault="008F4C71" w:rsidP="008F4C71">
      <w:pPr>
        <w:pStyle w:val="Heading2"/>
      </w:pPr>
      <w:r>
        <w:t>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r>
        <w:t>{ Heads, Tails }</w:t>
      </w:r>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of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The sample space for one spin is { 1, 2, 3, 4, 5, 6 }.</w:t>
      </w:r>
    </w:p>
    <w:p w14:paraId="22D7F70F" w14:textId="2FFDA5A0" w:rsidR="00FA6F03" w:rsidRDefault="00FA6F03" w:rsidP="008F4C71">
      <w:pPr>
        <w:rPr>
          <w:rFonts w:eastAsiaTheme="minorEastAsia"/>
        </w:rPr>
      </w:pPr>
      <w:r>
        <w:rPr>
          <w:rFonts w:eastAsiaTheme="minorEastAsia"/>
        </w:rPr>
        <w:t>With this sample space, various question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The most basic question is one like: What is the probability that the spinner will land on the number 4? This question is abbreviated as P(4).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P(not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to see how many of them are both greater than 3 and also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So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Imagine there is a game where you spin the spinner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6 all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symbol, |,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A fair coin is flipped, and a fair 6-sided die is rolled. The sample space has 12 outcomes { H1, H2, H3, H4, H5, H6, T1, T2, T3, T4, T5, T6 }.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E) An outcome with a 2 on the die given that there is a tails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die, the sample space gets reduced to {H2, T2}.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is on the coin, the sample space set gets reduced to {T1, T2, T3, T4, T5, T6}. Of the 6 possible outcomes in this reduced sample space, only one has a 2 on the die.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w:t>
      </w:r>
      <w:r>
        <w:lastRenderedPageBreak/>
        <w:t xml:space="preserve">feet tall, based on the information in the table, who are both under 14 years old and over 5 feet tall, based on </w:t>
      </w:r>
      <w:r w:rsidR="00340537">
        <w:t>information</w:t>
      </w:r>
      <w:r>
        <w:t xml:space="preserve"> in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So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23125162">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the 58, which are the people who are both over 5 feet and over 14 years old, and of the 9, which are people who are over 5 feet but not over 14 years old (since they are not inside the over 14 years old circle  on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7B205964">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C) Given that a randomly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So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If a fair penny and a fair dime are flipped, the sample space of possible outcomes is {HH, HT, TH, TT}.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A fair 6-sided die is rolled. The sample space is {1, 2, 3, 4, 5, 6}.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A spinner with equal size sections and with the number 1 to 8 on it is spun. The sample space is {1, 2, 3, 4, 5, 6, 7, 8}.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A fair coin is tossed, and a fair 6-sided die is rolled. The sample space of possible outcomes is {H1, H2, H3, H4, H5, H6, T1, T2, T3, T4, T5, T6}. If it is known that the die landed on a number greater than 4, what is the probability that the coin landed on heads?</w:t>
      </w:r>
      <w:r>
        <w:br/>
        <w:t>Sample Space: {H5,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201C5CC9">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Likes the red book and also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GBB }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m:rPr>
              <m:sty m:val="p"/>
            </m:rPr>
            <w:rPr>
              <w:rFonts w:ascii="Cambria Math" w:hAnsi="Cambria Math"/>
            </w:rPr>
            <w:br/>
          </m:r>
        </m:oMath>
        <m:oMath>
          <m:r>
            <w:rPr>
              <w:rFonts w:ascii="Cambria Math" w:hAnsi="Cambria Math"/>
            </w:rPr>
            <m:t>95-x=70</m:t>
          </m:r>
          <m:r>
            <m:rPr>
              <m:sty m:val="p"/>
            </m:rPr>
            <w:rPr>
              <w:rFonts w:ascii="Cambria Math" w:hAnsi="Cambria Math"/>
            </w:rPr>
            <w:br/>
          </m:r>
        </m:oMath>
        <m:oMath>
          <m:r>
            <w:rPr>
              <w:rFonts w:ascii="Cambria Math" w:hAnsi="Cambria Math"/>
            </w:rPr>
            <m:t>-70=-70</m:t>
          </m:r>
          <m:r>
            <m:rPr>
              <m:sty m:val="p"/>
            </m:rPr>
            <w:rPr>
              <w:rFonts w:ascii="Cambria Math" w:hAnsi="Cambria Math"/>
            </w:rPr>
            <w:br/>
          </m:r>
        </m:oMath>
        <m:oMath>
          <m:r>
            <w:rPr>
              <w:rFonts w:ascii="Cambria Math" w:hAnsi="Cambria Math"/>
            </w:rPr>
            <m:t>25-x=0</m:t>
          </m:r>
          <m:r>
            <m:rPr>
              <m:sty m:val="p"/>
            </m:rP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3D5FD287">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200 students get to choose an ice cream cone. The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50 people out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000000"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2C8ADABD" w:rsidR="00D62889" w:rsidRDefault="00275270" w:rsidP="00275270">
      <w:pPr>
        <w:pStyle w:val="Heading2"/>
      </w:pPr>
      <w:r>
        <w:lastRenderedPageBreak/>
        <w:t>9.2 Calculating Probabilities Involving Independent Events</w:t>
      </w:r>
    </w:p>
    <w:p w14:paraId="364C74EA" w14:textId="3185EAA3" w:rsidR="00275270" w:rsidRPr="00275270" w:rsidRDefault="00275270" w:rsidP="00CD029F">
      <w:pPr>
        <w:rPr>
          <w:b/>
          <w:bCs/>
        </w:rPr>
      </w:pPr>
      <w:r w:rsidRPr="00275270">
        <w:rPr>
          <w:b/>
          <w:bCs/>
        </w:rPr>
        <w:t>Key Ideas</w:t>
      </w:r>
    </w:p>
    <w:p w14:paraId="55891594" w14:textId="1C14CFD2" w:rsidR="00275270" w:rsidRDefault="00275270" w:rsidP="00CD029F">
      <w:r>
        <w:t xml:space="preserve">Two events are </w:t>
      </w:r>
      <w:r w:rsidRPr="00275270">
        <w:rPr>
          <w:i/>
          <w:iCs/>
        </w:rPr>
        <w:t>independent</w:t>
      </w:r>
      <w:r>
        <w:t xml:space="preserve"> if one happening (or not happening) has nothing to do with whether or not the other happens (or doesn’t happen). When events are not independent, they are </w:t>
      </w:r>
      <w:r w:rsidRPr="00275270">
        <w:rPr>
          <w:i/>
          <w:iCs/>
        </w:rPr>
        <w:t>dependent</w:t>
      </w:r>
      <w:r>
        <w:t>. It is much simpler to calculate the probability when questions that include the words “or,” “and,” and “given” involve independent events.</w:t>
      </w:r>
    </w:p>
    <w:p w14:paraId="5B94CF3D" w14:textId="127016A0" w:rsidR="00800D44" w:rsidRPr="001276CD" w:rsidRDefault="00800D44" w:rsidP="00CD029F">
      <w:pPr>
        <w:rPr>
          <w:b/>
          <w:bCs/>
        </w:rPr>
      </w:pPr>
      <w:r w:rsidRPr="001276CD">
        <w:rPr>
          <w:b/>
          <w:bCs/>
        </w:rPr>
        <w:t>Dependent Events vs. Independent Events</w:t>
      </w:r>
    </w:p>
    <w:p w14:paraId="0C1F333C" w14:textId="08CADDCA" w:rsidR="00800D44" w:rsidRDefault="00800D44" w:rsidP="00CD029F">
      <w:r>
        <w:t>Many things in the real world depend on other things. If you ask someone, “Are you going to the beach next Saturday?” that person could say, “It depends.” If you follow up with “Depends on what?” the person could respond, “On what the weather is like.” “On whether or not my friend with a car is working,” or all kinds of other possibilities.</w:t>
      </w:r>
    </w:p>
    <w:p w14:paraId="688937EC" w14:textId="670D63CC" w:rsidR="00800D44" w:rsidRDefault="001276CD" w:rsidP="00CD029F">
      <w:r>
        <w:t xml:space="preserve">If you ask the same person, “Is your birth day next Saturday?” he or she will not likely say, “It depends,” since there isn’t anything else that will make it more likely or less likely that the person’s birthday is next Saturday. Next Saturday will be t </w:t>
      </w:r>
      <w:proofErr w:type="spellStart"/>
      <w:r>
        <w:t>heir</w:t>
      </w:r>
      <w:proofErr w:type="spellEnd"/>
      <w:r>
        <w:t xml:space="preserve"> birthday or it will not, regardless, for example, of what the weather is like.</w:t>
      </w:r>
    </w:p>
    <w:p w14:paraId="5B94F3D8" w14:textId="60C1E23E" w:rsidR="001276CD" w:rsidRDefault="001276CD" w:rsidP="00CD029F">
      <w:r>
        <w:t>The events “person will go the beach on Saturday” and “the weather is nice on Saturday” are dependent events. The events “person’s birthday is Saturday” and “the weather is nice on Saturday” are independent events.</w:t>
      </w:r>
    </w:p>
    <w:p w14:paraId="7A55109F" w14:textId="1315B7D7" w:rsidR="001276CD" w:rsidRDefault="001276CD" w:rsidP="00CD029F">
      <w:r>
        <w:t>The table show some events and whether or not they qualify as dependent or independent when combined.</w:t>
      </w:r>
    </w:p>
    <w:tbl>
      <w:tblPr>
        <w:tblStyle w:val="TableGrid"/>
        <w:tblW w:w="0" w:type="auto"/>
        <w:tblLook w:val="04A0" w:firstRow="1" w:lastRow="0" w:firstColumn="1" w:lastColumn="0" w:noHBand="0" w:noVBand="1"/>
      </w:tblPr>
      <w:tblGrid>
        <w:gridCol w:w="1676"/>
        <w:gridCol w:w="1677"/>
        <w:gridCol w:w="1677"/>
      </w:tblGrid>
      <w:tr w:rsidR="001276CD" w:rsidRPr="0046527C" w14:paraId="01878CCB" w14:textId="77777777">
        <w:tc>
          <w:tcPr>
            <w:tcW w:w="1676" w:type="dxa"/>
          </w:tcPr>
          <w:p w14:paraId="7773C43A" w14:textId="10D5F83D" w:rsidR="001276CD" w:rsidRPr="0046527C" w:rsidRDefault="001276CD" w:rsidP="0046527C">
            <w:pPr>
              <w:pStyle w:val="NoSpacing"/>
              <w:rPr>
                <w:rFonts w:cs="Arial"/>
                <w:b/>
                <w:bCs/>
                <w:sz w:val="18"/>
                <w:szCs w:val="18"/>
              </w:rPr>
            </w:pPr>
            <w:r w:rsidRPr="0046527C">
              <w:rPr>
                <w:rFonts w:cs="Arial"/>
                <w:b/>
                <w:bCs/>
                <w:sz w:val="18"/>
                <w:szCs w:val="18"/>
              </w:rPr>
              <w:t>Event A</w:t>
            </w:r>
          </w:p>
        </w:tc>
        <w:tc>
          <w:tcPr>
            <w:tcW w:w="1677" w:type="dxa"/>
          </w:tcPr>
          <w:p w14:paraId="2F3BE80C" w14:textId="14BA644F" w:rsidR="001276CD" w:rsidRPr="0046527C" w:rsidRDefault="001276CD" w:rsidP="0046527C">
            <w:pPr>
              <w:pStyle w:val="NoSpacing"/>
              <w:rPr>
                <w:rFonts w:cs="Arial"/>
                <w:b/>
                <w:bCs/>
                <w:sz w:val="18"/>
                <w:szCs w:val="18"/>
              </w:rPr>
            </w:pPr>
            <w:r w:rsidRPr="0046527C">
              <w:rPr>
                <w:rFonts w:cs="Arial"/>
                <w:b/>
                <w:bCs/>
                <w:sz w:val="18"/>
                <w:szCs w:val="18"/>
              </w:rPr>
              <w:t>Event B</w:t>
            </w:r>
          </w:p>
        </w:tc>
        <w:tc>
          <w:tcPr>
            <w:tcW w:w="1677" w:type="dxa"/>
          </w:tcPr>
          <w:p w14:paraId="2841DB51" w14:textId="755FF611" w:rsidR="001276CD" w:rsidRPr="0046527C" w:rsidRDefault="001276CD" w:rsidP="0046527C">
            <w:pPr>
              <w:pStyle w:val="NoSpacing"/>
              <w:rPr>
                <w:rFonts w:cs="Arial"/>
                <w:b/>
                <w:bCs/>
                <w:sz w:val="18"/>
                <w:szCs w:val="18"/>
              </w:rPr>
            </w:pPr>
            <w:r w:rsidRPr="0046527C">
              <w:rPr>
                <w:rFonts w:cs="Arial"/>
                <w:b/>
                <w:bCs/>
                <w:sz w:val="18"/>
                <w:szCs w:val="18"/>
              </w:rPr>
              <w:t>Dependent or Independent</w:t>
            </w:r>
          </w:p>
        </w:tc>
      </w:tr>
      <w:tr w:rsidR="001276CD" w:rsidRPr="00620633" w14:paraId="240ADE03" w14:textId="77777777">
        <w:tc>
          <w:tcPr>
            <w:tcW w:w="1676" w:type="dxa"/>
          </w:tcPr>
          <w:p w14:paraId="4830FD78" w14:textId="5E4F42DD" w:rsidR="001276CD" w:rsidRPr="00620633" w:rsidRDefault="001276CD" w:rsidP="00427EF4">
            <w:pPr>
              <w:pStyle w:val="NoSpacing"/>
              <w:rPr>
                <w:sz w:val="16"/>
                <w:szCs w:val="16"/>
              </w:rPr>
            </w:pPr>
            <w:r w:rsidRPr="00620633">
              <w:rPr>
                <w:sz w:val="16"/>
                <w:szCs w:val="16"/>
              </w:rPr>
              <w:t>A coin is flipped</w:t>
            </w:r>
          </w:p>
        </w:tc>
        <w:tc>
          <w:tcPr>
            <w:tcW w:w="1677" w:type="dxa"/>
          </w:tcPr>
          <w:p w14:paraId="1A78C781" w14:textId="2DA033CC" w:rsidR="001276CD" w:rsidRPr="00620633" w:rsidRDefault="001276CD" w:rsidP="00427EF4">
            <w:pPr>
              <w:pStyle w:val="NoSpacing"/>
              <w:rPr>
                <w:sz w:val="16"/>
                <w:szCs w:val="16"/>
              </w:rPr>
            </w:pPr>
            <w:r w:rsidRPr="00620633">
              <w:rPr>
                <w:sz w:val="16"/>
                <w:szCs w:val="16"/>
              </w:rPr>
              <w:t>A die is rolled</w:t>
            </w:r>
          </w:p>
        </w:tc>
        <w:tc>
          <w:tcPr>
            <w:tcW w:w="1677" w:type="dxa"/>
          </w:tcPr>
          <w:p w14:paraId="268A55D0" w14:textId="47D58F84" w:rsidR="001276CD" w:rsidRPr="00620633" w:rsidRDefault="001276CD" w:rsidP="00427EF4">
            <w:pPr>
              <w:pStyle w:val="NoSpacing"/>
              <w:rPr>
                <w:sz w:val="16"/>
                <w:szCs w:val="16"/>
              </w:rPr>
            </w:pPr>
            <w:r w:rsidRPr="00620633">
              <w:rPr>
                <w:sz w:val="16"/>
                <w:szCs w:val="16"/>
              </w:rPr>
              <w:t>Independent</w:t>
            </w:r>
          </w:p>
        </w:tc>
      </w:tr>
      <w:tr w:rsidR="001276CD" w:rsidRPr="00620633" w14:paraId="31EFA076" w14:textId="77777777">
        <w:tc>
          <w:tcPr>
            <w:tcW w:w="1676" w:type="dxa"/>
          </w:tcPr>
          <w:p w14:paraId="4FF3DD93" w14:textId="20CBC471" w:rsidR="001276CD" w:rsidRPr="00620633" w:rsidRDefault="001276CD" w:rsidP="00427EF4">
            <w:pPr>
              <w:pStyle w:val="NoSpacing"/>
              <w:rPr>
                <w:sz w:val="16"/>
                <w:szCs w:val="16"/>
              </w:rPr>
            </w:pPr>
            <w:r w:rsidRPr="00620633">
              <w:rPr>
                <w:sz w:val="16"/>
                <w:szCs w:val="16"/>
              </w:rPr>
              <w:t>What happens in the Yankees baseball game</w:t>
            </w:r>
          </w:p>
        </w:tc>
        <w:tc>
          <w:tcPr>
            <w:tcW w:w="1677" w:type="dxa"/>
          </w:tcPr>
          <w:p w14:paraId="59882AFD" w14:textId="4169EF68" w:rsidR="001276CD" w:rsidRPr="00620633" w:rsidRDefault="001276CD" w:rsidP="00427EF4">
            <w:pPr>
              <w:pStyle w:val="NoSpacing"/>
              <w:rPr>
                <w:sz w:val="16"/>
                <w:szCs w:val="16"/>
              </w:rPr>
            </w:pPr>
            <w:r w:rsidRPr="00620633">
              <w:rPr>
                <w:sz w:val="16"/>
                <w:szCs w:val="16"/>
              </w:rPr>
              <w:t>What happens in the Rangers hockey game</w:t>
            </w:r>
          </w:p>
        </w:tc>
        <w:tc>
          <w:tcPr>
            <w:tcW w:w="1677" w:type="dxa"/>
          </w:tcPr>
          <w:p w14:paraId="57E61CE7" w14:textId="09CCBF71" w:rsidR="001276CD" w:rsidRPr="00620633" w:rsidRDefault="001276CD" w:rsidP="00427EF4">
            <w:pPr>
              <w:pStyle w:val="NoSpacing"/>
              <w:rPr>
                <w:sz w:val="16"/>
                <w:szCs w:val="16"/>
              </w:rPr>
            </w:pPr>
            <w:r w:rsidRPr="00620633">
              <w:rPr>
                <w:sz w:val="16"/>
                <w:szCs w:val="16"/>
              </w:rPr>
              <w:t>Independent</w:t>
            </w:r>
          </w:p>
        </w:tc>
      </w:tr>
      <w:tr w:rsidR="001276CD" w:rsidRPr="00620633" w14:paraId="357709D9" w14:textId="77777777">
        <w:tc>
          <w:tcPr>
            <w:tcW w:w="1676" w:type="dxa"/>
          </w:tcPr>
          <w:p w14:paraId="50EBA0D7" w14:textId="3710187F" w:rsidR="001276CD" w:rsidRPr="00620633" w:rsidRDefault="001276CD" w:rsidP="00427EF4">
            <w:pPr>
              <w:pStyle w:val="NoSpacing"/>
              <w:rPr>
                <w:sz w:val="16"/>
                <w:szCs w:val="16"/>
              </w:rPr>
            </w:pPr>
            <w:r w:rsidRPr="00620633">
              <w:rPr>
                <w:sz w:val="16"/>
                <w:szCs w:val="16"/>
              </w:rPr>
              <w:t>Winning the lottery</w:t>
            </w:r>
          </w:p>
        </w:tc>
        <w:tc>
          <w:tcPr>
            <w:tcW w:w="1677" w:type="dxa"/>
          </w:tcPr>
          <w:p w14:paraId="7A862700" w14:textId="7A23FE4D" w:rsidR="001276CD" w:rsidRPr="00620633" w:rsidRDefault="001276CD" w:rsidP="00427EF4">
            <w:pPr>
              <w:pStyle w:val="NoSpacing"/>
              <w:rPr>
                <w:sz w:val="16"/>
                <w:szCs w:val="16"/>
              </w:rPr>
            </w:pPr>
            <w:r w:rsidRPr="00620633">
              <w:rPr>
                <w:sz w:val="16"/>
                <w:szCs w:val="16"/>
              </w:rPr>
              <w:t>Buying an airplane</w:t>
            </w:r>
          </w:p>
        </w:tc>
        <w:tc>
          <w:tcPr>
            <w:tcW w:w="1677" w:type="dxa"/>
          </w:tcPr>
          <w:p w14:paraId="07933579" w14:textId="429126C2" w:rsidR="001276CD" w:rsidRPr="00620633" w:rsidRDefault="001276CD" w:rsidP="00427EF4">
            <w:pPr>
              <w:pStyle w:val="NoSpacing"/>
              <w:rPr>
                <w:sz w:val="16"/>
                <w:szCs w:val="16"/>
              </w:rPr>
            </w:pPr>
            <w:r w:rsidRPr="00620633">
              <w:rPr>
                <w:sz w:val="16"/>
                <w:szCs w:val="16"/>
              </w:rPr>
              <w:t>Dependent</w:t>
            </w:r>
          </w:p>
        </w:tc>
      </w:tr>
      <w:tr w:rsidR="001276CD" w:rsidRPr="00620633" w14:paraId="4466F254" w14:textId="77777777">
        <w:tc>
          <w:tcPr>
            <w:tcW w:w="1676" w:type="dxa"/>
          </w:tcPr>
          <w:p w14:paraId="32C187B9" w14:textId="4EF0EA63" w:rsidR="001276CD" w:rsidRPr="00620633" w:rsidRDefault="001276CD" w:rsidP="00427EF4">
            <w:pPr>
              <w:pStyle w:val="NoSpacing"/>
              <w:rPr>
                <w:sz w:val="16"/>
                <w:szCs w:val="16"/>
              </w:rPr>
            </w:pPr>
            <w:r w:rsidRPr="00620633">
              <w:rPr>
                <w:sz w:val="16"/>
                <w:szCs w:val="16"/>
              </w:rPr>
              <w:t>Passing the Algebra II Regents</w:t>
            </w:r>
          </w:p>
        </w:tc>
        <w:tc>
          <w:tcPr>
            <w:tcW w:w="1677" w:type="dxa"/>
          </w:tcPr>
          <w:p w14:paraId="45809F65" w14:textId="4DF7E423" w:rsidR="001276CD" w:rsidRPr="00620633" w:rsidRDefault="001276CD" w:rsidP="00427EF4">
            <w:pPr>
              <w:pStyle w:val="NoSpacing"/>
              <w:rPr>
                <w:sz w:val="16"/>
                <w:szCs w:val="16"/>
              </w:rPr>
            </w:pPr>
            <w:r w:rsidRPr="00620633">
              <w:rPr>
                <w:sz w:val="16"/>
                <w:szCs w:val="16"/>
              </w:rPr>
              <w:t>Studying this book</w:t>
            </w:r>
          </w:p>
        </w:tc>
        <w:tc>
          <w:tcPr>
            <w:tcW w:w="1677" w:type="dxa"/>
          </w:tcPr>
          <w:p w14:paraId="726FC1B3" w14:textId="27E19A66" w:rsidR="001276CD" w:rsidRPr="00620633" w:rsidRDefault="001276CD" w:rsidP="00427EF4">
            <w:pPr>
              <w:pStyle w:val="NoSpacing"/>
              <w:rPr>
                <w:sz w:val="16"/>
                <w:szCs w:val="16"/>
              </w:rPr>
            </w:pPr>
            <w:r w:rsidRPr="00620633">
              <w:rPr>
                <w:sz w:val="16"/>
                <w:szCs w:val="16"/>
              </w:rPr>
              <w:t>Dependent</w:t>
            </w:r>
          </w:p>
        </w:tc>
      </w:tr>
      <w:tr w:rsidR="001276CD" w:rsidRPr="00620633" w14:paraId="4CCA0A7A" w14:textId="77777777">
        <w:tc>
          <w:tcPr>
            <w:tcW w:w="1676" w:type="dxa"/>
          </w:tcPr>
          <w:p w14:paraId="3C6B558F" w14:textId="0E9FBD9F" w:rsidR="001276CD" w:rsidRPr="00620633" w:rsidRDefault="001276CD" w:rsidP="00427EF4">
            <w:pPr>
              <w:pStyle w:val="NoSpacing"/>
              <w:rPr>
                <w:sz w:val="16"/>
                <w:szCs w:val="16"/>
              </w:rPr>
            </w:pPr>
            <w:r w:rsidRPr="00620633">
              <w:rPr>
                <w:sz w:val="16"/>
                <w:szCs w:val="16"/>
              </w:rPr>
              <w:t>Rooting for the Mets</w:t>
            </w:r>
          </w:p>
        </w:tc>
        <w:tc>
          <w:tcPr>
            <w:tcW w:w="1677" w:type="dxa"/>
          </w:tcPr>
          <w:p w14:paraId="7CBE2F01" w14:textId="2DAEC718" w:rsidR="001276CD" w:rsidRPr="00620633" w:rsidRDefault="001276CD" w:rsidP="00427EF4">
            <w:pPr>
              <w:pStyle w:val="NoSpacing"/>
              <w:rPr>
                <w:sz w:val="16"/>
                <w:szCs w:val="16"/>
              </w:rPr>
            </w:pPr>
            <w:r w:rsidRPr="00620633">
              <w:rPr>
                <w:sz w:val="16"/>
                <w:szCs w:val="16"/>
              </w:rPr>
              <w:t>The Mets winning</w:t>
            </w:r>
          </w:p>
        </w:tc>
        <w:tc>
          <w:tcPr>
            <w:tcW w:w="1677" w:type="dxa"/>
          </w:tcPr>
          <w:p w14:paraId="271E3453" w14:textId="39E14011" w:rsidR="001276CD" w:rsidRPr="00620633" w:rsidRDefault="001276CD" w:rsidP="00427EF4">
            <w:pPr>
              <w:pStyle w:val="NoSpacing"/>
              <w:rPr>
                <w:sz w:val="16"/>
                <w:szCs w:val="16"/>
              </w:rPr>
            </w:pPr>
            <w:r w:rsidRPr="00620633">
              <w:rPr>
                <w:sz w:val="16"/>
                <w:szCs w:val="16"/>
              </w:rPr>
              <w:t xml:space="preserve">Probably </w:t>
            </w:r>
            <w:r w:rsidR="0046527C" w:rsidRPr="00620633">
              <w:rPr>
                <w:sz w:val="16"/>
                <w:szCs w:val="16"/>
              </w:rPr>
              <w:t>independent</w:t>
            </w:r>
            <w:r w:rsidRPr="00620633">
              <w:rPr>
                <w:sz w:val="16"/>
                <w:szCs w:val="16"/>
              </w:rPr>
              <w:t>, but maybe if you’re at the game and cheering really hard, it could help a little!</w:t>
            </w:r>
          </w:p>
        </w:tc>
      </w:tr>
    </w:tbl>
    <w:p w14:paraId="3341AB02" w14:textId="0B37F2C7" w:rsidR="001276CD" w:rsidRPr="008B1256" w:rsidRDefault="00F074A4" w:rsidP="00CD029F">
      <w:pPr>
        <w:rPr>
          <w:b/>
          <w:bCs/>
        </w:rPr>
      </w:pPr>
      <w:r>
        <w:br w:type="column"/>
      </w:r>
      <w:r w:rsidR="007352E1" w:rsidRPr="008B1256">
        <w:rPr>
          <w:b/>
          <w:bCs/>
        </w:rPr>
        <w:t>Math Facts</w:t>
      </w:r>
    </w:p>
    <w:p w14:paraId="74C660AA" w14:textId="0D5FB623" w:rsidR="00F074A4" w:rsidRDefault="00F074A4" w:rsidP="00CD029F">
      <w:r>
        <w:t>It is sometimes not very clear</w:t>
      </w:r>
      <w:r w:rsidR="00C146E0">
        <w:t xml:space="preserve"> whether two events are dependent or independent. Questions involving coin tosses, spinners, and dice are generally about independent events. For events involving human behavior, an argument can sometimes be made for either dependent or independent.</w:t>
      </w:r>
    </w:p>
    <w:p w14:paraId="7B167363" w14:textId="03C0846F" w:rsidR="008B1256" w:rsidRPr="00337FE6" w:rsidRDefault="008B1256" w:rsidP="00CD029F">
      <w:pPr>
        <w:rPr>
          <w:b/>
          <w:bCs/>
        </w:rPr>
      </w:pPr>
      <w:r w:rsidRPr="00337FE6">
        <w:rPr>
          <w:b/>
          <w:bCs/>
        </w:rPr>
        <w:t>Example 1</w:t>
      </w:r>
    </w:p>
    <w:p w14:paraId="5D1605C6" w14:textId="4C941960" w:rsidR="008B1256" w:rsidRDefault="008B1256" w:rsidP="00CD029F">
      <w:r>
        <w:t>Do you think these events are dependent or independent? Explain your reasoning.</w:t>
      </w:r>
    </w:p>
    <w:p w14:paraId="6E0945E1" w14:textId="7BD1FF78" w:rsidR="00337FE6" w:rsidRDefault="00337FE6" w:rsidP="00CD029F">
      <w:pPr>
        <w:rPr>
          <w:rFonts w:eastAsiaTheme="minorEastAsia"/>
        </w:rPr>
      </w:pPr>
      <w:r>
        <w:t xml:space="preserve">Event </w:t>
      </w:r>
      <m:oMath>
        <m:r>
          <w:rPr>
            <w:rFonts w:ascii="Cambria Math" w:hAnsi="Cambria Math"/>
          </w:rPr>
          <m:t>A</m:t>
        </m:r>
      </m:oMath>
      <w:r>
        <w:rPr>
          <w:rFonts w:eastAsiaTheme="minorEastAsia"/>
        </w:rPr>
        <w:t>: The groundhog sees his shadow on Groundhog’s Day.</w:t>
      </w:r>
    </w:p>
    <w:p w14:paraId="123A199E" w14:textId="745443BB" w:rsidR="00337FE6" w:rsidRDefault="00337FE6" w:rsidP="00CD029F">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There are six more weeks of cold weather.</w:t>
      </w:r>
    </w:p>
    <w:p w14:paraId="61C6F5CE" w14:textId="0972F9FE" w:rsidR="00337FE6" w:rsidRDefault="00337FE6" w:rsidP="00CD029F">
      <w:pPr>
        <w:rPr>
          <w:rFonts w:eastAsiaTheme="minorEastAsia"/>
        </w:rPr>
      </w:pPr>
      <w:r w:rsidRPr="00337FE6">
        <w:rPr>
          <w:rFonts w:eastAsiaTheme="minorEastAsia"/>
          <w:i/>
          <w:iCs/>
        </w:rPr>
        <w:t>Solution</w:t>
      </w:r>
      <w:r>
        <w:rPr>
          <w:rFonts w:eastAsiaTheme="minorEastAsia"/>
        </w:rPr>
        <w:t>: As this is an opinion question, either independent or dependent is correct as long as your reasoning is clear. For independent, you could say that the weather does not in any way know whether the groundhog saw his shadow or not. So, winter will come whenever it does, regardless. For dependent, you could say that maybe the groundhog seeing his shadow means that it is sunny on Groundhog’s Day and that the sunny day is an indication that there will come more sunny days in the future so the warm weather will come sooner.</w:t>
      </w:r>
    </w:p>
    <w:p w14:paraId="18EEF7B4" w14:textId="2E934E28" w:rsidR="00337FE6" w:rsidRDefault="00337FE6" w:rsidP="00CD029F">
      <w:pPr>
        <w:rPr>
          <w:rFonts w:eastAsiaTheme="minorEastAsia"/>
        </w:rPr>
      </w:pPr>
      <w:r>
        <w:rPr>
          <w:rFonts w:eastAsiaTheme="minorEastAsia"/>
        </w:rPr>
        <w:t>Probability Questions Involving the Word “And”</w:t>
      </w:r>
    </w:p>
    <w:p w14:paraId="3F141D46" w14:textId="620DEF4C" w:rsidR="00337FE6" w:rsidRDefault="00337FE6" w:rsidP="00CD029F">
      <w:pPr>
        <w:rPr>
          <w:rFonts w:eastAsiaTheme="minorEastAsia"/>
        </w:rPr>
      </w:pPr>
      <w:r>
        <w:rPr>
          <w:rFonts w:eastAsiaTheme="minorEastAsia"/>
        </w:rPr>
        <w:t>When a coin is flipped and a 6-sided die is rolled, the outcome of the coin flip is independent of the outcome of the die roll. The coin does not know (or care</w:t>
      </w:r>
      <w:r w:rsidR="0002032E">
        <w:rPr>
          <w:rFonts w:eastAsiaTheme="minorEastAsia"/>
        </w:rPr>
        <w:t>, for that matter) what happened with the die.</w:t>
      </w:r>
    </w:p>
    <w:p w14:paraId="24271466" w14:textId="15F0EB67" w:rsidR="0002032E" w:rsidRDefault="0002032E" w:rsidP="00CD029F">
      <w:pPr>
        <w:rPr>
          <w:rFonts w:eastAsiaTheme="minorEastAsia"/>
        </w:rPr>
      </w:pPr>
      <w:r>
        <w:rPr>
          <w:rFonts w:eastAsiaTheme="minorEastAsia"/>
        </w:rPr>
        <w:t>In Section 9.1, sample spaces were used to answer probability questions involving the word “and.” With independent events, there is a shortcut for this. The shortcut is partly justified by the fact that when one fraction is multiplied by another fraction, the result will be a fraction that is smaller than either of the fractions. Likewise, the probability of two things happening is smaller than either one of them occurring individually.</w:t>
      </w:r>
    </w:p>
    <w:p w14:paraId="0E1AFFDE" w14:textId="24CB19A2" w:rsidR="0002032E" w:rsidRDefault="0002032E" w:rsidP="00CD029F">
      <w:pPr>
        <w:rPr>
          <w:rFonts w:eastAsiaTheme="minorEastAsia"/>
        </w:rPr>
      </w:pPr>
      <w:r>
        <w:rPr>
          <w:rFonts w:eastAsiaTheme="minorEastAsia"/>
        </w:rPr>
        <w:t>When two events are independent, the probability of the first event and of the second event both happening is equal to the product of the probabilities of each happening separately.</w:t>
      </w:r>
    </w:p>
    <w:p w14:paraId="621A6ED7" w14:textId="735B593F" w:rsidR="002E4E88" w:rsidRPr="00DF04A6" w:rsidRDefault="002E4E88" w:rsidP="00CD029F">
      <w:pPr>
        <w:rPr>
          <w:rFonts w:eastAsiaTheme="minorEastAsia"/>
          <w:b/>
          <w:bCs/>
        </w:rPr>
      </w:pPr>
      <w:r>
        <w:rPr>
          <w:rFonts w:eastAsiaTheme="minorEastAsia"/>
        </w:rPr>
        <w:br w:type="column"/>
      </w:r>
      <w:r w:rsidRPr="00DF04A6">
        <w:rPr>
          <w:rFonts w:eastAsiaTheme="minorEastAsia"/>
          <w:b/>
          <w:bCs/>
        </w:rPr>
        <w:lastRenderedPageBreak/>
        <w:t>Math Facts</w:t>
      </w:r>
    </w:p>
    <w:p w14:paraId="22FD3A26" w14:textId="5413C0E2" w:rsidR="00337FE6" w:rsidRDefault="002E4E88" w:rsidP="00CD029F">
      <w:pPr>
        <w:rPr>
          <w:rFonts w:eastAsiaTheme="minorEastAsia"/>
        </w:rPr>
      </w:pPr>
      <w:r>
        <w:rPr>
          <w:rFonts w:eastAsiaTheme="minorEastAsia"/>
        </w:rPr>
        <w:t xml:space="preserve">If event A and event B are independent events, the probability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88AC176" w14:textId="3E9F4919" w:rsidR="002E4E88" w:rsidRDefault="004665C5" w:rsidP="00CD029F">
      <w:pPr>
        <w:rPr>
          <w:rFonts w:eastAsiaTheme="minorEastAsia"/>
        </w:rPr>
      </w:pPr>
      <w:r>
        <w:rPr>
          <w:rFonts w:eastAsiaTheme="minorEastAsia"/>
        </w:rPr>
        <w:t xml:space="preserve">If </w:t>
      </w:r>
      <m:oMath>
        <m:r>
          <w:rPr>
            <w:rFonts w:ascii="Cambria Math" w:eastAsiaTheme="minorEastAsia" w:hAnsi="Cambria Math"/>
          </w:rPr>
          <m:t>A</m:t>
        </m:r>
      </m:oMath>
      <w:r>
        <w:rPr>
          <w:rFonts w:eastAsiaTheme="minorEastAsia"/>
        </w:rPr>
        <w:t xml:space="preserve"> is the event “the coin lands on tails,”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If </w:t>
      </w:r>
      <m:oMath>
        <m:r>
          <w:rPr>
            <w:rFonts w:ascii="Cambria Math" w:eastAsiaTheme="minorEastAsia" w:hAnsi="Cambria Math"/>
          </w:rPr>
          <m:t>B</m:t>
        </m:r>
      </m:oMath>
      <w:r>
        <w:rPr>
          <w:rFonts w:eastAsiaTheme="minorEastAsia"/>
        </w:rPr>
        <w:t xml:space="preserve"> is the event “the die shows a 2,”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(Small sample spaces, {H, T} and {1, 2, 3, 4, 5, 6} could be used to determine these probabilities. Since these are independent events, the probability that the coin lands on heads and that the die shows a 2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 This is the same answer as was obtained in Section 9.1 with the large sample space.</w:t>
      </w:r>
    </w:p>
    <w:p w14:paraId="1EA35C1A" w14:textId="4821EAFE" w:rsidR="004665C5" w:rsidRPr="00F21AF6" w:rsidRDefault="004665C5" w:rsidP="00CD029F">
      <w:pPr>
        <w:rPr>
          <w:rFonts w:eastAsiaTheme="minorEastAsia"/>
          <w:b/>
          <w:bCs/>
        </w:rPr>
      </w:pPr>
      <w:r w:rsidRPr="00F21AF6">
        <w:rPr>
          <w:rFonts w:eastAsiaTheme="minorEastAsia"/>
          <w:b/>
          <w:bCs/>
        </w:rPr>
        <w:t>Example 2</w:t>
      </w:r>
    </w:p>
    <w:p w14:paraId="4E7AFD06" w14:textId="79F5542D" w:rsidR="004665C5" w:rsidRDefault="00DF04A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F21AF6">
        <w:rPr>
          <w:rFonts w:eastAsiaTheme="minorEastAsia"/>
        </w:rPr>
        <w:t>that it both rains in Boston on Friday and that the Knicks win the game they play in Los Angeles on Friday?</w:t>
      </w:r>
    </w:p>
    <w:p w14:paraId="6B3C1784" w14:textId="3C3FB565" w:rsidR="00F21AF6" w:rsidRDefault="00F21AF6" w:rsidP="00CD029F">
      <w:pPr>
        <w:rPr>
          <w:rFonts w:eastAsiaTheme="minorEastAsia"/>
        </w:rPr>
      </w:pPr>
      <w:r w:rsidRPr="00F21AF6">
        <w:rPr>
          <w:rFonts w:eastAsiaTheme="minorEastAsia"/>
          <w:i/>
          <w:iCs/>
        </w:rPr>
        <w:t>Solution</w:t>
      </w:r>
      <w:r>
        <w:rPr>
          <w:rFonts w:eastAsiaTheme="minorEastAsia"/>
        </w:rPr>
        <w:t>: These are independent events. Whether or not it trains in Boston on Friday has no impact on whether or not the Knicks win in Los Angeles on Friday. (Some people think that all things affect each other in tiny cosmic ways, even events like these. However, for the Regents, these are implied to be independent events.)</w:t>
      </w:r>
    </w:p>
    <w:p w14:paraId="7F4565F6" w14:textId="0ED5B438" w:rsidR="00F21AF6" w:rsidRPr="00F21AF6" w:rsidRDefault="00F21AF6" w:rsidP="00CD029F">
      <w:pPr>
        <w:rPr>
          <w:rFonts w:eastAsiaTheme="minorEastAsia"/>
          <w:b/>
          <w:bCs/>
        </w:rPr>
      </w:pPr>
      <w:r w:rsidRPr="00F21AF6">
        <w:rPr>
          <w:rFonts w:eastAsiaTheme="minorEastAsia"/>
          <w:b/>
          <w:bCs/>
        </w:rPr>
        <w:t>Probability Questions Involving the Word “Or”</w:t>
      </w:r>
    </w:p>
    <w:p w14:paraId="4BBCEFA6" w14:textId="557DD110" w:rsidR="00F21AF6" w:rsidRDefault="00F21AF6" w:rsidP="00CD029F">
      <w:pPr>
        <w:rPr>
          <w:rFonts w:eastAsiaTheme="minorEastAsia"/>
        </w:rPr>
      </w:pPr>
      <w:r>
        <w:rPr>
          <w:rFonts w:eastAsiaTheme="minorEastAsia"/>
        </w:rPr>
        <w:t xml:space="preserve">For independent events, the probability of either </w:t>
      </w:r>
      <m:oMath>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oMath>
      <w:r>
        <w:rPr>
          <w:rFonts w:eastAsiaTheme="minorEastAsia"/>
        </w:rPr>
        <w:t xml:space="preserve"> (or both) happening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So, the formula becomes</w:t>
      </w:r>
    </w:p>
    <w:p w14:paraId="7C655412" w14:textId="02A81BE7" w:rsidR="00F21AF6" w:rsidRPr="00F21AF6" w:rsidRDefault="00F21AF6" w:rsidP="00CD029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7CB998A" w14:textId="1522EDF1" w:rsidR="00F21AF6" w:rsidRPr="00F21AF6" w:rsidRDefault="00F21AF6" w:rsidP="00CD029F">
      <w:pPr>
        <w:rPr>
          <w:rFonts w:eastAsiaTheme="minorEastAsia"/>
          <w:b/>
          <w:bCs/>
        </w:rPr>
      </w:pPr>
      <w:r w:rsidRPr="00F21AF6">
        <w:rPr>
          <w:rFonts w:eastAsiaTheme="minorEastAsia"/>
          <w:b/>
          <w:bCs/>
        </w:rPr>
        <w:t>Math Facts</w:t>
      </w:r>
    </w:p>
    <w:p w14:paraId="7173C659" w14:textId="36CC943E" w:rsidR="00F21AF6" w:rsidRDefault="00F21AF6" w:rsidP="00CD029F">
      <w:pPr>
        <w:rPr>
          <w:rFonts w:eastAsiaTheme="minorEastAsia"/>
        </w:rPr>
      </w:pPr>
      <w:r>
        <w:rPr>
          <w:rFonts w:eastAsiaTheme="minorEastAsia"/>
        </w:rPr>
        <w:t xml:space="preserve">If the events </w:t>
      </w:r>
      <m:oMath>
        <m:r>
          <w:rPr>
            <w:rFonts w:ascii="Cambria Math" w:eastAsiaTheme="minorEastAsia" w:hAnsi="Cambria Math"/>
          </w:rPr>
          <m:t>A and B</m:t>
        </m:r>
      </m:oMath>
      <w:r>
        <w:rPr>
          <w:rFonts w:eastAsiaTheme="minorEastAsia"/>
        </w:rPr>
        <w:t xml:space="preserve"> are independent,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DDC2214" w14:textId="56FBD494" w:rsidR="00F21AF6" w:rsidRPr="002A6BDA" w:rsidRDefault="002A6BDA" w:rsidP="00CD029F">
      <w:pPr>
        <w:rPr>
          <w:rFonts w:eastAsiaTheme="minorEastAsia"/>
          <w:b/>
          <w:bCs/>
        </w:rPr>
      </w:pPr>
      <w:r>
        <w:rPr>
          <w:rFonts w:eastAsiaTheme="minorEastAsia"/>
          <w:b/>
          <w:bCs/>
        </w:rPr>
        <w:br w:type="column"/>
      </w:r>
      <w:r w:rsidR="00F21AF6" w:rsidRPr="002A6BDA">
        <w:rPr>
          <w:rFonts w:eastAsiaTheme="minorEastAsia"/>
          <w:b/>
          <w:bCs/>
        </w:rPr>
        <w:t>Example 3</w:t>
      </w:r>
    </w:p>
    <w:p w14:paraId="3CE86A87" w14:textId="65753359" w:rsidR="00F21AF6" w:rsidRDefault="00F21AF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AD2FA4">
        <w:rPr>
          <w:rFonts w:eastAsiaTheme="minorEastAsia"/>
        </w:rPr>
        <w:t>that it rains in Boston on Friday or that the Knicks win the game they play in Los Angeles (or both)?</w:t>
      </w:r>
    </w:p>
    <w:p w14:paraId="1739F86E" w14:textId="1E3C3CE5" w:rsidR="00AD2FA4" w:rsidRDefault="00AD2FA4" w:rsidP="00CD029F">
      <w:pPr>
        <w:rPr>
          <w:rFonts w:eastAsiaTheme="minorEastAsia"/>
        </w:rPr>
      </w:pPr>
      <w:r w:rsidRPr="00AD2FA4">
        <w:rPr>
          <w:rFonts w:eastAsiaTheme="minorEastAsia"/>
          <w:i/>
          <w:iCs/>
        </w:rPr>
        <w:t>Solution</w:t>
      </w:r>
      <w:r>
        <w:rPr>
          <w:rFonts w:eastAsiaTheme="minorEastAsia"/>
        </w:rPr>
        <w:t xml:space="preserve">: Since they are independent events, </w:t>
      </w:r>
      <m:oMath>
        <m:r>
          <w:rPr>
            <w:rFonts w:ascii="Cambria Math" w:eastAsiaTheme="minorEastAsia" w:hAnsi="Cambria Math"/>
          </w:rPr>
          <m:t>P(A or B)</m:t>
        </m:r>
      </m:oMath>
      <w:r>
        <w:rPr>
          <w:rFonts w:eastAsiaTheme="minorEastAsia"/>
        </w:rPr>
        <w:t xml:space="preserve">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 .3+ .6⋅.3= .72</m:t>
        </m:r>
      </m:oMath>
      <w:r>
        <w:rPr>
          <w:rFonts w:eastAsiaTheme="minorEastAsia"/>
        </w:rPr>
        <w:t>.</w:t>
      </w:r>
    </w:p>
    <w:p w14:paraId="707DF560" w14:textId="35326B9A" w:rsidR="00AD2FA4" w:rsidRPr="002A6BDA" w:rsidRDefault="00AD2FA4" w:rsidP="00CD029F">
      <w:pPr>
        <w:rPr>
          <w:rFonts w:eastAsiaTheme="minorEastAsia"/>
          <w:b/>
          <w:bCs/>
        </w:rPr>
      </w:pPr>
      <w:r w:rsidRPr="002A6BDA">
        <w:rPr>
          <w:rFonts w:eastAsiaTheme="minorEastAsia"/>
          <w:b/>
          <w:bCs/>
        </w:rPr>
        <w:t>Probability Questions Involving the Word “Given”</w:t>
      </w:r>
    </w:p>
    <w:p w14:paraId="0D9DC58D" w14:textId="38C905A2" w:rsidR="002A6BDA" w:rsidRDefault="002A6BDA" w:rsidP="00CD029F">
      <w:pPr>
        <w:rPr>
          <w:rFonts w:eastAsiaTheme="minorEastAsia"/>
        </w:rPr>
      </w:pPr>
      <w:r>
        <w:rPr>
          <w:rFonts w:eastAsiaTheme="minorEastAsia"/>
        </w:rPr>
        <w:t xml:space="preserve">For independent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the probability of </w:t>
      </w:r>
      <m:oMath>
        <m:r>
          <w:rPr>
            <w:rFonts w:ascii="Cambria Math" w:eastAsiaTheme="minorEastAsia" w:hAnsi="Cambria Math"/>
          </w:rPr>
          <m:t>A</m:t>
        </m:r>
      </m:oMath>
      <w:r>
        <w:rPr>
          <w:rFonts w:eastAsiaTheme="minorEastAsia"/>
        </w:rPr>
        <w:t xml:space="preserve"> happening is not affected by whether or not </w:t>
      </w:r>
      <m:oMath>
        <m:r>
          <w:rPr>
            <w:rFonts w:ascii="Cambria Math" w:eastAsiaTheme="minorEastAsia" w:hAnsi="Cambria Math"/>
          </w:rPr>
          <m:t>B</m:t>
        </m:r>
      </m:oMath>
      <w:r>
        <w:rPr>
          <w:rFonts w:eastAsiaTheme="minorEastAsia"/>
        </w:rPr>
        <w:t xml:space="preserve"> happened. So, when </w:t>
      </w:r>
      <m:oMath>
        <m:r>
          <w:rPr>
            <w:rFonts w:ascii="Cambria Math" w:eastAsiaTheme="minorEastAsia" w:hAnsi="Cambria Math"/>
          </w:rPr>
          <m:t>A and B</m:t>
        </m:r>
      </m:oMath>
      <w:r>
        <w:rPr>
          <w:rFonts w:eastAsiaTheme="minorEastAsia"/>
        </w:rPr>
        <w:t xml:space="preserve">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3503984D" w14:textId="38C2820A" w:rsidR="002A6BDA" w:rsidRPr="002132CE" w:rsidRDefault="002A6BDA" w:rsidP="00CD029F">
      <w:pPr>
        <w:rPr>
          <w:rFonts w:eastAsiaTheme="minorEastAsia"/>
          <w:b/>
          <w:bCs/>
        </w:rPr>
      </w:pPr>
      <w:r w:rsidRPr="002132CE">
        <w:rPr>
          <w:rFonts w:eastAsiaTheme="minorEastAsia"/>
          <w:b/>
          <w:bCs/>
        </w:rPr>
        <w:t>Example 4</w:t>
      </w:r>
    </w:p>
    <w:p w14:paraId="5DCBF5AE" w14:textId="491846CB" w:rsidR="002132CE" w:rsidRDefault="002132CE"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that the Knicks will win the game they play in Los Angeles on Friday, is .3, what is the probability that the Knicks will win on Friday given that it will rain in Boston on Friday?</w:t>
      </w:r>
    </w:p>
    <w:p w14:paraId="721DD8E8" w14:textId="02A40B33" w:rsidR="002132CE" w:rsidRPr="00F21AF6" w:rsidRDefault="002132CE" w:rsidP="00CD029F">
      <w:pPr>
        <w:rPr>
          <w:rFonts w:eastAsiaTheme="minorEastAsia"/>
        </w:rPr>
      </w:pPr>
      <w:r w:rsidRPr="002132CE">
        <w:rPr>
          <w:rFonts w:eastAsiaTheme="minorEastAsia"/>
          <w:i/>
          <w:iCs/>
        </w:rPr>
        <w:t>Solution</w:t>
      </w:r>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rPr>
        <w:t>.</w:t>
      </w:r>
    </w:p>
    <w:p w14:paraId="6559DA41" w14:textId="7A2E50A2" w:rsidR="00F21AF6" w:rsidRDefault="00B03C49" w:rsidP="00B03C49">
      <w:pPr>
        <w:pStyle w:val="Heading3"/>
        <w:rPr>
          <w:rFonts w:eastAsiaTheme="minorEastAsia"/>
        </w:rPr>
      </w:pPr>
      <w:r>
        <w:rPr>
          <w:rFonts w:eastAsiaTheme="minorEastAsia"/>
        </w:rPr>
        <w:br w:type="column"/>
      </w:r>
      <w:r>
        <w:rPr>
          <w:rFonts w:eastAsiaTheme="minorEastAsia"/>
        </w:rPr>
        <w:lastRenderedPageBreak/>
        <w:t>Check Your Understanding of Section 9.2</w:t>
      </w:r>
    </w:p>
    <w:p w14:paraId="4C23CD5A" w14:textId="5DDF5007" w:rsidR="00B03C49" w:rsidRPr="00C51355" w:rsidRDefault="00B03C49" w:rsidP="00B03C49">
      <w:pPr>
        <w:pStyle w:val="ListParagraph"/>
        <w:numPr>
          <w:ilvl w:val="0"/>
          <w:numId w:val="9"/>
        </w:numPr>
        <w:rPr>
          <w:rFonts w:eastAsiaTheme="minorEastAsia"/>
          <w:i/>
          <w:iCs/>
        </w:rPr>
      </w:pPr>
      <w:r w:rsidRPr="00C51355">
        <w:rPr>
          <w:rFonts w:eastAsiaTheme="minorEastAsia"/>
          <w:i/>
          <w:iCs/>
        </w:rPr>
        <w:t>Multiple-Choice</w:t>
      </w:r>
    </w:p>
    <w:p w14:paraId="458EB2C9" w14:textId="2BC12534" w:rsidR="00B03C49" w:rsidRPr="005E615A" w:rsidRDefault="00C51355" w:rsidP="00C51355">
      <w:pPr>
        <w:pStyle w:val="NoSpacing"/>
        <w:numPr>
          <w:ilvl w:val="0"/>
          <w:numId w:val="10"/>
        </w:numPr>
        <w:rPr>
          <w:b/>
          <w:bCs/>
        </w:rPr>
      </w:pPr>
      <w:r>
        <w:t>Which two events are independent of one another?</w:t>
      </w:r>
      <w:r>
        <w:br/>
      </w:r>
      <w:r w:rsidRPr="005E615A">
        <w:rPr>
          <w:b/>
          <w:bCs/>
        </w:rPr>
        <w:t xml:space="preserve">(1) </w:t>
      </w:r>
      <m:oMath>
        <m:r>
          <m:rPr>
            <m:sty m:val="bi"/>
          </m:rPr>
          <w:rPr>
            <w:rFonts w:ascii="Cambria Math" w:hAnsi="Cambria Math"/>
          </w:rPr>
          <m:t>A</m:t>
        </m:r>
      </m:oMath>
      <w:r w:rsidRPr="005E615A">
        <w:rPr>
          <w:rFonts w:eastAsiaTheme="minorEastAsia"/>
          <w:b/>
          <w:bCs/>
        </w:rPr>
        <w:t xml:space="preserve"> It rains in Nevada on January 1, 1975.</w:t>
      </w:r>
      <w:r w:rsidRPr="005E615A">
        <w:rPr>
          <w:rFonts w:eastAsiaTheme="minorEastAsia"/>
          <w:b/>
          <w:bCs/>
        </w:rPr>
        <w:br/>
      </w:r>
      <m:oMath>
        <m:r>
          <m:rPr>
            <m:sty m:val="bi"/>
          </m:rPr>
          <w:rPr>
            <w:rFonts w:ascii="Cambria Math" w:eastAsiaTheme="minorEastAsia" w:hAnsi="Cambria Math"/>
          </w:rPr>
          <m:t>B</m:t>
        </m:r>
      </m:oMath>
      <w:r w:rsidRPr="005E615A">
        <w:rPr>
          <w:rFonts w:eastAsiaTheme="minorEastAsia"/>
          <w:b/>
          <w:bCs/>
        </w:rPr>
        <w:t xml:space="preserve"> A New York resident goes to the movies on May 17, 2016.</w:t>
      </w:r>
    </w:p>
    <w:p w14:paraId="1E304F00" w14:textId="72C69E3F" w:rsidR="00C51355" w:rsidRPr="006C56A8" w:rsidRDefault="00C51355" w:rsidP="00C51355">
      <w:pPr>
        <w:pStyle w:val="NoSpacing"/>
        <w:numPr>
          <w:ilvl w:val="0"/>
          <w:numId w:val="10"/>
        </w:numPr>
        <w:rPr>
          <w:b/>
          <w:bCs/>
        </w:rPr>
      </w:pPr>
      <w:r>
        <w:rPr>
          <w:rFonts w:eastAsiaTheme="minorEastAsia"/>
        </w:rPr>
        <w:t xml:space="preserve">Which two events are </w:t>
      </w:r>
      <w:r w:rsidRPr="00C51355">
        <w:rPr>
          <w:rFonts w:eastAsiaTheme="minorEastAsia"/>
          <w:i/>
          <w:iCs/>
        </w:rPr>
        <w:t>not</w:t>
      </w:r>
      <w:r>
        <w:rPr>
          <w:rFonts w:eastAsiaTheme="minorEastAsia"/>
        </w:rPr>
        <w:t xml:space="preserve"> independent?</w:t>
      </w:r>
      <w:r>
        <w:br/>
      </w:r>
      <w:r w:rsidR="005F6966" w:rsidRPr="006C56A8">
        <w:rPr>
          <w:b/>
          <w:bCs/>
        </w:rPr>
        <w:t xml:space="preserve">(1) </w:t>
      </w:r>
      <m:oMath>
        <m:r>
          <m:rPr>
            <m:sty m:val="bi"/>
          </m:rPr>
          <w:rPr>
            <w:rFonts w:ascii="Cambria Math" w:hAnsi="Cambria Math"/>
          </w:rPr>
          <m:t>A</m:t>
        </m:r>
      </m:oMath>
      <w:r w:rsidR="005F6966" w:rsidRPr="006C56A8">
        <w:rPr>
          <w:rFonts w:eastAsiaTheme="minorEastAsia"/>
          <w:b/>
          <w:bCs/>
        </w:rPr>
        <w:t xml:space="preserve"> A child has brown hair.</w:t>
      </w:r>
      <w:r w:rsidR="005F6966" w:rsidRPr="006C56A8">
        <w:rPr>
          <w:rFonts w:eastAsiaTheme="minorEastAsia"/>
          <w:b/>
          <w:bCs/>
        </w:rPr>
        <w:br/>
      </w:r>
      <m:oMath>
        <m:r>
          <m:rPr>
            <m:sty m:val="bi"/>
          </m:rPr>
          <w:rPr>
            <w:rFonts w:ascii="Cambria Math" w:eastAsiaTheme="minorEastAsia" w:hAnsi="Cambria Math"/>
          </w:rPr>
          <m:t>B</m:t>
        </m:r>
      </m:oMath>
      <w:r w:rsidR="005F6966" w:rsidRPr="006C56A8">
        <w:rPr>
          <w:rFonts w:eastAsiaTheme="minorEastAsia"/>
          <w:b/>
          <w:bCs/>
        </w:rPr>
        <w:t xml:space="preserve"> The child’s biological parents both have brown hair.</w:t>
      </w:r>
    </w:p>
    <w:p w14:paraId="2D257908" w14:textId="77777777" w:rsidR="005F6966" w:rsidRPr="006C56A8" w:rsidRDefault="005F6966" w:rsidP="00C51355">
      <w:pPr>
        <w:pStyle w:val="NoSpacing"/>
        <w:numPr>
          <w:ilvl w:val="0"/>
          <w:numId w:val="10"/>
        </w:numPr>
        <w:rPr>
          <w:b/>
          <w:bCs/>
        </w:r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and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w:t>
      </w:r>
      <w:r>
        <w:rPr>
          <w:rFonts w:eastAsiaTheme="minorEastAsia"/>
        </w:rPr>
        <w:br/>
      </w:r>
      <w:r w:rsidRPr="006C56A8">
        <w:rPr>
          <w:rFonts w:eastAsiaTheme="minorEastAsia"/>
          <w:b/>
          <w:bCs/>
        </w:rPr>
        <w:t>(3) .2</w:t>
      </w:r>
    </w:p>
    <w:p w14:paraId="4C339965" w14:textId="77777777" w:rsidR="003158CD" w:rsidRPr="006C56A8" w:rsidRDefault="005F6966" w:rsidP="00C51355">
      <w:pPr>
        <w:pStyle w:val="NoSpacing"/>
        <w:numPr>
          <w:ilvl w:val="0"/>
          <w:numId w:val="10"/>
        </w:numPr>
        <w:rPr>
          <w:b/>
          <w:bCs/>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=.4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=.4+.5-</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=.9-.2=.7</m:t>
          </m:r>
          <m:r>
            <m:rPr>
              <m:sty m:val="p"/>
            </m:rPr>
            <w:rPr>
              <w:rFonts w:ascii="Cambria Math" w:eastAsiaTheme="minorEastAsia" w:hAnsi="Cambria Math"/>
            </w:rPr>
            <w:br/>
          </m:r>
        </m:oMath>
      </m:oMathPara>
      <w:r w:rsidR="003158CD" w:rsidRPr="006C56A8">
        <w:rPr>
          <w:rFonts w:eastAsiaTheme="minorEastAsia"/>
          <w:b/>
          <w:bCs/>
        </w:rPr>
        <w:t>(1) .7</w:t>
      </w:r>
    </w:p>
    <w:p w14:paraId="6898BE35" w14:textId="77777777" w:rsidR="00A642B3" w:rsidRDefault="00A642B3" w:rsidP="003158CD">
      <w:pPr>
        <w:pStyle w:val="NoSpacing"/>
      </w:pPr>
    </w:p>
    <w:p w14:paraId="110E3AED" w14:textId="79D48254" w:rsidR="003158CD" w:rsidRPr="00A642B3" w:rsidRDefault="003158CD" w:rsidP="003158CD">
      <w:pPr>
        <w:pStyle w:val="NoSpacing"/>
        <w:rPr>
          <w:b/>
          <w:bCs/>
        </w:rPr>
      </w:pPr>
      <w:r w:rsidRPr="00A642B3">
        <w:rPr>
          <w:b/>
          <w:bCs/>
        </w:rPr>
        <w:t>Questions 5, 6 and 7 use the following information:</w:t>
      </w:r>
    </w:p>
    <w:p w14:paraId="526074F3" w14:textId="77777777" w:rsidR="003158CD" w:rsidRDefault="003158CD" w:rsidP="003158CD">
      <w:pPr>
        <w:pStyle w:val="NoSpacing"/>
      </w:pPr>
    </w:p>
    <w:p w14:paraId="5D875520" w14:textId="77777777" w:rsidR="003158CD" w:rsidRDefault="003158CD" w:rsidP="003158CD">
      <w:pPr>
        <w:pStyle w:val="NoSpacing"/>
      </w:pPr>
      <w:r>
        <w:t>A fair coin is flipped, and a spinner with the letters A, B, C, D and E, all equally likely, is spun.</w:t>
      </w:r>
    </w:p>
    <w:p w14:paraId="1925AD1D" w14:textId="77777777" w:rsidR="00A642B3" w:rsidRDefault="00A642B3" w:rsidP="003158CD">
      <w:pPr>
        <w:pStyle w:val="NoSpacing"/>
      </w:pPr>
    </w:p>
    <w:p w14:paraId="7A5956E6" w14:textId="199969B2" w:rsidR="00A642B3" w:rsidRPr="006C56A8" w:rsidRDefault="00A642B3" w:rsidP="00A642B3">
      <w:pPr>
        <w:pStyle w:val="NoSpacing"/>
        <w:numPr>
          <w:ilvl w:val="0"/>
          <w:numId w:val="11"/>
        </w:numPr>
        <w:rPr>
          <w:b/>
          <w:bCs/>
        </w:rPr>
      </w:pPr>
      <w:r>
        <w:t>What is the probability that the coins will land heads and the spinner will land on D?</w:t>
      </w:r>
      <w:r>
        <w:br/>
      </w:r>
      <w:r w:rsidRPr="006C56A8">
        <w:rPr>
          <w:b/>
          <w:bCs/>
        </w:rPr>
        <w:t xml:space="preserve">(3)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m:t>
            </m:r>
          </m:den>
        </m:f>
      </m:oMath>
    </w:p>
    <w:p w14:paraId="1D9738B3" w14:textId="7FFFF12B" w:rsidR="005F6966" w:rsidRPr="006C56A8" w:rsidRDefault="00A642B3" w:rsidP="00A642B3">
      <w:pPr>
        <w:pStyle w:val="NoSpacing"/>
        <w:numPr>
          <w:ilvl w:val="0"/>
          <w:numId w:val="11"/>
        </w:numPr>
        <w:rPr>
          <w:b/>
          <w:bCs/>
        </w:rPr>
      </w:pPr>
      <w:r>
        <w:rPr>
          <w:rFonts w:eastAsiaTheme="minorEastAsia"/>
        </w:rPr>
        <w:t>What is the probability that the coin will land on heads or the spinner will land on D?</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m:rPr>
              <m:sty m:val="p"/>
            </m:rPr>
            <w:rPr>
              <w:rFonts w:eastAsiaTheme="minorEastAsia"/>
            </w:rPr>
            <w:br/>
          </m:r>
        </m:oMath>
      </m:oMathPara>
      <w:r w:rsidR="00D64F3B" w:rsidRPr="006C56A8">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10</m:t>
            </m:r>
          </m:den>
        </m:f>
      </m:oMath>
    </w:p>
    <w:p w14:paraId="65CF1F7E" w14:textId="3584D886" w:rsidR="00D64F3B" w:rsidRPr="006C56A8" w:rsidRDefault="00D64F3B" w:rsidP="00A642B3">
      <w:pPr>
        <w:pStyle w:val="NoSpacing"/>
        <w:numPr>
          <w:ilvl w:val="0"/>
          <w:numId w:val="11"/>
        </w:numPr>
        <w:rPr>
          <w:b/>
          <w:bCs/>
        </w:rPr>
      </w:pPr>
      <w:r>
        <w:rPr>
          <w:rFonts w:eastAsiaTheme="minorEastAsia"/>
        </w:rPr>
        <w:t>What is the probability that the coin will land on heads given that the spinner landed on D?</w:t>
      </w:r>
      <w:r>
        <w:rPr>
          <w:rFonts w:eastAsiaTheme="minorEastAsia"/>
        </w:rPr>
        <w:br/>
      </w:r>
      <w:r w:rsidRPr="006C56A8">
        <w:rPr>
          <w:rFonts w:eastAsiaTheme="minorEastAsia"/>
          <w:b/>
          <w:bCs/>
        </w:rPr>
        <w:t>(</w:t>
      </w:r>
      <w:r w:rsidR="00FF2AB4">
        <w:rPr>
          <w:rFonts w:eastAsiaTheme="minorEastAsia"/>
          <w:b/>
          <w:bCs/>
        </w:rPr>
        <w:t>4</w:t>
      </w:r>
      <w:r w:rsidRPr="006C56A8">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14:paraId="780D17BB" w14:textId="3F27F35A" w:rsidR="00D64F3B" w:rsidRPr="006C56A8" w:rsidRDefault="00D64F3B" w:rsidP="00A642B3">
      <w:pPr>
        <w:pStyle w:val="NoSpacing"/>
        <w:numPr>
          <w:ilvl w:val="0"/>
          <w:numId w:val="11"/>
        </w:numPr>
        <w:rPr>
          <w:b/>
          <w:bCs/>
        </w:rPr>
      </w:pPr>
      <w:r>
        <w:rPr>
          <w:rFonts w:eastAsiaTheme="minorEastAsia"/>
        </w:rPr>
        <w:t>If the probability that the Rangers will win the Stanley Cup is .05 and the probability that the Yankees win the World Series is .15, what is the probability that both will happen?</w:t>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=.05⋅.15</m:t>
          </m:r>
          <m:r>
            <m:rPr>
              <m:sty m:val="p"/>
            </m:rPr>
            <w:rPr>
              <w:rFonts w:eastAsiaTheme="minorEastAsia"/>
            </w:rPr>
            <w:br/>
          </m:r>
        </m:oMath>
      </m:oMathPara>
      <w:r w:rsidRPr="006C56A8">
        <w:rPr>
          <w:rFonts w:eastAsiaTheme="minorEastAsia"/>
          <w:b/>
          <w:bCs/>
        </w:rPr>
        <w:t>(2) .0075</w:t>
      </w:r>
    </w:p>
    <w:p w14:paraId="56304BA5" w14:textId="77777777" w:rsidR="00382754" w:rsidRPr="006C56A8" w:rsidRDefault="003F2BA4" w:rsidP="00A642B3">
      <w:pPr>
        <w:pStyle w:val="NoSpacing"/>
        <w:numPr>
          <w:ilvl w:val="0"/>
          <w:numId w:val="11"/>
        </w:numPr>
        <w:rPr>
          <w:b/>
          <w:bCs/>
        </w:rPr>
      </w:pPr>
      <w:r>
        <w:rPr>
          <w:rFonts w:eastAsiaTheme="minorEastAsia"/>
        </w:rPr>
        <w:br w:type="column"/>
      </w:r>
      <w:r w:rsidR="00D64F3B">
        <w:rPr>
          <w:rFonts w:eastAsiaTheme="minorEastAsia"/>
        </w:rPr>
        <w:t xml:space="preserve">Anne will go out to dinner with a group of friends if the restaurant is nearby or if it is a sushi restaurant.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nearby</m:t>
            </m:r>
          </m:e>
        </m:d>
        <m:r>
          <w:rPr>
            <w:rFonts w:ascii="Cambria Math" w:eastAsiaTheme="minorEastAsia" w:hAnsi="Cambria Math"/>
          </w:rPr>
          <m:t>=.7</m:t>
        </m:r>
      </m:oMath>
      <w:r w:rsidR="00D64F3B">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sushi</m:t>
            </m:r>
          </m:e>
        </m:d>
        <m:r>
          <w:rPr>
            <w:rFonts w:ascii="Cambria Math" w:eastAsiaTheme="minorEastAsia" w:hAnsi="Cambria Math"/>
          </w:rPr>
          <m:t>=.2</m:t>
        </m:r>
      </m:oMath>
      <w:r w:rsidR="00D64F3B">
        <w:rPr>
          <w:rFonts w:eastAsiaTheme="minorEastAsia"/>
        </w:rPr>
        <w:t>, and these are independent events, what is the probability of Anne going out with the group?</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=.7+.2-</m:t>
          </m:r>
          <m:d>
            <m:dPr>
              <m:ctrlPr>
                <w:rPr>
                  <w:rFonts w:ascii="Cambria Math" w:eastAsiaTheme="minorEastAsia" w:hAnsi="Cambria Math"/>
                  <w:i/>
                </w:rPr>
              </m:ctrlPr>
            </m:dPr>
            <m:e>
              <m:r>
                <w:rPr>
                  <w:rFonts w:ascii="Cambria Math" w:eastAsiaTheme="minorEastAsia" w:hAnsi="Cambria Math"/>
                </w:rPr>
                <m:t>.7</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=.9-.14</m:t>
          </m:r>
          <m:r>
            <m:rPr>
              <m:sty m:val="p"/>
            </m:rPr>
            <w:rPr>
              <w:rFonts w:eastAsiaTheme="minorEastAsia"/>
            </w:rPr>
            <w:br/>
          </m:r>
        </m:oMath>
      </m:oMathPara>
      <w:r w:rsidR="00382754" w:rsidRPr="006C56A8">
        <w:rPr>
          <w:rFonts w:eastAsiaTheme="minorEastAsia"/>
          <w:b/>
          <w:bCs/>
        </w:rPr>
        <w:t>(1) .76</w:t>
      </w:r>
    </w:p>
    <w:p w14:paraId="3DA0296D" w14:textId="1FB3BF19" w:rsidR="00D64F3B" w:rsidRPr="00397CEE" w:rsidRDefault="00FE4B0E" w:rsidP="00A642B3">
      <w:pPr>
        <w:pStyle w:val="NoSpacing"/>
        <w:numPr>
          <w:ilvl w:val="0"/>
          <w:numId w:val="11"/>
        </w:num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sidR="00C75E70">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=.6</m:t>
        </m:r>
      </m:oMath>
      <w:r w:rsidR="00C75E70">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=.9</m:t>
        </m:r>
      </m:oMath>
      <w:r w:rsidR="00C75E70">
        <w:rPr>
          <w:rFonts w:eastAsiaTheme="minorEastAsia"/>
        </w:rPr>
        <w:t xml:space="preserve">, what is </w:t>
      </w:r>
      <m:oMath>
        <m:r>
          <w:rPr>
            <w:rFonts w:ascii="Cambria Math" w:eastAsiaTheme="minorEastAsia" w:hAnsi="Cambria Math"/>
          </w:rPr>
          <m:t>P(A|B)</m:t>
        </m:r>
      </m:oMath>
      <w:r w:rsidR="00C75E70">
        <w:rPr>
          <w:rFonts w:eastAsiaTheme="minorEastAsia"/>
        </w:rPr>
        <w:t>?</w:t>
      </w:r>
      <w:r w:rsidR="00C75E70">
        <w:rPr>
          <w:rFonts w:eastAsiaTheme="minorEastAsia"/>
        </w:rPr>
        <w:br/>
      </w:r>
      <w:r w:rsidR="00C75E70" w:rsidRPr="006C56A8">
        <w:rPr>
          <w:rFonts w:eastAsiaTheme="minorEastAsia"/>
          <w:b/>
          <w:bCs/>
        </w:rPr>
        <w:t>(2) .6</w:t>
      </w:r>
    </w:p>
    <w:p w14:paraId="7F4D4584" w14:textId="047EA130" w:rsidR="00397CEE" w:rsidRDefault="00510575" w:rsidP="00510575">
      <w:pPr>
        <w:pStyle w:val="ListParagraph"/>
        <w:numPr>
          <w:ilvl w:val="0"/>
          <w:numId w:val="12"/>
        </w:numPr>
      </w:pPr>
      <w:r w:rsidRPr="00510575">
        <w:rPr>
          <w:i/>
          <w:iCs/>
        </w:rPr>
        <w:t>Show how you arrived at your answers</w:t>
      </w:r>
      <w:r>
        <w:t>.</w:t>
      </w:r>
    </w:p>
    <w:p w14:paraId="6821D2FE" w14:textId="0E8D5BDF" w:rsidR="002D7EDF" w:rsidRPr="00B43899" w:rsidRDefault="002D7EDF" w:rsidP="002D7EDF">
      <w:pPr>
        <w:pStyle w:val="Multiple-Choice"/>
        <w:numPr>
          <w:ilvl w:val="0"/>
          <w:numId w:val="14"/>
        </w:numPr>
        <w:rPr>
          <w:b/>
          <w:bCs/>
        </w:rPr>
      </w:pPr>
      <w:r>
        <w:t xml:space="preserve">Write an event that would be dependent on </w:t>
      </w:r>
      <m:oMath>
        <m:r>
          <w:rPr>
            <w:rFonts w:ascii="Cambria Math" w:hAnsi="Cambria Math"/>
          </w:rPr>
          <m:t>A=</m:t>
        </m:r>
      </m:oMath>
      <w:r>
        <w:t xml:space="preserve"> “It rains this Saturday.”</w:t>
      </w:r>
      <w:r>
        <w:br/>
      </w:r>
      <m:oMath>
        <m:r>
          <m:rPr>
            <m:sty m:val="bi"/>
          </m:rPr>
          <w:rPr>
            <w:rFonts w:ascii="Cambria Math" w:hAnsi="Cambria Math"/>
          </w:rPr>
          <m:t>B=</m:t>
        </m:r>
      </m:oMath>
      <w:r w:rsidRPr="00B43899">
        <w:rPr>
          <w:b/>
          <w:bCs/>
        </w:rPr>
        <w:t xml:space="preserve"> Grass needs to be mowed on Monday.</w:t>
      </w:r>
    </w:p>
    <w:p w14:paraId="27652B8D" w14:textId="60F773F8" w:rsidR="002D7EDF" w:rsidRPr="00B43899" w:rsidRDefault="002D7EDF" w:rsidP="002D7EDF">
      <w:pPr>
        <w:pStyle w:val="Multiple-Choice"/>
        <w:numPr>
          <w:ilvl w:val="0"/>
          <w:numId w:val="14"/>
        </w:numPr>
        <w:rPr>
          <w:b/>
          <w:bCs/>
        </w:rPr>
      </w:pPr>
      <w:r>
        <w:t xml:space="preserve">If </w:t>
      </w:r>
      <m:oMath>
        <m:r>
          <w:rPr>
            <w:rFonts w:ascii="Cambria Math" w:hAnsi="Cambria Math"/>
          </w:rPr>
          <m:t>A</m:t>
        </m:r>
      </m:oMath>
      <w:r>
        <w:t xml:space="preserve"> is the event that “I eat pizza on Tuesday” and </w:t>
      </w:r>
      <m:oMath>
        <m:r>
          <w:rPr>
            <w:rFonts w:ascii="Cambria Math" w:hAnsi="Cambria Math"/>
          </w:rPr>
          <m:t>B</m:t>
        </m:r>
      </m:oMath>
      <w:r>
        <w:t xml:space="preserve"> is the event “I eat roast beef on Saturday” and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=.4</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=.3</m:t>
        </m:r>
      </m:oMath>
      <w:r>
        <w:t>, what is the probability that I eat pizza on Tuesday, and I do not eat roast beef on Saturday.</w:t>
      </w:r>
      <w:r>
        <w:br/>
        <w:t xml:space="preserve">Assuming independent events, </w:t>
      </w:r>
      <w:r w:rsidR="00B43899">
        <w:br/>
      </w:r>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=(.4)(1-.3)=</m:t>
        </m:r>
        <m:d>
          <m:dPr>
            <m:ctrlPr>
              <w:rPr>
                <w:rFonts w:ascii="Cambria Math" w:hAnsi="Cambria Math"/>
                <w:b/>
                <w:bCs/>
                <w:i/>
              </w:rPr>
            </m:ctrlPr>
          </m:dPr>
          <m:e>
            <m:r>
              <m:rPr>
                <m:sty m:val="bi"/>
              </m:rPr>
              <w:rPr>
                <w:rFonts w:ascii="Cambria Math" w:hAnsi="Cambria Math"/>
              </w:rPr>
              <m:t>.4</m:t>
            </m:r>
          </m:e>
        </m:d>
        <m:r>
          <m:rPr>
            <m:sty m:val="bi"/>
          </m:rPr>
          <w:rPr>
            <w:rFonts w:ascii="Cambria Math" w:hAnsi="Cambria Math"/>
          </w:rPr>
          <m:t>(.7</m:t>
        </m:r>
      </m:oMath>
      <w:r w:rsidR="00373B0B">
        <w:rPr>
          <w:b/>
          <w:bCs/>
        </w:rPr>
        <w:t>)</w:t>
      </w:r>
      <w:r w:rsidR="00373B0B">
        <w:rPr>
          <w:b/>
          <w:bCs/>
        </w:rPr>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=.28</m:t>
          </m:r>
        </m:oMath>
      </m:oMathPara>
    </w:p>
    <w:p w14:paraId="40469BCB" w14:textId="44A11C64" w:rsidR="002D7EDF" w:rsidRPr="00B43899" w:rsidRDefault="002D7EDF" w:rsidP="002D7EDF">
      <w:pPr>
        <w:pStyle w:val="Multiple-Choice"/>
        <w:numPr>
          <w:ilvl w:val="0"/>
          <w:numId w:val="14"/>
        </w:numPr>
        <w:rPr>
          <w:b/>
          <w:bCs/>
        </w:rPr>
      </w:pPr>
      <w:r>
        <w:t xml:space="preserve">The probability of it raining on Saturday is 70%. The probability of Nayeli going to the movies on Saturday is 30%. Nayeli reasons that it will definitely rain or she will go to the movies since </w:t>
      </w:r>
      <m:oMath>
        <m:r>
          <w:rPr>
            <w:rFonts w:ascii="Cambria Math" w:hAnsi="Cambria Math"/>
          </w:rPr>
          <m:t>.70+.30=1</m:t>
        </m:r>
      </m:oMath>
      <w:r>
        <w:t>. Is this reasoning incorrect?</w:t>
      </w:r>
      <w:r w:rsidR="00B05DC3">
        <w:br/>
        <w:t>No. Assuming independent events:</w:t>
      </w:r>
      <w:r w:rsidR="00B05DC3">
        <w:br/>
      </w:r>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m:rPr>
              <m:sty m:val="p"/>
            </m:rPr>
            <w:br/>
          </m:r>
        </m:oMath>
      </m:oMathPara>
      <w:r w:rsidR="00263AE4">
        <w:t xml:space="preserve">Nayeli  did not subtract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sidR="00263AE4">
        <w:t>.</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=.7+.3-</m:t>
          </m:r>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.3</m:t>
              </m:r>
            </m:e>
          </m:d>
          <m:r>
            <w:rPr>
              <w:rFonts w:ascii="Cambria Math" w:hAnsi="Cambria Math"/>
            </w:rPr>
            <m:t>=1.0-.21</m:t>
          </m:r>
          <m:r>
            <m:rPr>
              <m:sty m:val="p"/>
            </m:rPr>
            <w:rPr>
              <w:rFonts w:ascii="Cambria Math" w:hAnsi="Cambria Math"/>
            </w:rPr>
            <w:br/>
          </m:r>
        </m:oMath>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or B</m:t>
              </m:r>
            </m:e>
          </m:d>
          <m:r>
            <m:rPr>
              <m:sty m:val="bi"/>
            </m:rPr>
            <w:rPr>
              <w:rFonts w:ascii="Cambria Math" w:hAnsi="Cambria Math"/>
            </w:rPr>
            <m:t>=.79</m:t>
          </m:r>
        </m:oMath>
      </m:oMathPara>
    </w:p>
    <w:p w14:paraId="04B60119" w14:textId="32B233F1" w:rsidR="00B43899" w:rsidRPr="00F05144" w:rsidRDefault="00B43899" w:rsidP="002D7EDF">
      <w:pPr>
        <w:pStyle w:val="Multiple-Choice"/>
        <w:numPr>
          <w:ilvl w:val="0"/>
          <w:numId w:val="14"/>
        </w:num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t xml:space="preserve"> are independent events.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=.6</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=.2</m:t>
        </m:r>
      </m:oMath>
      <w:r>
        <w:t xml:space="preserve">. What is </w:t>
      </w:r>
      <m:oMath>
        <m:r>
          <w:rPr>
            <w:rFonts w:ascii="Cambria Math" w:hAnsi="Cambria Math"/>
          </w:rPr>
          <m:t>P(B|A)</m:t>
        </m:r>
      </m:oMath>
      <w:r>
        <w:t>?</w:t>
      </w:r>
      <w:r w:rsidR="00CB75F0">
        <w:br/>
      </w: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=P(B)=.2</m:t>
          </m:r>
        </m:oMath>
      </m:oMathPara>
    </w:p>
    <w:p w14:paraId="67DE6E3B" w14:textId="421CFA4D" w:rsidR="00F05144" w:rsidRPr="00397B81" w:rsidRDefault="00E37A88" w:rsidP="002D7EDF">
      <w:pPr>
        <w:pStyle w:val="Multiple-Choice"/>
        <w:numPr>
          <w:ilvl w:val="0"/>
          <w:numId w:val="14"/>
        </w:numPr>
      </w:pPr>
      <w:r>
        <w:br w:type="column"/>
      </w:r>
      <w:r w:rsidR="00FC2DCD">
        <w:lastRenderedPageBreak/>
        <w:t>The Mets are playing the Royals in baseball. The probability that the Mets will win is .45. The probability that the Royals will win is .55. What is the probability that the Mets will win and that the Royals will win?</w:t>
      </w:r>
      <w:r w:rsidR="00DB69C0">
        <w:br/>
      </w:r>
      <w:r w:rsidR="00DB69C0">
        <w:br/>
      </w:r>
      <w:r w:rsidR="00DB69C0" w:rsidRPr="00E37A88">
        <w:rPr>
          <w:b/>
          <w:bCs/>
        </w:rPr>
        <w:t>Zero.</w:t>
      </w:r>
      <w:r w:rsidR="00FC2DCD">
        <w:br/>
      </w:r>
      <w:r w:rsidR="00FC2DCD">
        <w:br/>
      </w:r>
      <m:oMath>
        <m:r>
          <w:rPr>
            <w:rFonts w:ascii="Cambria Math" w:hAnsi="Cambria Math"/>
          </w:rPr>
          <m:t>P</m:t>
        </m:r>
        <m:d>
          <m:dPr>
            <m:ctrlPr>
              <w:rPr>
                <w:rFonts w:ascii="Cambria Math" w:hAnsi="Cambria Math"/>
                <w:i/>
              </w:rPr>
            </m:ctrlPr>
          </m:dPr>
          <m:e>
            <m:r>
              <w:rPr>
                <w:rFonts w:ascii="Cambria Math" w:hAnsi="Cambria Math"/>
              </w:rPr>
              <m:t>A</m:t>
            </m:r>
          </m:e>
        </m:d>
      </m:oMath>
      <w:r w:rsidR="00FC2DCD">
        <w:t xml:space="preserve"> the probability that the Mets will win against the Royals.</w:t>
      </w:r>
      <w:r w:rsidR="00FC2DCD">
        <w:br/>
      </w:r>
      <w:r w:rsidR="00FC2DCD">
        <w:br/>
      </w:r>
      <m:oMath>
        <m:r>
          <w:rPr>
            <w:rFonts w:ascii="Cambria Math" w:hAnsi="Cambria Math"/>
          </w:rPr>
          <m:t>P</m:t>
        </m:r>
        <m:d>
          <m:dPr>
            <m:ctrlPr>
              <w:rPr>
                <w:rFonts w:ascii="Cambria Math" w:hAnsi="Cambria Math"/>
                <w:i/>
              </w:rPr>
            </m:ctrlPr>
          </m:dPr>
          <m:e>
            <m:r>
              <w:rPr>
                <w:rFonts w:ascii="Cambria Math" w:hAnsi="Cambria Math"/>
              </w:rPr>
              <m:t>B</m:t>
            </m:r>
          </m:e>
        </m:d>
      </m:oMath>
      <w:r w:rsidR="00FC2DCD">
        <w:t xml:space="preserve"> is the probability that the Royals will win against the Mets.</w:t>
      </w:r>
      <w:r w:rsidR="00FC2DCD">
        <w:br/>
      </w:r>
      <w:r w:rsidR="00FC2DCD">
        <w:br/>
        <w:t xml:space="preserve">These are dependent events. The Mets winning the game against the Royals </w:t>
      </w:r>
      <w:r w:rsidR="00373B0B">
        <w:t xml:space="preserve">means that the Royals </w:t>
      </w:r>
      <w:r w:rsidR="00FC2DCD">
        <w:t>will lose.</w:t>
      </w:r>
      <w:r w:rsidR="00373B0B">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=0</m:t>
          </m:r>
        </m:oMath>
      </m:oMathPara>
    </w:p>
    <w:p w14:paraId="0D6157E1" w14:textId="3F78319B" w:rsidR="00397B81" w:rsidRDefault="00397B81" w:rsidP="00397B81">
      <w:r>
        <w:br w:type="page"/>
      </w:r>
    </w:p>
    <w:p w14:paraId="0113DAC9" w14:textId="4A7AA238" w:rsidR="00397B81" w:rsidRDefault="00397B81" w:rsidP="00570CA8">
      <w:pPr>
        <w:pStyle w:val="Heading2"/>
      </w:pPr>
      <w:r>
        <w:lastRenderedPageBreak/>
        <w:t>9.3 Calculating Probabilities Involving Dependent Events</w:t>
      </w:r>
    </w:p>
    <w:p w14:paraId="43F3F341" w14:textId="682C3D9D" w:rsidR="00242E8D" w:rsidRPr="00570CA8" w:rsidRDefault="00242E8D" w:rsidP="00397B81">
      <w:pPr>
        <w:rPr>
          <w:b/>
          <w:bCs/>
        </w:rPr>
      </w:pPr>
      <w:r w:rsidRPr="00570CA8">
        <w:rPr>
          <w:b/>
          <w:bCs/>
        </w:rPr>
        <w:t>Key Ideas</w:t>
      </w:r>
    </w:p>
    <w:p w14:paraId="57DF8037" w14:textId="1BE3485C" w:rsidR="00242E8D" w:rsidRDefault="00242E8D" w:rsidP="00397B81">
      <w:r>
        <w:t>When events are dependent, rather than independent, calculating probabilities is more complicated. If in a problem different probabilities are already given, it is possible to use them to determine if certain events are independent or dependent.</w:t>
      </w:r>
    </w:p>
    <w:p w14:paraId="2C4501E6" w14:textId="5B1EDDB0" w:rsidR="00570CA8" w:rsidRDefault="009D61E2" w:rsidP="00397B81">
      <w:r>
        <w:t>Dependent events can be complicated. If the probability of Camden going to a party is .8 and the probability of Greyson going to a party is .7, what is the probability of both going to the party?</w:t>
      </w:r>
    </w:p>
    <w:p w14:paraId="05BD1602" w14:textId="6464211B" w:rsidR="009D61E2" w:rsidRDefault="009D61E2" w:rsidP="00397B81">
      <w:pPr>
        <w:rPr>
          <w:rFonts w:eastAsiaTheme="minorEastAsia"/>
        </w:rPr>
      </w:pPr>
      <w:r>
        <w:t xml:space="preserve">Well, it depends. If these were independent events, the probability of both going to the party would be the product of </w:t>
      </w:r>
      <m:oMath>
        <m:r>
          <w:rPr>
            <w:rFonts w:ascii="Cambria Math" w:hAnsi="Cambria Math"/>
          </w:rPr>
          <m:t>.8⋅7=.56</m:t>
        </m:r>
      </m:oMath>
      <w:r>
        <w:rPr>
          <w:rFonts w:eastAsiaTheme="minorEastAsia"/>
        </w:rPr>
        <w:t>. However, what if Camden and Greyson are rivals. What if when Camden got there and saw Greyson, he would turn around and leave? Then the probability of both going is not .56 but 0.</w:t>
      </w:r>
    </w:p>
    <w:p w14:paraId="535E0827" w14:textId="6BD999E2" w:rsidR="009D61E2" w:rsidRDefault="009D61E2" w:rsidP="00397B81">
      <w:pPr>
        <w:rPr>
          <w:rFonts w:eastAsiaTheme="minorEastAsia"/>
        </w:rPr>
      </w:pPr>
      <w:r>
        <w:rPr>
          <w:rFonts w:eastAsiaTheme="minorEastAsia"/>
        </w:rPr>
        <w:t xml:space="preserve">A simpler example of dependent events is choosing a doughnut from a box of doughnuts for Event </w:t>
      </w:r>
      <m:oMath>
        <m:r>
          <w:rPr>
            <w:rFonts w:ascii="Cambria Math" w:eastAsiaTheme="minorEastAsia" w:hAnsi="Cambria Math"/>
          </w:rPr>
          <m:t>A</m:t>
        </m:r>
      </m:oMath>
      <w:r>
        <w:rPr>
          <w:rFonts w:eastAsiaTheme="minorEastAsia"/>
        </w:rPr>
        <w:t xml:space="preserve">, eating it, and then choosing a second doughnut for event </w:t>
      </w:r>
      <m:oMath>
        <m:r>
          <w:rPr>
            <w:rFonts w:ascii="Cambria Math" w:eastAsiaTheme="minorEastAsia" w:hAnsi="Cambria Math"/>
          </w:rPr>
          <m:t>B</m:t>
        </m:r>
      </m:oMath>
      <w:r>
        <w:rPr>
          <w:rFonts w:eastAsiaTheme="minorEastAsia"/>
        </w:rPr>
        <w:t>. Suppose the box of 12 doughnuts had 3 glazed, 5 jelly filled, 3 powdered sugar, and 1 custard filled.</w:t>
      </w:r>
    </w:p>
    <w:p w14:paraId="677A5031" w14:textId="48F2F259" w:rsidR="009D61E2" w:rsidRPr="00607D1C" w:rsidRDefault="009D61E2" w:rsidP="00397B81">
      <w:pPr>
        <w:rPr>
          <w:rFonts w:eastAsiaTheme="minorEastAsia"/>
          <w:b/>
          <w:bCs/>
        </w:rPr>
      </w:pPr>
      <w:r w:rsidRPr="00607D1C">
        <w:rPr>
          <w:rFonts w:eastAsiaTheme="minorEastAsia"/>
          <w:b/>
          <w:bCs/>
        </w:rPr>
        <w:t>Probability Questions Involving the Word “Given”</w:t>
      </w:r>
    </w:p>
    <w:p w14:paraId="0AD59C7E" w14:textId="48C2B8F9" w:rsidR="009D61E2" w:rsidRDefault="009D61E2" w:rsidP="00397B81">
      <w:pPr>
        <w:rPr>
          <w:rFonts w:eastAsiaTheme="minorEastAsia"/>
        </w:rPr>
      </w:pPr>
      <w:r>
        <w:rPr>
          <w:rFonts w:eastAsiaTheme="minorEastAsia"/>
        </w:rPr>
        <w:t xml:space="preserve">In the </w:t>
      </w:r>
      <w:r w:rsidR="00607D1C">
        <w:rPr>
          <w:rFonts w:eastAsiaTheme="minorEastAsia"/>
        </w:rPr>
        <w:t xml:space="preserve">doughnut example, it is possible to calculate the probability that the second doughnut was glazed given that the first doughnut was glazed. If the first doughnut was glazed, after it is eaten there are only 11 doughnuts left in the box. Of those 11, only 2 are glazed. So the probability of the first doughnut being glazed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607D1C">
        <w:rPr>
          <w:rFonts w:eastAsiaTheme="minorEastAsia"/>
        </w:rPr>
        <w:t xml:space="preserve">. However, the probability of the second doughnut being glazed given that the first doughnut was glazed given that the first doughnut was glazed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sidR="00607D1C">
        <w:rPr>
          <w:rFonts w:eastAsiaTheme="minorEastAsia"/>
        </w:rPr>
        <w:t>.</w:t>
      </w:r>
    </w:p>
    <w:p w14:paraId="1BEE50C3" w14:textId="36969A76" w:rsidR="00607D1C" w:rsidRPr="00C97230" w:rsidRDefault="00EF2E74" w:rsidP="00397B81">
      <w:pPr>
        <w:rPr>
          <w:rFonts w:eastAsiaTheme="minorEastAsia"/>
          <w:b/>
          <w:bCs/>
        </w:rPr>
      </w:pPr>
      <w:r w:rsidRPr="00C97230">
        <w:rPr>
          <w:rFonts w:eastAsiaTheme="minorEastAsia"/>
          <w:b/>
          <w:bCs/>
        </w:rPr>
        <w:t>Example 1</w:t>
      </w:r>
    </w:p>
    <w:p w14:paraId="6FE47D79" w14:textId="6FFEA74C" w:rsidR="00EF2E74" w:rsidRDefault="00EF2E74" w:rsidP="00397B81">
      <w:pPr>
        <w:rPr>
          <w:rFonts w:eastAsiaTheme="minorEastAsia"/>
        </w:rPr>
      </w:pPr>
      <w:r>
        <w:rPr>
          <w:rFonts w:eastAsiaTheme="minorEastAsia"/>
        </w:rPr>
        <w:t xml:space="preserve">If event </w:t>
      </w:r>
      <m:oMath>
        <m:r>
          <w:rPr>
            <w:rFonts w:ascii="Cambria Math" w:eastAsiaTheme="minorEastAsia" w:hAnsi="Cambria Math"/>
          </w:rPr>
          <m:t>A</m:t>
        </m:r>
      </m:oMath>
      <w:r>
        <w:rPr>
          <w:rFonts w:eastAsiaTheme="minorEastAsia"/>
        </w:rPr>
        <w:t xml:space="preserve"> is “the first doughnut is custard filled” and event </w:t>
      </w:r>
      <m:oMath>
        <m:r>
          <w:rPr>
            <w:rFonts w:ascii="Cambria Math" w:eastAsiaTheme="minorEastAsia" w:hAnsi="Cambria Math"/>
          </w:rPr>
          <m:t xml:space="preserve">B </m:t>
        </m:r>
      </m:oMath>
      <w:r>
        <w:rPr>
          <w:rFonts w:eastAsiaTheme="minorEastAsia"/>
        </w:rPr>
        <w:t xml:space="preserve"> is “the second doughnut is custard filled,” what is the probability of </w:t>
      </w:r>
      <m:oMath>
        <m:r>
          <w:rPr>
            <w:rFonts w:ascii="Cambria Math" w:eastAsiaTheme="minorEastAsia" w:hAnsi="Cambria Math"/>
          </w:rPr>
          <m:t>P(B|A)</m:t>
        </m:r>
      </m:oMath>
      <w:r>
        <w:rPr>
          <w:rFonts w:eastAsiaTheme="minorEastAsia"/>
        </w:rPr>
        <w:t>.</w:t>
      </w:r>
    </w:p>
    <w:p w14:paraId="1821B3E7" w14:textId="205359A6" w:rsidR="00EF2E74" w:rsidRDefault="00EF2E74" w:rsidP="00397B81">
      <w:pPr>
        <w:rPr>
          <w:rFonts w:eastAsiaTheme="minorEastAsia"/>
        </w:rPr>
      </w:pPr>
      <w:r>
        <w:rPr>
          <w:rFonts w:eastAsiaTheme="minorEastAsia"/>
        </w:rPr>
        <w:t xml:space="preserve">Solution: The first (and only) doughnut is custard filled. After it is eaten, there is no custard-filled doughnuts left. So it is impossible to get a custard filled for the second doughnut,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=0</m:t>
        </m:r>
      </m:oMath>
      <w:r>
        <w:rPr>
          <w:rFonts w:eastAsiaTheme="minorEastAsia"/>
        </w:rPr>
        <w:t>.</w:t>
      </w:r>
    </w:p>
    <w:p w14:paraId="5E3EC184" w14:textId="0E2B83CC" w:rsidR="00EF2E74" w:rsidRPr="00F33FBD" w:rsidRDefault="00C97230" w:rsidP="00397B81">
      <w:pPr>
        <w:rPr>
          <w:b/>
          <w:bCs/>
        </w:rPr>
      </w:pPr>
      <w:r w:rsidRPr="00F33FBD">
        <w:rPr>
          <w:b/>
          <w:bCs/>
        </w:rPr>
        <w:t>One Way of Determining if Events are Independent or Dependent</w:t>
      </w:r>
    </w:p>
    <w:p w14:paraId="659DB9C5" w14:textId="7E58CCB6" w:rsidR="00C97230" w:rsidRDefault="00C97230" w:rsidP="00397B81">
      <w:r>
        <w:t>If the probability of an event is known and the probability of that event given another event happened is also known, it is possible to determine whether or not the two events are dependent events.</w:t>
      </w:r>
    </w:p>
    <w:p w14:paraId="6A9AC84A" w14:textId="2FFD08C4" w:rsidR="00C97230" w:rsidRPr="00F33FBD" w:rsidRDefault="00C97230" w:rsidP="00397B81">
      <w:pPr>
        <w:rPr>
          <w:b/>
          <w:bCs/>
        </w:rPr>
      </w:pPr>
      <w:r w:rsidRPr="00F33FBD">
        <w:rPr>
          <w:b/>
          <w:bCs/>
        </w:rPr>
        <w:t>Math Facts</w:t>
      </w:r>
    </w:p>
    <w:p w14:paraId="2FCDD2EE" w14:textId="48F7C293" w:rsidR="00C97230" w:rsidRDefault="00F33FBD" w:rsidP="00397B81">
      <w:pPr>
        <w:rPr>
          <w:rFonts w:eastAsiaTheme="minorEastAsia"/>
        </w:rPr>
      </w:pPr>
      <w:r>
        <w:t xml:space="preserve">For dependent events, </w:t>
      </w:r>
      <m:oMath>
        <m:r>
          <w:rPr>
            <w:rFonts w:ascii="Cambria Math" w:hAnsi="Cambria Math"/>
          </w:rPr>
          <m:t xml:space="preserve">A </m:t>
        </m:r>
        <m:r>
          <m:rPr>
            <m:sty m:val="p"/>
          </m:rPr>
          <w:rPr>
            <w:rFonts w:ascii="Cambria Math" w:hAnsi="Cambria Math"/>
          </w:rPr>
          <m:t>and</m:t>
        </m:r>
        <m:r>
          <w:rPr>
            <w:rFonts w:ascii="Cambria Math" w:hAnsi="Cambria Math"/>
          </w:rPr>
          <m:t xml:space="preserve"> B, 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rPr>
          <w:rFonts w:eastAsiaTheme="minorEastAsia"/>
        </w:rPr>
        <w:t>.</w:t>
      </w:r>
      <w:r w:rsidR="00512ED1">
        <w:rPr>
          <w:rFonts w:eastAsiaTheme="minorEastAsia"/>
        </w:rPr>
        <w:t xml:space="preserve"> In other words, if (B) has happened, the probability of </w:t>
      </w:r>
      <m:oMath>
        <m:r>
          <w:rPr>
            <w:rFonts w:ascii="Cambria Math" w:eastAsiaTheme="minorEastAsia" w:hAnsi="Cambria Math"/>
          </w:rPr>
          <m:t>A</m:t>
        </m:r>
      </m:oMath>
      <w:r w:rsidR="00512ED1">
        <w:rPr>
          <w:rFonts w:eastAsiaTheme="minorEastAsia"/>
        </w:rPr>
        <w:t xml:space="preserve"> happening is different that it would have been if </w:t>
      </w:r>
      <m:oMath>
        <m:r>
          <w:rPr>
            <w:rFonts w:ascii="Cambria Math" w:eastAsiaTheme="minorEastAsia" w:hAnsi="Cambria Math"/>
          </w:rPr>
          <m:t>B</m:t>
        </m:r>
      </m:oMath>
      <w:r w:rsidR="00512ED1">
        <w:rPr>
          <w:rFonts w:eastAsiaTheme="minorEastAsia"/>
        </w:rPr>
        <w:t xml:space="preserve"> had not happened.</w:t>
      </w:r>
    </w:p>
    <w:p w14:paraId="17ACA267" w14:textId="6B96085C" w:rsidR="00512ED1" w:rsidRDefault="00512ED1" w:rsidP="00397B81">
      <w:pPr>
        <w:rPr>
          <w:rFonts w:eastAsiaTheme="minorEastAsia"/>
        </w:rPr>
      </w:pPr>
      <w:r>
        <w:rPr>
          <w:rFonts w:eastAsiaTheme="minorEastAsia"/>
        </w:rPr>
        <w:t>Example 2</w:t>
      </w:r>
    </w:p>
    <w:p w14:paraId="1CA0D019" w14:textId="3CEE4DC1" w:rsidR="00971CA3" w:rsidRDefault="00971CA3" w:rsidP="00397B81">
      <w:pPr>
        <w:rPr>
          <w:rFonts w:eastAsiaTheme="minorEastAsia"/>
        </w:rPr>
      </w:pPr>
      <w:r>
        <w:rPr>
          <w:rFonts w:eastAsiaTheme="minorEastAsia"/>
        </w:rPr>
        <w:t>If the probability of Joshua being late is .3 and the probability of Joshua being late given that he missed the bus is .9, what can be said about the events “Joshua is late to school” and “Joshua missed the bus”.</w:t>
      </w:r>
    </w:p>
    <w:p w14:paraId="628A2B19" w14:textId="3B97F7FF" w:rsidR="00971CA3" w:rsidRDefault="00971CA3" w:rsidP="00971CA3">
      <w:pPr>
        <w:pStyle w:val="NoSpacing"/>
      </w:pPr>
      <w:r>
        <w:t>(1) They are independent events.</w:t>
      </w:r>
    </w:p>
    <w:p w14:paraId="5433CA73" w14:textId="76BDC691" w:rsidR="00971CA3" w:rsidRDefault="00971CA3" w:rsidP="00971CA3">
      <w:pPr>
        <w:pStyle w:val="NoSpacing"/>
      </w:pPr>
      <w:r>
        <w:t>(2) They are dependent events.</w:t>
      </w:r>
    </w:p>
    <w:p w14:paraId="2D1E025A" w14:textId="0DBA5760" w:rsidR="00971CA3" w:rsidRDefault="00971CA3" w:rsidP="00971CA3">
      <w:pPr>
        <w:pStyle w:val="NoSpacing"/>
      </w:pPr>
      <w:r>
        <w:t>(3) There is not enough information to determine if they are independent or dependent events.</w:t>
      </w:r>
    </w:p>
    <w:p w14:paraId="3D1A6BB8" w14:textId="64828365" w:rsidR="00971CA3" w:rsidRDefault="00971CA3" w:rsidP="00971CA3">
      <w:pPr>
        <w:pStyle w:val="NoSpacing"/>
      </w:pPr>
      <w:r>
        <w:t>(4) Joshua needs to wake up earlier.</w:t>
      </w:r>
    </w:p>
    <w:p w14:paraId="22E88046" w14:textId="77777777" w:rsidR="00971CA3" w:rsidRDefault="00971CA3" w:rsidP="00971CA3">
      <w:pPr>
        <w:pStyle w:val="NoSpacing"/>
      </w:pPr>
    </w:p>
    <w:p w14:paraId="72A047C3" w14:textId="4ADCBB60" w:rsidR="00971CA3" w:rsidRDefault="00971CA3" w:rsidP="00971CA3">
      <w:pPr>
        <w:rPr>
          <w:rFonts w:eastAsiaTheme="minorEastAsia"/>
        </w:rPr>
      </w:pPr>
      <w:r w:rsidRPr="00B51114">
        <w:rPr>
          <w:i/>
          <w:iCs/>
        </w:rPr>
        <w:t>Solution</w:t>
      </w:r>
      <w:r>
        <w:t xml:space="preserve">: Choice (2) is correct. Since </w:t>
      </w:r>
      <w:r w:rsidR="00253E16">
        <w:br/>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Joshua is late</m:t>
            </m:r>
          </m:e>
        </m:d>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Joshua is late because Joshua missed the bus</m:t>
            </m:r>
          </m:e>
        </m:d>
      </m:oMath>
      <w:r>
        <w:rPr>
          <w:rFonts w:eastAsiaTheme="minorEastAsia"/>
        </w:rPr>
        <w:t>, these are dependent events.</w:t>
      </w:r>
      <w:r w:rsidR="00253E16">
        <w:rPr>
          <w:rFonts w:eastAsiaTheme="minorEastAsia"/>
        </w:rPr>
        <w:t xml:space="preserve"> If these probabilities were equal, the events would be independent.</w:t>
      </w:r>
    </w:p>
    <w:p w14:paraId="3EFA182F" w14:textId="17D5067C" w:rsidR="00253E16" w:rsidRPr="00B51114" w:rsidRDefault="00ED7DBC" w:rsidP="00971CA3">
      <w:pPr>
        <w:rPr>
          <w:rFonts w:eastAsiaTheme="minorEastAsia"/>
          <w:b/>
          <w:bCs/>
        </w:rPr>
      </w:pPr>
      <w:r w:rsidRPr="00B51114">
        <w:rPr>
          <w:rFonts w:eastAsiaTheme="minorEastAsia"/>
          <w:b/>
          <w:bCs/>
        </w:rPr>
        <w:t>Probability Questions Involving the Word “And”</w:t>
      </w:r>
    </w:p>
    <w:p w14:paraId="12676721" w14:textId="68703E50" w:rsidR="00ED7DBC" w:rsidRDefault="00EB67EC" w:rsidP="00971CA3">
      <w:pPr>
        <w:rPr>
          <w:rFonts w:eastAsiaTheme="minorEastAsia"/>
        </w:rPr>
      </w:pPr>
      <w:r>
        <w:t xml:space="preserve">With dependent events </w:t>
      </w: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the probability of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both happening is not just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as it was with independent events.</w:t>
      </w:r>
    </w:p>
    <w:p w14:paraId="699251AE" w14:textId="34D106A3" w:rsidR="00D24846" w:rsidRDefault="00D24846" w:rsidP="00971CA3">
      <w:pPr>
        <w:rPr>
          <w:rFonts w:eastAsiaTheme="minorEastAsia"/>
        </w:rPr>
      </w:pPr>
      <w:r>
        <w:rPr>
          <w:rFonts w:eastAsiaTheme="minorEastAsia"/>
        </w:rPr>
        <w:t xml:space="preserve">With the box of doughnuts from before, the probability of getting a glazed doughnut as the first doughnut and getting a glazed doughnut as the second doughnut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oMath>
      <w:r>
        <w:rPr>
          <w:rFonts w:eastAsiaTheme="minorEastAsia"/>
        </w:rPr>
        <w:t xml:space="preserve"> (the probability of getting a glazed doughnut first) times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(the probability of getting a glazed doughnut second given that the first one was glazed).</w:t>
      </w:r>
    </w:p>
    <w:p w14:paraId="43229218" w14:textId="7DA75055" w:rsidR="00D24846" w:rsidRPr="00D24846" w:rsidRDefault="00D24846" w:rsidP="00971CA3">
      <w:pPr>
        <w:rPr>
          <w:rFonts w:eastAsiaTheme="minorEastAsia"/>
        </w:rPr>
      </w:pPr>
      <m:oMathPara>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glazed doughnut first and glazed doughnut second</m:t>
              </m:r>
            </m:e>
          </m:d>
          <m:r>
            <w:rPr>
              <w:rFonts w:ascii="Cambria Math" w:eastAsiaTheme="minorEastAsia" w:hAnsi="Cambria Math"/>
              <w:sz w:val="16"/>
              <w:szCs w:val="16"/>
            </w:rPr>
            <m:t>=</m:t>
          </m:r>
          <m:r>
            <m:rPr>
              <m:sty m:val="p"/>
            </m:rPr>
            <w:rPr>
              <w:rFonts w:ascii="Cambria Math" w:eastAsiaTheme="minorEastAsia" w:hAnsi="Cambria Math"/>
              <w:sz w:val="16"/>
              <w:szCs w:val="16"/>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132</m:t>
              </m:r>
            </m:den>
          </m:f>
          <m:r>
            <w:rPr>
              <w:rFonts w:ascii="Cambria Math" w:eastAsiaTheme="minorEastAsia" w:hAnsi="Cambria Math"/>
            </w:rPr>
            <m:t>≈0.05</m:t>
          </m:r>
        </m:oMath>
      </m:oMathPara>
    </w:p>
    <w:p w14:paraId="22E2BC04" w14:textId="36B48C86" w:rsidR="00D24846" w:rsidRDefault="008414EB" w:rsidP="00971CA3">
      <w:pPr>
        <w:rPr>
          <w:rFonts w:eastAsiaTheme="minorEastAsia"/>
          <w:b/>
          <w:bCs/>
        </w:rPr>
      </w:pPr>
      <w:r>
        <w:rPr>
          <w:rFonts w:eastAsiaTheme="minorEastAsia"/>
        </w:rPr>
        <w:br w:type="column"/>
      </w:r>
      <w:r w:rsidR="00D24846" w:rsidRPr="00741D33">
        <w:rPr>
          <w:rFonts w:eastAsiaTheme="minorEastAsia"/>
          <w:b/>
          <w:bCs/>
        </w:rPr>
        <w:lastRenderedPageBreak/>
        <w:t>Math Facts</w:t>
      </w:r>
    </w:p>
    <w:p w14:paraId="6C6404D0" w14:textId="0C57A56C" w:rsidR="006D73B0" w:rsidRDefault="006D73B0" w:rsidP="00971CA3">
      <w:pPr>
        <w:rPr>
          <w:rFonts w:eastAsiaTheme="minorEastAsia"/>
        </w:rPr>
      </w:pPr>
      <w:r>
        <w:rPr>
          <w:rFonts w:eastAsiaTheme="minorEastAsia"/>
        </w:rPr>
        <w:t xml:space="preserve">For 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 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eastAsiaTheme="minorEastAsia"/>
        </w:rPr>
        <w:t xml:space="preserve">. When the events are independent, this formula also works since for independent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r>
        <w:rPr>
          <w:rFonts w:eastAsiaTheme="minorEastAsia"/>
        </w:rPr>
        <w:t xml:space="preserve">.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which is the formula for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p>
    <w:p w14:paraId="41E19B9D" w14:textId="07B9F115" w:rsidR="007B0E8F" w:rsidRDefault="007B0E8F" w:rsidP="00971CA3">
      <w:pPr>
        <w:rPr>
          <w:rFonts w:eastAsiaTheme="minorEastAsia"/>
          <w:b/>
          <w:bCs/>
        </w:rPr>
      </w:pPr>
      <w:r w:rsidRPr="001F6E4C">
        <w:rPr>
          <w:rFonts w:eastAsiaTheme="minorEastAsia"/>
          <w:b/>
          <w:bCs/>
        </w:rPr>
        <w:t>Another Way of Determining if Events Are Independent or Dependent</w:t>
      </w:r>
    </w:p>
    <w:p w14:paraId="6A2E728B" w14:textId="08B96BBF" w:rsidR="005765E5" w:rsidRPr="005765E5" w:rsidRDefault="005765E5" w:rsidP="00971CA3">
      <w:pPr>
        <w:rPr>
          <w:rFonts w:eastAsiaTheme="minorEastAsia"/>
        </w:rPr>
      </w:pPr>
      <w:r>
        <w:rPr>
          <w:rFonts w:eastAsiaTheme="minorEastAsia"/>
        </w:rPr>
        <w:t xml:space="preserve">If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If they are not independent events,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If the values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and P</m:t>
        </m:r>
        <m:d>
          <m:dPr>
            <m:ctrlPr>
              <w:rPr>
                <w:rFonts w:ascii="Cambria Math" w:eastAsiaTheme="minorEastAsia" w:hAnsi="Cambria Math"/>
                <w:i/>
              </w:rPr>
            </m:ctrlPr>
          </m:dPr>
          <m:e>
            <m:r>
              <w:rPr>
                <w:rFonts w:ascii="Cambria Math" w:eastAsiaTheme="minorEastAsia" w:hAnsi="Cambria Math"/>
              </w:rPr>
              <m:t>A and B</m:t>
            </m:r>
          </m:e>
        </m:d>
      </m:oMath>
      <w:r>
        <w:rPr>
          <w:rFonts w:eastAsiaTheme="minorEastAsia"/>
        </w:rPr>
        <w:t xml:space="preserve"> are known, comparing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oMath>
      <w:r>
        <w:rPr>
          <w:rFonts w:eastAsiaTheme="minorEastAsia"/>
        </w:rPr>
        <w:t xml:space="preserve"> to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will quickly reveal if the two events are dependent or independent</w:t>
      </w:r>
    </w:p>
    <w:p w14:paraId="7044935E" w14:textId="342D24A0" w:rsidR="007B0E8F" w:rsidRPr="005765E5" w:rsidRDefault="001F6E4C" w:rsidP="00971CA3">
      <w:pPr>
        <w:rPr>
          <w:rFonts w:eastAsiaTheme="minorEastAsia"/>
          <w:b/>
          <w:bCs/>
        </w:rPr>
      </w:pPr>
      <w:r w:rsidRPr="005765E5">
        <w:rPr>
          <w:rFonts w:eastAsiaTheme="minorEastAsia"/>
          <w:b/>
          <w:bCs/>
        </w:rPr>
        <w:t>Example 3</w:t>
      </w:r>
    </w:p>
    <w:p w14:paraId="15B042FE" w14:textId="0F054582" w:rsidR="001F6E4C" w:rsidRDefault="001F6E4C" w:rsidP="00971CA3">
      <w:pPr>
        <w:rPr>
          <w:rFonts w:eastAsiaTheme="minorEastAsia"/>
        </w:rPr>
      </w:pPr>
      <w:r>
        <w:rPr>
          <w:rFonts w:eastAsiaTheme="minorEastAsia"/>
        </w:rPr>
        <w:t xml:space="preserve">The probability of Genevieve having pizza for lunch on Wednesday is .4. The probability of her having pizza for dinner on Wednesday is .3. If the probability of Genevieve having pizza for both lunch </w:t>
      </w:r>
      <w:r w:rsidR="00125FB1">
        <w:rPr>
          <w:rFonts w:eastAsiaTheme="minorEastAsia"/>
        </w:rPr>
        <w:t>and</w:t>
      </w:r>
      <w:r>
        <w:rPr>
          <w:rFonts w:eastAsiaTheme="minorEastAsia"/>
        </w:rPr>
        <w:t xml:space="preserve"> dinner is .05, what can be concluded about event </w:t>
      </w:r>
      <m:oMath>
        <m:r>
          <w:rPr>
            <w:rFonts w:ascii="Cambria Math" w:eastAsiaTheme="minorEastAsia" w:hAnsi="Cambria Math"/>
          </w:rPr>
          <m:t>A</m:t>
        </m:r>
      </m:oMath>
      <w:r>
        <w:rPr>
          <w:rFonts w:eastAsiaTheme="minorEastAsia"/>
        </w:rPr>
        <w:t xml:space="preserve">, Genevieve will have pizza for lunch on Wednesday, and about event </w:t>
      </w:r>
      <m:oMath>
        <m:r>
          <w:rPr>
            <w:rFonts w:ascii="Cambria Math" w:eastAsiaTheme="minorEastAsia" w:hAnsi="Cambria Math"/>
          </w:rPr>
          <m:t>B</m:t>
        </m:r>
      </m:oMath>
      <w:r>
        <w:rPr>
          <w:rFonts w:eastAsiaTheme="minorEastAsia"/>
        </w:rPr>
        <w:t>, Genevieve will have pizza for dinner on Wednesday?</w:t>
      </w:r>
    </w:p>
    <w:p w14:paraId="00B3C7DB" w14:textId="0B9A15F3" w:rsidR="001F6E4C" w:rsidRDefault="001F6E4C" w:rsidP="001F6E4C">
      <w:pPr>
        <w:pStyle w:val="NoSpacing"/>
        <w:rPr>
          <w:rFonts w:eastAsiaTheme="minorEastAsia"/>
        </w:rPr>
      </w:pPr>
      <w:r>
        <w:t>(1) The events are independent since</w:t>
      </w:r>
      <w:r w:rsidR="005765E5">
        <w:br/>
      </w:r>
      <w:r>
        <w:t xml:space="preserve"> </w:t>
      </w:r>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p>
    <w:p w14:paraId="4F299F84" w14:textId="12F6D293" w:rsidR="005765E5" w:rsidRDefault="005765E5" w:rsidP="001F6E4C">
      <w:pPr>
        <w:pStyle w:val="NoSpacing"/>
        <w:rPr>
          <w:rFonts w:eastAsiaTheme="minorEastAsia"/>
        </w:rPr>
      </w:pPr>
      <w:r>
        <w:rPr>
          <w:rFonts w:eastAsiaTheme="minorEastAsia"/>
        </w:rPr>
        <w:t xml:space="preserve">(2) The events are dependent 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0C0A9AB8" w14:textId="75A7DAFC" w:rsidR="00125FB1" w:rsidRDefault="00125FB1" w:rsidP="001F6E4C">
      <w:pPr>
        <w:pStyle w:val="NoSpacing"/>
        <w:rPr>
          <w:rFonts w:eastAsiaTheme="minorEastAsia"/>
        </w:rPr>
      </w:pPr>
      <w:r>
        <w:rPr>
          <w:rFonts w:eastAsiaTheme="minorEastAsia"/>
        </w:rPr>
        <w:t xml:space="preserve">(3) The events are dependent since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76968BF2" w14:textId="6CD40A65" w:rsidR="00125FB1" w:rsidRDefault="00125FB1" w:rsidP="001F6E4C">
      <w:pPr>
        <w:pStyle w:val="NoSpacing"/>
        <w:rPr>
          <w:rFonts w:eastAsiaTheme="minorEastAsia"/>
        </w:rPr>
      </w:pPr>
      <w:r>
        <w:rPr>
          <w:rFonts w:eastAsiaTheme="minorEastAsia"/>
        </w:rPr>
        <w:t xml:space="preserve">(4) </w:t>
      </w:r>
      <w:r w:rsidR="00C5437A">
        <w:rPr>
          <w:rFonts w:eastAsiaTheme="minorEastAsia"/>
        </w:rPr>
        <w:t xml:space="preserve">The events are independent since </w:t>
      </w:r>
      <w:r w:rsidR="00C5437A">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sidR="00C5437A">
        <w:rPr>
          <w:rFonts w:eastAsiaTheme="minorEastAsia"/>
        </w:rPr>
        <w:t>.</w:t>
      </w:r>
    </w:p>
    <w:p w14:paraId="138E0B52" w14:textId="77777777" w:rsidR="00C5437A" w:rsidRDefault="00C5437A" w:rsidP="001F6E4C">
      <w:pPr>
        <w:pStyle w:val="NoSpacing"/>
        <w:rPr>
          <w:rFonts w:eastAsiaTheme="minorEastAsia"/>
        </w:rPr>
      </w:pPr>
    </w:p>
    <w:p w14:paraId="7D13F36B" w14:textId="3898A61B" w:rsidR="00C5437A" w:rsidRDefault="00C5437A" w:rsidP="00C5437A">
      <w:pPr>
        <w:rPr>
          <w:rFonts w:eastAsiaTheme="minorEastAsia"/>
        </w:rPr>
      </w:pPr>
      <w:r w:rsidRPr="00C5437A">
        <w:rPr>
          <w:i/>
          <w:iCs/>
        </w:rPr>
        <w:t>Solution</w:t>
      </w:r>
      <w:r>
        <w:t xml:space="preserve">: Since </w:t>
      </w:r>
      <m:oMath>
        <m:r>
          <w:rPr>
            <w:rFonts w:ascii="Cambria Math" w:hAnsi="Cambria Math"/>
          </w:rPr>
          <m:t>.3⋅.4≠.05,  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Pr>
          <w:rFonts w:eastAsiaTheme="minorEastAsia"/>
        </w:rPr>
        <w:t>. Choice (3) is correct.</w:t>
      </w:r>
      <w:r w:rsidR="00357BFA">
        <w:rPr>
          <w:rFonts w:eastAsiaTheme="minorEastAsia"/>
        </w:rPr>
        <w:t xml:space="preserve"> Although choice (2) also concludes they are dependent events, the value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oMath>
      <w:r w:rsidR="00357BFA">
        <w:rPr>
          <w:rFonts w:eastAsiaTheme="minorEastAsia"/>
        </w:rPr>
        <w:t xml:space="preserve"> is not known, so it can’t be compared to </w:t>
      </w:r>
      <m:oMath>
        <m:r>
          <w:rPr>
            <w:rFonts w:ascii="Cambria Math" w:eastAsiaTheme="minorEastAsia" w:hAnsi="Cambria Math"/>
          </w:rPr>
          <m:t>P(A)</m:t>
        </m:r>
      </m:oMath>
      <w:r w:rsidR="00357BFA">
        <w:rPr>
          <w:rFonts w:eastAsiaTheme="minorEastAsia"/>
        </w:rPr>
        <w:t>.</w:t>
      </w:r>
    </w:p>
    <w:p w14:paraId="55A813C2" w14:textId="0C917480" w:rsidR="004A7162" w:rsidRPr="008869F1" w:rsidRDefault="007E687D" w:rsidP="00C5437A">
      <w:pPr>
        <w:rPr>
          <w:rFonts w:eastAsiaTheme="minorEastAsia"/>
          <w:b/>
          <w:bCs/>
        </w:rPr>
      </w:pPr>
      <w:r>
        <w:rPr>
          <w:rFonts w:eastAsiaTheme="minorEastAsia"/>
          <w:b/>
          <w:bCs/>
        </w:rPr>
        <w:br w:type="column"/>
      </w:r>
      <w:r w:rsidR="00E474B0" w:rsidRPr="008869F1">
        <w:rPr>
          <w:rFonts w:eastAsiaTheme="minorEastAsia"/>
          <w:b/>
          <w:bCs/>
        </w:rPr>
        <w:t>Dependent or Independent Events with Tables or Venn Diagrams</w:t>
      </w:r>
    </w:p>
    <w:p w14:paraId="0D20053D" w14:textId="0903F085" w:rsidR="00E474B0" w:rsidRPr="006D73B0" w:rsidRDefault="008869F1" w:rsidP="00C5437A">
      <w:r>
        <w:t>In Section 9.1 the results of a survey were presented in this table.</w:t>
      </w:r>
    </w:p>
    <w:tbl>
      <w:tblPr>
        <w:tblStyle w:val="TableGrid"/>
        <w:tblW w:w="0" w:type="auto"/>
        <w:tblLook w:val="04A0" w:firstRow="1" w:lastRow="0" w:firstColumn="1" w:lastColumn="0" w:noHBand="0" w:noVBand="1"/>
      </w:tblPr>
      <w:tblGrid>
        <w:gridCol w:w="1257"/>
        <w:gridCol w:w="1257"/>
        <w:gridCol w:w="1258"/>
        <w:gridCol w:w="1258"/>
      </w:tblGrid>
      <w:tr w:rsidR="007E687D" w:rsidRPr="00973D4B" w14:paraId="2868E11B" w14:textId="77777777" w:rsidTr="00D149E4">
        <w:tc>
          <w:tcPr>
            <w:tcW w:w="1257" w:type="dxa"/>
          </w:tcPr>
          <w:p w14:paraId="11E60649" w14:textId="77777777" w:rsidR="007E687D" w:rsidRPr="00973D4B" w:rsidRDefault="007E687D" w:rsidP="00D149E4">
            <w:pPr>
              <w:pStyle w:val="NoSpacing"/>
              <w:jc w:val="center"/>
            </w:pPr>
          </w:p>
        </w:tc>
        <w:tc>
          <w:tcPr>
            <w:tcW w:w="1257" w:type="dxa"/>
          </w:tcPr>
          <w:p w14:paraId="408BEAF2" w14:textId="77777777" w:rsidR="007E687D" w:rsidRPr="00973D4B" w:rsidRDefault="007E687D" w:rsidP="00D149E4">
            <w:pPr>
              <w:pStyle w:val="NoSpacing"/>
              <w:jc w:val="center"/>
              <w:rPr>
                <w:b/>
                <w:bCs/>
              </w:rPr>
            </w:pPr>
            <w:r w:rsidRPr="00973D4B">
              <w:rPr>
                <w:b/>
                <w:bCs/>
              </w:rPr>
              <w:t>Under 14 Years</w:t>
            </w:r>
          </w:p>
        </w:tc>
        <w:tc>
          <w:tcPr>
            <w:tcW w:w="1258" w:type="dxa"/>
          </w:tcPr>
          <w:p w14:paraId="52C12A3E" w14:textId="77777777" w:rsidR="007E687D" w:rsidRPr="00973D4B" w:rsidRDefault="007E687D" w:rsidP="00D149E4">
            <w:pPr>
              <w:pStyle w:val="NoSpacing"/>
              <w:jc w:val="center"/>
              <w:rPr>
                <w:b/>
                <w:bCs/>
              </w:rPr>
            </w:pPr>
            <w:r w:rsidRPr="00973D4B">
              <w:rPr>
                <w:b/>
                <w:bCs/>
              </w:rPr>
              <w:t>Over 14 Years</w:t>
            </w:r>
          </w:p>
        </w:tc>
        <w:tc>
          <w:tcPr>
            <w:tcW w:w="1258" w:type="dxa"/>
          </w:tcPr>
          <w:p w14:paraId="577E6EAE" w14:textId="77777777" w:rsidR="007E687D" w:rsidRPr="00973D4B" w:rsidRDefault="007E687D" w:rsidP="00D149E4">
            <w:pPr>
              <w:pStyle w:val="NoSpacing"/>
              <w:jc w:val="center"/>
              <w:rPr>
                <w:b/>
                <w:bCs/>
              </w:rPr>
            </w:pPr>
            <w:r w:rsidRPr="00973D4B">
              <w:rPr>
                <w:b/>
                <w:bCs/>
              </w:rPr>
              <w:t>Total</w:t>
            </w:r>
          </w:p>
        </w:tc>
      </w:tr>
      <w:tr w:rsidR="007E687D" w14:paraId="12ACA84B" w14:textId="77777777" w:rsidTr="00D149E4">
        <w:tc>
          <w:tcPr>
            <w:tcW w:w="1257" w:type="dxa"/>
          </w:tcPr>
          <w:p w14:paraId="5A907EC1" w14:textId="77777777" w:rsidR="007E687D" w:rsidRPr="00973D4B" w:rsidRDefault="007E687D" w:rsidP="00D149E4">
            <w:pPr>
              <w:pStyle w:val="NoSpacing"/>
              <w:jc w:val="center"/>
            </w:pPr>
            <w:r w:rsidRPr="00973D4B">
              <w:t>Under 5 feet</w:t>
            </w:r>
          </w:p>
        </w:tc>
        <w:tc>
          <w:tcPr>
            <w:tcW w:w="1257" w:type="dxa"/>
          </w:tcPr>
          <w:p w14:paraId="745BA9EC" w14:textId="77777777" w:rsidR="007E687D" w:rsidRDefault="007E687D" w:rsidP="00D149E4">
            <w:pPr>
              <w:pStyle w:val="NoSpacing"/>
              <w:jc w:val="center"/>
            </w:pPr>
            <w:r>
              <w:t>21</w:t>
            </w:r>
          </w:p>
        </w:tc>
        <w:tc>
          <w:tcPr>
            <w:tcW w:w="1258" w:type="dxa"/>
          </w:tcPr>
          <w:p w14:paraId="7B92AD94" w14:textId="77777777" w:rsidR="007E687D" w:rsidRDefault="007E687D" w:rsidP="00D149E4">
            <w:pPr>
              <w:pStyle w:val="NoSpacing"/>
              <w:jc w:val="center"/>
            </w:pPr>
            <w:r>
              <w:t>12</w:t>
            </w:r>
          </w:p>
        </w:tc>
        <w:tc>
          <w:tcPr>
            <w:tcW w:w="1258" w:type="dxa"/>
          </w:tcPr>
          <w:p w14:paraId="451A07DE" w14:textId="77777777" w:rsidR="007E687D" w:rsidRDefault="007E687D" w:rsidP="00D149E4">
            <w:pPr>
              <w:pStyle w:val="NoSpacing"/>
              <w:jc w:val="center"/>
            </w:pPr>
            <w:r>
              <w:t>33</w:t>
            </w:r>
          </w:p>
        </w:tc>
      </w:tr>
      <w:tr w:rsidR="007E687D" w14:paraId="5D3E7B4C" w14:textId="77777777" w:rsidTr="00D149E4">
        <w:tc>
          <w:tcPr>
            <w:tcW w:w="1257" w:type="dxa"/>
          </w:tcPr>
          <w:p w14:paraId="04C0F428" w14:textId="77777777" w:rsidR="007E687D" w:rsidRPr="00973D4B" w:rsidRDefault="007E687D" w:rsidP="00D149E4">
            <w:pPr>
              <w:pStyle w:val="NoSpacing"/>
              <w:jc w:val="center"/>
            </w:pPr>
            <w:r w:rsidRPr="00973D4B">
              <w:t>Over 5 feet</w:t>
            </w:r>
          </w:p>
        </w:tc>
        <w:tc>
          <w:tcPr>
            <w:tcW w:w="1257" w:type="dxa"/>
          </w:tcPr>
          <w:p w14:paraId="79634AC4" w14:textId="77777777" w:rsidR="007E687D" w:rsidRDefault="007E687D" w:rsidP="00D149E4">
            <w:pPr>
              <w:pStyle w:val="NoSpacing"/>
              <w:jc w:val="center"/>
            </w:pPr>
            <w:r>
              <w:t>9</w:t>
            </w:r>
          </w:p>
        </w:tc>
        <w:tc>
          <w:tcPr>
            <w:tcW w:w="1258" w:type="dxa"/>
          </w:tcPr>
          <w:p w14:paraId="71382FCB" w14:textId="77777777" w:rsidR="007E687D" w:rsidRDefault="007E687D" w:rsidP="00D149E4">
            <w:pPr>
              <w:pStyle w:val="NoSpacing"/>
              <w:jc w:val="center"/>
            </w:pPr>
            <w:r>
              <w:t>58</w:t>
            </w:r>
          </w:p>
        </w:tc>
        <w:tc>
          <w:tcPr>
            <w:tcW w:w="1258" w:type="dxa"/>
          </w:tcPr>
          <w:p w14:paraId="138E82D9" w14:textId="77777777" w:rsidR="007E687D" w:rsidRDefault="007E687D" w:rsidP="00D149E4">
            <w:pPr>
              <w:pStyle w:val="NoSpacing"/>
              <w:jc w:val="center"/>
            </w:pPr>
            <w:r>
              <w:t>67</w:t>
            </w:r>
          </w:p>
        </w:tc>
      </w:tr>
      <w:tr w:rsidR="007E687D" w14:paraId="3CBF28EA" w14:textId="77777777" w:rsidTr="00D149E4">
        <w:tc>
          <w:tcPr>
            <w:tcW w:w="1257" w:type="dxa"/>
          </w:tcPr>
          <w:p w14:paraId="410D02DA" w14:textId="77777777" w:rsidR="007E687D" w:rsidRPr="00973D4B" w:rsidRDefault="007E687D" w:rsidP="00D149E4">
            <w:pPr>
              <w:pStyle w:val="NoSpacing"/>
              <w:jc w:val="center"/>
            </w:pPr>
            <w:r w:rsidRPr="00973D4B">
              <w:t>Total</w:t>
            </w:r>
          </w:p>
        </w:tc>
        <w:tc>
          <w:tcPr>
            <w:tcW w:w="1257" w:type="dxa"/>
          </w:tcPr>
          <w:p w14:paraId="2B3342C8" w14:textId="77777777" w:rsidR="007E687D" w:rsidRDefault="007E687D" w:rsidP="00D149E4">
            <w:pPr>
              <w:pStyle w:val="NoSpacing"/>
              <w:jc w:val="center"/>
            </w:pPr>
            <w:r>
              <w:t>30</w:t>
            </w:r>
          </w:p>
        </w:tc>
        <w:tc>
          <w:tcPr>
            <w:tcW w:w="1258" w:type="dxa"/>
          </w:tcPr>
          <w:p w14:paraId="6895C779" w14:textId="77777777" w:rsidR="007E687D" w:rsidRDefault="007E687D" w:rsidP="00D149E4">
            <w:pPr>
              <w:pStyle w:val="NoSpacing"/>
              <w:jc w:val="center"/>
            </w:pPr>
            <w:r>
              <w:t>70</w:t>
            </w:r>
          </w:p>
        </w:tc>
        <w:tc>
          <w:tcPr>
            <w:tcW w:w="1258" w:type="dxa"/>
          </w:tcPr>
          <w:p w14:paraId="55125E79" w14:textId="77777777" w:rsidR="007E687D" w:rsidRDefault="007E687D" w:rsidP="00D149E4">
            <w:pPr>
              <w:pStyle w:val="NoSpacing"/>
              <w:jc w:val="center"/>
            </w:pPr>
            <w:r>
              <w:t>100</w:t>
            </w:r>
          </w:p>
        </w:tc>
      </w:tr>
    </w:tbl>
    <w:p w14:paraId="36DF4CEC" w14:textId="77777777" w:rsidR="00D24846" w:rsidRDefault="00D24846" w:rsidP="007E687D">
      <w:pPr>
        <w:pStyle w:val="NoSpacing"/>
      </w:pPr>
    </w:p>
    <w:p w14:paraId="7CC607D8" w14:textId="350CD738" w:rsidR="007E687D" w:rsidRDefault="007E687D" w:rsidP="00971CA3">
      <w:pPr>
        <w:rPr>
          <w:rFonts w:eastAsiaTheme="minorEastAsia"/>
        </w:rPr>
      </w:pPr>
      <w:r>
        <w:rPr>
          <w:rFonts w:eastAsiaTheme="minorEastAsia"/>
        </w:rPr>
        <w:t xml:space="preserve">Using the topics from this section, it can be determined whether or not the event </w:t>
      </w:r>
      <m:oMath>
        <m:r>
          <w:rPr>
            <w:rFonts w:ascii="Cambria Math" w:eastAsiaTheme="minorEastAsia" w:hAnsi="Cambria Math"/>
          </w:rPr>
          <m:t>A</m:t>
        </m:r>
      </m:oMath>
      <w:r>
        <w:rPr>
          <w:rFonts w:eastAsiaTheme="minorEastAsia"/>
        </w:rPr>
        <w:t xml:space="preserve">, “The person over 14 years old” and event </w:t>
      </w:r>
      <m:oMath>
        <m:r>
          <w:rPr>
            <w:rFonts w:ascii="Cambria Math" w:eastAsiaTheme="minorEastAsia" w:hAnsi="Cambria Math"/>
          </w:rPr>
          <m:t>B</m:t>
        </m:r>
      </m:oMath>
      <w:r>
        <w:rPr>
          <w:rFonts w:eastAsiaTheme="minorEastAsia"/>
        </w:rPr>
        <w:t>, “The person is over 5 feet tall” are dependent or independent.</w:t>
      </w:r>
    </w:p>
    <w:p w14:paraId="23F49011" w14:textId="1F931D85" w:rsidR="007E687D" w:rsidRDefault="007E687D" w:rsidP="00971CA3">
      <w:pPr>
        <w:rPr>
          <w:rFonts w:eastAsiaTheme="minorEastAsia"/>
        </w:rPr>
      </w:pPr>
      <w:r>
        <w:rPr>
          <w:rFonts w:eastAsiaTheme="minorEastAsia"/>
        </w:rPr>
        <w:t xml:space="preserve">One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=P(A|B)</m:t>
        </m:r>
      </m:oMath>
      <w:r>
        <w:rPr>
          <w:rFonts w:eastAsiaTheme="minorEastAsia"/>
        </w:rPr>
        <w:t>.</w:t>
      </w:r>
    </w:p>
    <w:p w14:paraId="58F3129D" w14:textId="319CC0B5" w:rsidR="007E687D" w:rsidRDefault="007E687D" w:rsidP="00971CA3">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100</m:t>
            </m:r>
          </m:den>
        </m:f>
        <m:r>
          <w:rPr>
            <w:rFonts w:ascii="Cambria Math" w:eastAsiaTheme="minorEastAsia" w:hAnsi="Cambria Math"/>
          </w:rPr>
          <m:t>=.7</m:t>
        </m:r>
      </m:oMath>
      <w:r>
        <w:rPr>
          <w:rFonts w:eastAsiaTheme="minorEastAsia"/>
        </w:rPr>
        <w:t xml:space="preserve">. However,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67</m:t>
            </m:r>
          </m:den>
        </m:f>
        <m:r>
          <w:rPr>
            <w:rFonts w:ascii="Cambria Math" w:eastAsiaTheme="minorEastAsia" w:hAnsi="Cambria Math"/>
          </w:rPr>
          <m:t>≈.97</m:t>
        </m:r>
      </m:oMath>
      <w:r>
        <w:rPr>
          <w:rFonts w:eastAsiaTheme="minorEastAsia"/>
        </w:rPr>
        <w:t>. Since these are not equal, the events are not independent.</w:t>
      </w:r>
    </w:p>
    <w:p w14:paraId="52023577" w14:textId="252F6693" w:rsidR="007E687D" w:rsidRDefault="007E687D" w:rsidP="00971CA3">
      <w:pPr>
        <w:rPr>
          <w:rFonts w:eastAsiaTheme="minorEastAsia"/>
        </w:rPr>
      </w:pPr>
      <w:r>
        <w:rPr>
          <w:rFonts w:eastAsiaTheme="minorEastAsia"/>
        </w:rPr>
        <w:t xml:space="preserve">A second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w:t>
      </w:r>
    </w:p>
    <w:p w14:paraId="2B01FF79" w14:textId="06B28F24"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58</m:t>
              </m:r>
            </m:num>
            <m:den>
              <m:r>
                <m:rPr>
                  <m:sty m:val="p"/>
                </m:rPr>
                <w:rPr>
                  <w:rFonts w:ascii="Cambria Math" w:hAnsi="Cambria Math"/>
                </w:rPr>
                <m:t>100</m:t>
              </m:r>
            </m:den>
          </m:f>
          <m:r>
            <m:rPr>
              <m:sty m:val="p"/>
            </m:rPr>
            <w:rPr>
              <w:rFonts w:ascii="Cambria Math" w:hAnsi="Cambria Math"/>
            </w:rPr>
            <m:t>-.58</m:t>
          </m:r>
        </m:oMath>
      </m:oMathPara>
    </w:p>
    <w:p w14:paraId="0B179FDE" w14:textId="77777777"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70</m:t>
              </m:r>
            </m:num>
            <m:den>
              <m:r>
                <m:rPr>
                  <m:sty m:val="p"/>
                </m:rPr>
                <w:rPr>
                  <w:rFonts w:ascii="Cambria Math" w:hAnsi="Cambria Math"/>
                </w:rPr>
                <m:t>100</m:t>
              </m:r>
            </m:den>
          </m:f>
          <m:r>
            <m:rPr>
              <m:sty m:val="p"/>
            </m:rPr>
            <w:rPr>
              <w:rFonts w:ascii="Cambria Math" w:hAnsi="Cambria Math"/>
            </w:rPr>
            <m:t>=.7</m:t>
          </m:r>
        </m:oMath>
      </m:oMathPara>
    </w:p>
    <w:p w14:paraId="6AD5DB6C" w14:textId="795348AA"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67</m:t>
              </m:r>
            </m:num>
            <m:den>
              <m:r>
                <m:rPr>
                  <m:sty m:val="p"/>
                </m:rPr>
                <w:rPr>
                  <w:rFonts w:ascii="Cambria Math" w:hAnsi="Cambria Math"/>
                </w:rPr>
                <m:t>100</m:t>
              </m:r>
            </m:den>
          </m:f>
          <m:r>
            <m:rPr>
              <m:sty m:val="p"/>
            </m:rPr>
            <w:rPr>
              <w:rFonts w:ascii="Cambria Math" w:hAnsi="Cambria Math"/>
            </w:rPr>
            <m:t>=.67</m:t>
          </m:r>
        </m:oMath>
      </m:oMathPara>
    </w:p>
    <w:p w14:paraId="4F5E345C" w14:textId="48F82B4D" w:rsidR="00242E8D" w:rsidRDefault="007E687D" w:rsidP="00397B81">
      <w:pPr>
        <w:rPr>
          <w:rFonts w:eastAsiaTheme="minorEastAsia"/>
        </w:rPr>
      </w:pPr>
      <w:r>
        <w:t xml:space="preserve">Since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=.7⋅.67=.469</m:t>
        </m:r>
      </m:oMath>
      <w:r>
        <w:rPr>
          <w:rFonts w:eastAsiaTheme="minorEastAsia"/>
        </w:rPr>
        <w:t xml:space="preserve">, which does not equal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=.58</m:t>
        </m:r>
      </m:oMath>
      <w:r>
        <w:rPr>
          <w:rFonts w:eastAsiaTheme="minorEastAsia"/>
        </w:rPr>
        <w:t>, the events are not independent.</w:t>
      </w:r>
    </w:p>
    <w:p w14:paraId="2755EE20" w14:textId="61D8DCF7" w:rsidR="007E687D" w:rsidRDefault="007E687D" w:rsidP="00397B81">
      <w:pPr>
        <w:rPr>
          <w:rFonts w:eastAsiaTheme="minorEastAsia"/>
        </w:rPr>
      </w:pPr>
      <w:r>
        <w:rPr>
          <w:rFonts w:eastAsiaTheme="minorEastAsia"/>
        </w:rPr>
        <w:t>These two tests can also be applied to a Venn diagram.</w:t>
      </w:r>
    </w:p>
    <w:p w14:paraId="798A207C" w14:textId="734DD4FC" w:rsidR="007E687D" w:rsidRPr="0002318F" w:rsidRDefault="00943103" w:rsidP="00397B81">
      <w:pPr>
        <w:rPr>
          <w:rFonts w:eastAsiaTheme="minorEastAsia"/>
          <w:b/>
          <w:bCs/>
        </w:rPr>
      </w:pPr>
      <w:r>
        <w:rPr>
          <w:rFonts w:eastAsiaTheme="minorEastAsia"/>
          <w:b/>
          <w:bCs/>
        </w:rPr>
        <w:br w:type="column"/>
      </w:r>
      <w:r w:rsidR="00D475AC" w:rsidRPr="0002318F">
        <w:rPr>
          <w:rFonts w:eastAsiaTheme="minorEastAsia"/>
          <w:b/>
          <w:bCs/>
        </w:rPr>
        <w:lastRenderedPageBreak/>
        <w:t>Example 4</w:t>
      </w:r>
    </w:p>
    <w:p w14:paraId="166B4D8F" w14:textId="4D0C442A" w:rsidR="00D475AC" w:rsidRDefault="00F856A6" w:rsidP="00397B81">
      <w:r>
        <w:t>The Venn diagram below is based on two survey questions, “Do you like frozen yogurt?” and “Do you like mustard?”</w:t>
      </w:r>
    </w:p>
    <w:p w14:paraId="105B7123" w14:textId="0B51DB21" w:rsidR="00F856A6" w:rsidRDefault="006A1A91" w:rsidP="00397B81">
      <w:r>
        <w:rPr>
          <w:rFonts w:eastAsiaTheme="minorEastAsia"/>
          <w:noProof/>
        </w:rPr>
        <w:drawing>
          <wp:inline distT="0" distB="0" distL="0" distR="0" wp14:anchorId="5E50355D" wp14:editId="76B94A2F">
            <wp:extent cx="1911096" cy="1527048"/>
            <wp:effectExtent l="0" t="0" r="0" b="0"/>
            <wp:docPr id="653862196" name="Picture 2" descr="A diagram of different types of yogu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2196" name="Picture 2" descr="A diagram of different types of yogu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46478667" w14:textId="075C1F43" w:rsidR="009E2595" w:rsidRDefault="009E2595" w:rsidP="00397B81">
      <w:pPr>
        <w:rPr>
          <w:rFonts w:eastAsiaTheme="minorEastAsia"/>
        </w:rPr>
      </w:pPr>
      <w:r>
        <w:t xml:space="preserve">Based on the information in this Venn diagram, determine if event </w:t>
      </w:r>
      <m:oMath>
        <m:r>
          <w:rPr>
            <w:rFonts w:ascii="Cambria Math" w:hAnsi="Cambria Math"/>
          </w:rPr>
          <m:t>Y</m:t>
        </m:r>
      </m:oMath>
      <w:r>
        <w:rPr>
          <w:rFonts w:eastAsiaTheme="minorEastAsia"/>
        </w:rPr>
        <w:t xml:space="preserve">, “The person likes frozen yogurt” and event </w:t>
      </w:r>
      <m:oMath>
        <m:r>
          <w:rPr>
            <w:rFonts w:ascii="Cambria Math" w:eastAsiaTheme="minorEastAsia" w:hAnsi="Cambria Math"/>
          </w:rPr>
          <m:t>M</m:t>
        </m:r>
      </m:oMath>
      <w:r>
        <w:rPr>
          <w:rFonts w:eastAsiaTheme="minorEastAsia"/>
        </w:rPr>
        <w:t>, “The person likes mustard” are independent or dependent.</w:t>
      </w:r>
    </w:p>
    <w:p w14:paraId="3B36004F" w14:textId="2E4A626C" w:rsidR="009E2595" w:rsidRDefault="009E2595" w:rsidP="00397B81">
      <w:pPr>
        <w:rPr>
          <w:rFonts w:eastAsiaTheme="minorEastAsia"/>
        </w:rPr>
      </w:pPr>
      <w:r w:rsidRPr="009E2595">
        <w:rPr>
          <w:rFonts w:eastAsiaTheme="minorEastAsia"/>
          <w:i/>
          <w:iCs/>
        </w:rPr>
        <w:t>Solution</w:t>
      </w:r>
      <w:r>
        <w:rPr>
          <w:rFonts w:eastAsiaTheme="minorEastAsia"/>
        </w:rPr>
        <w:t xml:space="preserve">: One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and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For this example:</w:t>
      </w:r>
    </w:p>
    <w:p w14:paraId="5BF86B69" w14:textId="5A394901" w:rsidR="009E2595" w:rsidRPr="009E2595" w:rsidRDefault="009E2595" w:rsidP="00397B8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and 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200</m:t>
              </m:r>
            </m:den>
          </m:f>
          <m:r>
            <w:rPr>
              <w:rFonts w:ascii="Cambria Math" w:eastAsiaTheme="minorEastAsia" w:hAnsi="Cambria Math"/>
            </w:rPr>
            <m:t>=.165</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87+33</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m:t>
              </m:r>
            </m:den>
          </m:f>
          <m:r>
            <w:rPr>
              <w:rFonts w:ascii="Cambria Math" w:eastAsiaTheme="minorEastAsia" w:hAnsi="Cambria Math"/>
            </w:rPr>
            <m:t>=.60</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22+33</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m:oMathPara>
    </w:p>
    <w:p w14:paraId="68500F13" w14:textId="538950B2" w:rsidR="009E2595" w:rsidRDefault="009E2595" w:rsidP="00397B81">
      <w:pPr>
        <w:rPr>
          <w:rFonts w:eastAsiaTheme="minorEastAsia"/>
        </w:rPr>
      </w:pPr>
      <w:r>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=.60⋅.275=.165</m:t>
        </m:r>
      </m:oMath>
      <w:r>
        <w:rPr>
          <w:rFonts w:eastAsiaTheme="minorEastAsia"/>
        </w:rPr>
        <w:t>, these are independent events.</w:t>
      </w:r>
    </w:p>
    <w:p w14:paraId="7BE993EC" w14:textId="370B039E" w:rsidR="009E2595" w:rsidRPr="004D006B" w:rsidRDefault="009E2595" w:rsidP="00397B81">
      <w:pPr>
        <w:rPr>
          <w:rFonts w:eastAsiaTheme="minorEastAsia"/>
          <w:b/>
          <w:bCs/>
        </w:rPr>
      </w:pPr>
      <w:r w:rsidRPr="004D006B">
        <w:rPr>
          <w:rFonts w:eastAsiaTheme="minorEastAsia"/>
          <w:b/>
          <w:bCs/>
        </w:rPr>
        <w:t>Calculating the Probability of A Given B</w:t>
      </w:r>
    </w:p>
    <w:p w14:paraId="75A6A558" w14:textId="7982296D" w:rsidR="009E2595" w:rsidRDefault="001C20D0" w:rsidP="00397B81">
      <w:pPr>
        <w:rPr>
          <w:rFonts w:eastAsiaTheme="minorEastAsia"/>
        </w:rPr>
      </w:pPr>
      <w:r>
        <w:rPr>
          <w:rFonts w:eastAsiaTheme="minorEastAsia"/>
        </w:rPr>
        <w:t xml:space="preserve">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eastAsiaTheme="minorEastAsia"/>
        </w:rPr>
        <w:t xml:space="preserve"> can be rearranged into a formula that enables you to calculate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w:r>
        <w:rPr>
          <w:rFonts w:eastAsiaTheme="minorEastAsia"/>
        </w:rPr>
        <w:t xml:space="preserve"> if the right information is known.</w:t>
      </w:r>
    </w:p>
    <w:p w14:paraId="0670C82D" w14:textId="50324B43" w:rsidR="001C20D0" w:rsidRPr="001842C9" w:rsidRDefault="009759F3" w:rsidP="00397B81">
      <w:pPr>
        <w:rPr>
          <w:rFonts w:eastAsiaTheme="minorEastAsia"/>
          <w:b/>
          <w:bCs/>
        </w:rPr>
      </w:pPr>
      <w:r w:rsidRPr="001842C9">
        <w:rPr>
          <w:rFonts w:eastAsiaTheme="minorEastAsia"/>
          <w:b/>
          <w:bCs/>
        </w:rPr>
        <w:t>Math Facts</w:t>
      </w:r>
    </w:p>
    <w:p w14:paraId="674FEBFA" w14:textId="1A7F351F" w:rsidR="001842C9" w:rsidRDefault="00DB3B00" w:rsidP="00397B81">
      <w:pPr>
        <w:rPr>
          <w:rFonts w:eastAsiaTheme="minorEastAsia"/>
        </w:rPr>
      </w:pPr>
      <w:r>
        <w:rPr>
          <w:rFonts w:eastAsiaTheme="minorEastAsia"/>
        </w:rPr>
        <w:t xml:space="preserve">For any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w:r>
        <w:rPr>
          <w:rFonts w:eastAsiaTheme="minorEastAsia"/>
        </w:rPr>
        <w:t xml:space="preserve">. For independent events, this becomes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=P(B)</m:t>
        </m:r>
      </m:oMath>
      <w:r w:rsidR="005341F9">
        <w:rPr>
          <w:rFonts w:eastAsiaTheme="minorEastAsia"/>
        </w:rPr>
        <w:t>.</w:t>
      </w:r>
    </w:p>
    <w:p w14:paraId="6DF18FBC" w14:textId="68C01200" w:rsidR="005341F9" w:rsidRDefault="005341F9" w:rsidP="00397B81">
      <w:pPr>
        <w:rPr>
          <w:rFonts w:eastAsiaTheme="minorEastAsia"/>
        </w:rPr>
      </w:pPr>
      <w:r>
        <w:rPr>
          <w:rFonts w:eastAsiaTheme="minorEastAsia"/>
        </w:rPr>
        <w:t>To use this formula, very specific information must be provided in the question.</w:t>
      </w:r>
    </w:p>
    <w:p w14:paraId="559B2D6F" w14:textId="513AA438" w:rsidR="005341F9" w:rsidRPr="005341F9" w:rsidRDefault="005341F9" w:rsidP="00397B81">
      <w:pPr>
        <w:rPr>
          <w:rFonts w:eastAsiaTheme="minorEastAsia"/>
          <w:b/>
          <w:bCs/>
        </w:rPr>
      </w:pPr>
      <w:r w:rsidRPr="005341F9">
        <w:rPr>
          <w:rFonts w:eastAsiaTheme="minorEastAsia"/>
          <w:b/>
          <w:bCs/>
        </w:rPr>
        <w:t>Example 5</w:t>
      </w:r>
    </w:p>
    <w:p w14:paraId="088296B7" w14:textId="36E0720F" w:rsidR="005341F9" w:rsidRDefault="005341F9" w:rsidP="00397B81">
      <w:pPr>
        <w:rPr>
          <w:rFonts w:eastAsiaTheme="minorEastAsia"/>
        </w:rPr>
      </w:pPr>
      <w:r>
        <w:rPr>
          <w:rFonts w:eastAsiaTheme="minorEastAsia"/>
        </w:rPr>
        <w:t xml:space="preserve">If the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oMath>
      <w:r>
        <w:rPr>
          <w:rFonts w:eastAsiaTheme="minorEastAsia"/>
        </w:rPr>
        <w:t xml:space="preserve"> is .4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m:t>
        </m:r>
      </m:oMath>
      <w:r>
        <w:rPr>
          <w:rFonts w:eastAsiaTheme="minorEastAsia"/>
        </w:rPr>
        <w:t xml:space="preserve">, what is </w:t>
      </w:r>
      <m:oMath>
        <m:r>
          <w:rPr>
            <w:rFonts w:ascii="Cambria Math" w:eastAsiaTheme="minorEastAsia" w:hAnsi="Cambria Math"/>
          </w:rPr>
          <m:t>P(B|A)</m:t>
        </m:r>
      </m:oMath>
      <w:r>
        <w:rPr>
          <w:rFonts w:eastAsiaTheme="minorEastAsia"/>
        </w:rPr>
        <w:t>?</w:t>
      </w:r>
    </w:p>
    <w:p w14:paraId="1F0DD261" w14:textId="0A590F1C" w:rsidR="005341F9" w:rsidRDefault="005341F9" w:rsidP="00397B81">
      <w:pPr>
        <w:rPr>
          <w:rFonts w:eastAsiaTheme="minorEastAsia"/>
        </w:rPr>
      </w:pPr>
      <w:r>
        <w:rPr>
          <w:rFonts w:eastAsiaTheme="minorEastAsia"/>
        </w:rPr>
        <w:t xml:space="preserve">Solution: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≈.57</m:t>
        </m:r>
      </m:oMath>
    </w:p>
    <w:p w14:paraId="5DE16524" w14:textId="1DB7B9E0" w:rsidR="000C0649" w:rsidRPr="00256282" w:rsidRDefault="000C0649" w:rsidP="00397B81">
      <w:pPr>
        <w:rPr>
          <w:rFonts w:eastAsiaTheme="minorEastAsia"/>
          <w:b/>
          <w:bCs/>
        </w:rPr>
      </w:pPr>
      <w:r>
        <w:rPr>
          <w:rFonts w:eastAsiaTheme="minorEastAsia"/>
        </w:rPr>
        <w:br w:type="column"/>
      </w:r>
      <w:r w:rsidRPr="00256282">
        <w:rPr>
          <w:rFonts w:eastAsiaTheme="minorEastAsia"/>
          <w:b/>
          <w:bCs/>
        </w:rPr>
        <w:t>Example 6</w:t>
      </w:r>
    </w:p>
    <w:p w14:paraId="68B34F61" w14:textId="2F3CA675" w:rsidR="009759F3" w:rsidRDefault="00582C61" w:rsidP="00397B81">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xml:space="preserve"> is “patient has hepatitis”. Event </w:t>
      </w:r>
      <m:oMath>
        <m:r>
          <w:rPr>
            <w:rFonts w:ascii="Cambria Math" w:eastAsiaTheme="minorEastAsia" w:hAnsi="Cambria Math"/>
          </w:rPr>
          <m:t>A</m:t>
        </m:r>
      </m:oMath>
      <w:r>
        <w:rPr>
          <w:rFonts w:eastAsiaTheme="minorEastAsia"/>
        </w:rPr>
        <w:t xml:space="preserve"> is “patient tests positive for hepatitis.” </w:t>
      </w:r>
      <w:r w:rsidR="00D93E6F">
        <w:rPr>
          <w:rFonts w:eastAsiaTheme="minorEastAsia"/>
        </w:rPr>
        <w:t xml:space="preserve">If </w:t>
      </w:r>
      <m:oMath>
        <m:r>
          <w:rPr>
            <w:rFonts w:ascii="Cambria Math" w:eastAsiaTheme="minorEastAsia" w:hAnsi="Cambria Math"/>
          </w:rPr>
          <m:t>P(A)</m:t>
        </m:r>
      </m:oMath>
      <w:r w:rsidR="00D93E6F">
        <w:rPr>
          <w:rFonts w:eastAsiaTheme="minorEastAsia"/>
        </w:rPr>
        <w:t xml:space="preserve"> is .1098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=.00099</m:t>
        </m:r>
      </m:oMath>
      <w:r w:rsidR="00D93E6F">
        <w:rPr>
          <w:rFonts w:eastAsiaTheme="minorEastAsia"/>
        </w:rPr>
        <w:t>, what is the probability that the patient has hepatitis given that the person tests positive for hepatitis?</w:t>
      </w:r>
    </w:p>
    <w:p w14:paraId="7859C82A" w14:textId="42172303" w:rsidR="00582C40" w:rsidRDefault="00582C40" w:rsidP="00397B81">
      <w:pPr>
        <w:rPr>
          <w:rFonts w:eastAsiaTheme="minorEastAsia"/>
        </w:rPr>
      </w:pPr>
      <w:r>
        <w:rPr>
          <w:rFonts w:eastAsiaTheme="minorEastAsia"/>
        </w:rPr>
        <w:t xml:space="preserve">Solution: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.00099</m:t>
            </m:r>
          </m:num>
          <m:den>
            <m:r>
              <w:rPr>
                <w:rFonts w:ascii="Cambria Math" w:eastAsiaTheme="minorEastAsia" w:hAnsi="Cambria Math"/>
              </w:rPr>
              <m:t>.01098</m:t>
            </m:r>
          </m:den>
        </m:f>
        <m:r>
          <w:rPr>
            <w:rFonts w:ascii="Cambria Math" w:eastAsiaTheme="minorEastAsia" w:hAnsi="Cambria Math"/>
          </w:rPr>
          <m:t>≈.09=9%</m:t>
        </m:r>
      </m:oMath>
    </w:p>
    <w:p w14:paraId="04045CDE" w14:textId="2997265D" w:rsidR="00D93E6F" w:rsidRDefault="00782FA6" w:rsidP="00A9456E">
      <w:pPr>
        <w:pStyle w:val="Heading3"/>
        <w:rPr>
          <w:rFonts w:eastAsiaTheme="minorEastAsia"/>
        </w:rPr>
      </w:pPr>
      <w:r>
        <w:rPr>
          <w:rFonts w:eastAsiaTheme="minorEastAsia"/>
        </w:rPr>
        <w:br w:type="column"/>
      </w:r>
      <w:r>
        <w:rPr>
          <w:rFonts w:eastAsiaTheme="minorEastAsia"/>
        </w:rPr>
        <w:lastRenderedPageBreak/>
        <w:t>Check Your Understanding of Section 9.3</w:t>
      </w:r>
    </w:p>
    <w:p w14:paraId="05A1B01D" w14:textId="7AD65D17" w:rsidR="00782FA6" w:rsidRPr="00782FA6" w:rsidRDefault="00782FA6" w:rsidP="00782FA6">
      <w:pPr>
        <w:pStyle w:val="ListParagraph"/>
        <w:numPr>
          <w:ilvl w:val="0"/>
          <w:numId w:val="15"/>
        </w:numPr>
        <w:rPr>
          <w:rFonts w:eastAsiaTheme="minorEastAsia"/>
          <w:i/>
          <w:iCs/>
        </w:rPr>
      </w:pPr>
      <w:r w:rsidRPr="00782FA6">
        <w:rPr>
          <w:rFonts w:eastAsiaTheme="minorEastAsia"/>
          <w:i/>
          <w:iCs/>
        </w:rPr>
        <w:t>Multiple-Choice</w:t>
      </w:r>
    </w:p>
    <w:p w14:paraId="7A22018E" w14:textId="274D0CF5" w:rsidR="00782FA6" w:rsidRPr="00782FA6" w:rsidRDefault="00782FA6" w:rsidP="00782FA6">
      <w:pPr>
        <w:pStyle w:val="NoSpacing"/>
        <w:numPr>
          <w:ilvl w:val="0"/>
          <w:numId w:val="16"/>
        </w:numPr>
      </w:pPr>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=.4</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=.5</m:t>
        </m:r>
      </m:oMath>
      <w:r>
        <w:rPr>
          <w:rFonts w:eastAsiaTheme="minorEastAsia"/>
        </w:rPr>
        <w:t>, what conclusion can be made?</w:t>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=.4⋅.5=.20</m:t>
        </m:r>
      </m:oMath>
      <w:r>
        <w:rPr>
          <w:rFonts w:eastAsiaTheme="minorEastAsia"/>
        </w:rPr>
        <w:t xml:space="preserve"> </w:t>
      </w:r>
      <w:r>
        <w:rPr>
          <w:rFonts w:eastAsiaTheme="minorEastAsia"/>
        </w:rPr>
        <w:br/>
        <w:t xml:space="preserve">Independent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br/>
        <w:t xml:space="preserve">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br/>
        <w:t xml:space="preserve">(3)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not independent events.</w:t>
      </w:r>
    </w:p>
    <w:p w14:paraId="081435B7" w14:textId="1EBB7E6F" w:rsidR="00782FA6" w:rsidRPr="00782FA6" w:rsidRDefault="00782FA6"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m:t>
        </m:r>
      </m:oMath>
      <w:r>
        <w:rPr>
          <w:rFonts w:eastAsiaTheme="minorEastAsia"/>
        </w:rPr>
        <w:t xml:space="preserve"> and if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what must be true?</w:t>
      </w:r>
      <w:r>
        <w:rPr>
          <w:rFonts w:eastAsiaTheme="minorEastAsia"/>
        </w:rPr>
        <w:br/>
        <w:t xml:space="preserve">(2)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=.7</m:t>
        </m:r>
      </m:oMath>
    </w:p>
    <w:p w14:paraId="4A234711" w14:textId="4DBD66EA" w:rsidR="00782FA6" w:rsidRPr="009E0BC7" w:rsidRDefault="00782FA6"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=.9</m:t>
        </m:r>
      </m:oMath>
      <w:r>
        <w:rPr>
          <w:rFonts w:eastAsiaTheme="minorEastAsia"/>
        </w:rPr>
        <w:t xml:space="preserve"> what is </w:t>
      </w:r>
      <m:oMath>
        <m:r>
          <w:rPr>
            <w:rFonts w:ascii="Cambria Math" w:eastAsiaTheme="minorEastAsia" w:hAnsi="Cambria Math"/>
          </w:rPr>
          <m:t xml:space="preserve"> 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w:t>
      </w:r>
      <w:r w:rsidR="00C32579">
        <w:rPr>
          <w:rFonts w:eastAsiaTheme="minorEastAsia"/>
        </w:rPr>
        <w:br/>
        <w:t xml:space="preserve">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r w:rsidR="00C32579">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=.4⋅.9=.36</m:t>
          </m:r>
          <m:r>
            <m:rPr>
              <m:sty m:val="p"/>
            </m:rPr>
            <w:rPr>
              <w:rFonts w:eastAsiaTheme="minorEastAsia"/>
            </w:rPr>
            <w:br/>
          </m:r>
        </m:oMath>
      </m:oMathPara>
      <w:r w:rsidR="009E0BC7">
        <w:rPr>
          <w:rFonts w:eastAsiaTheme="minorEastAsia"/>
        </w:rPr>
        <w:t>(3) .36</w:t>
      </w:r>
    </w:p>
    <w:p w14:paraId="137F0A09" w14:textId="5BB38780" w:rsidR="009E0BC7" w:rsidRPr="005F1095" w:rsidRDefault="00466C81"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 and 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=.12</m:t>
        </m:r>
      </m:oMath>
      <w:r>
        <w:rPr>
          <w:rFonts w:eastAsiaTheme="minorEastAsia"/>
        </w:rPr>
        <w:t xml:space="preserve">, what is </w:t>
      </w:r>
      <m:oMath>
        <m:r>
          <w:rPr>
            <w:rFonts w:ascii="Cambria Math" w:eastAsiaTheme="minorEastAsia" w:hAnsi="Cambria Math"/>
          </w:rPr>
          <m:t>P(B|A)</m:t>
        </m:r>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=0.4</m:t>
          </m:r>
          <m:r>
            <m:rPr>
              <m:sty m:val="p"/>
            </m:rPr>
            <w:rPr>
              <w:rFonts w:eastAsiaTheme="minorEastAsia"/>
            </w:rPr>
            <w:br/>
          </m:r>
        </m:oMath>
      </m:oMathPara>
      <w:r w:rsidR="005F1095">
        <w:rPr>
          <w:rFonts w:eastAsiaTheme="minorEastAsia"/>
        </w:rPr>
        <w:t>(3) .4</w:t>
      </w:r>
    </w:p>
    <w:p w14:paraId="7F246D61" w14:textId="715774B8" w:rsidR="005F1095" w:rsidRPr="00B17974" w:rsidRDefault="008553B7" w:rsidP="00782FA6">
      <w:pPr>
        <w:pStyle w:val="NoSpacing"/>
        <w:numPr>
          <w:ilvl w:val="0"/>
          <w:numId w:val="16"/>
        </w:numPr>
      </w:pPr>
      <w:r>
        <w:rPr>
          <w:rFonts w:eastAsiaTheme="minorEastAsia"/>
        </w:rPr>
        <w:t>A dish has 20 blue candies and 30 yellow candies. One candy is chosen at random and eaten. Then another one is chosen at random and eaten. What is the probability that both candies were blue?</w:t>
      </w:r>
      <w:r>
        <w:rPr>
          <w:rFonts w:eastAsiaTheme="minorEastAsia"/>
        </w:rPr>
        <w:br/>
      </w:r>
      <m:oMath>
        <m:r>
          <w:rPr>
            <w:rFonts w:ascii="Cambria Math" w:hAnsi="Cambria Math"/>
          </w:rPr>
          <m:t>A</m:t>
        </m:r>
      </m:oMath>
      <w:r>
        <w:rPr>
          <w:rFonts w:eastAsiaTheme="minorEastAsia"/>
        </w:rPr>
        <w:t xml:space="preserve"> – first candy was blue</w:t>
      </w:r>
      <w:r>
        <w:rPr>
          <w:rFonts w:eastAsiaTheme="minorEastAsia"/>
        </w:rPr>
        <w:br/>
      </w:r>
      <m:oMath>
        <m:r>
          <w:rPr>
            <w:rFonts w:ascii="Cambria Math" w:hAnsi="Cambria Math"/>
          </w:rPr>
          <m:t>B</m:t>
        </m:r>
      </m:oMath>
      <w:r>
        <w:rPr>
          <w:rFonts w:eastAsiaTheme="minorEastAsia"/>
        </w:rPr>
        <w:t xml:space="preserve"> – second candy was blue</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50</m:t>
            </m:r>
          </m:den>
        </m:f>
      </m:oMath>
      <w:r w:rsidR="00AC0966">
        <w:rPr>
          <w:rFonts w:eastAsiaTheme="minorEastAsia"/>
        </w:rPr>
        <w:t xml:space="preserve"> </w:t>
      </w:r>
      <w:r w:rsidR="00AC0966">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49</m:t>
            </m:r>
          </m:den>
        </m:f>
      </m:oMath>
      <w:r w:rsidR="00B17974">
        <w:rPr>
          <w:rFonts w:eastAsiaTheme="minorEastAsia"/>
        </w:rPr>
        <w:t xml:space="preserve"> </w:t>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endChr m:val="|"/>
            <m:ctrlPr>
              <w:rPr>
                <w:rFonts w:ascii="Cambria Math" w:hAnsi="Cambria Math"/>
                <w:i/>
              </w:rPr>
            </m:ctrlPr>
          </m:dPr>
          <m:e>
            <m:r>
              <w:rPr>
                <w:rFonts w:ascii="Cambria Math" w:hAnsi="Cambria Math"/>
              </w:rPr>
              <m:t>B</m:t>
            </m:r>
          </m:e>
        </m:d>
        <m:r>
          <w:rPr>
            <w:rFonts w:ascii="Cambria Math"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49</m:t>
            </m:r>
          </m:den>
        </m:f>
      </m:oMath>
      <w:r w:rsidR="00B17974">
        <w:rPr>
          <w:rFonts w:eastAsiaTheme="minorEastAsia"/>
        </w:rPr>
        <w:t xml:space="preserve"> </w:t>
      </w:r>
      <w:r w:rsidR="00B17974">
        <w:rPr>
          <w:rFonts w:eastAsiaTheme="minorEastAsia"/>
        </w:rPr>
        <w:br/>
        <w:t xml:space="preserve">(4)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49</m:t>
            </m:r>
          </m:den>
        </m:f>
      </m:oMath>
    </w:p>
    <w:p w14:paraId="1825C21B" w14:textId="64AF0ABD" w:rsidR="00B17974" w:rsidRPr="00D06E7B" w:rsidRDefault="00B17974"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=.6,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=.3</m:t>
        </m:r>
      </m:oMath>
      <w:r>
        <w:rPr>
          <w:rFonts w:eastAsiaTheme="minorEastAsia"/>
        </w:rPr>
        <w:t>, what conclusion can you make</w:t>
      </w:r>
      <w:r w:rsidR="00D06E7B">
        <w:rPr>
          <w:rFonts w:eastAsiaTheme="minorEastAsia"/>
        </w:rPr>
        <w:t>?</w:t>
      </w:r>
      <w:r w:rsidR="00D06E7B">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=.4⋅.6=.24≠P(A </m:t>
          </m:r>
          <m:r>
            <m:rPr>
              <m:sty m:val="p"/>
            </m:rPr>
            <w:rPr>
              <w:rFonts w:ascii="Cambria Math" w:hAnsi="Cambria Math"/>
            </w:rPr>
            <m:t>and</m:t>
          </m:r>
          <m:r>
            <w:rPr>
              <w:rFonts w:ascii="Cambria Math" w:hAnsi="Cambria Math"/>
            </w:rPr>
            <m:t xml:space="preserve"> B)</m:t>
          </m:r>
          <m:r>
            <m:rPr>
              <m:sty m:val="p"/>
            </m:rPr>
            <w:rPr>
              <w:rFonts w:eastAsiaTheme="minorEastAsia"/>
            </w:rPr>
            <w:br/>
          </m:r>
        </m:oMath>
      </m:oMathPara>
      <w:r w:rsidR="00D06E7B">
        <w:rPr>
          <w:rFonts w:eastAsiaTheme="minorEastAsia"/>
        </w:rPr>
        <w:t xml:space="preserve">(3)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sidR="00D06E7B">
        <w:rPr>
          <w:rFonts w:eastAsiaTheme="minorEastAsia"/>
        </w:rPr>
        <w:t xml:space="preserve"> are not independent events.</w:t>
      </w:r>
    </w:p>
    <w:p w14:paraId="58223FFC" w14:textId="13A41511" w:rsidR="00D06E7B" w:rsidRPr="005C26EA" w:rsidRDefault="00D06E7B" w:rsidP="00782FA6">
      <w:pPr>
        <w:pStyle w:val="NoSpacing"/>
        <w:numPr>
          <w:ilvl w:val="0"/>
          <w:numId w:val="16"/>
        </w:num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=.42</m:t>
        </m:r>
      </m:oMath>
      <w:r>
        <w:rPr>
          <w:rFonts w:eastAsiaTheme="minorEastAsia"/>
        </w:rPr>
        <w:t>,, what conclusions can you make?</w:t>
      </w:r>
      <w:r>
        <w:rPr>
          <w:rFonts w:eastAsiaTheme="minorEastAsia"/>
        </w:rPr>
        <w:br/>
        <w:t xml:space="preserve">Independent events: </w:t>
      </w:r>
      <m:oMath>
        <m:r>
          <m:rPr>
            <m:sty m:val="p"/>
          </m:rPr>
          <w:rPr>
            <w:rFonts w:ascii="Cambria Math" w:eastAsiaTheme="minorEastAsia" w:hAnsi="Cambria Math"/>
          </w:rPr>
          <w:br/>
        </m:r>
      </m:oMath>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=.7⋅.6=.42</m:t>
          </m:r>
          <m:r>
            <m:rPr>
              <m:sty m:val="p"/>
            </m:rPr>
            <w:rPr>
              <w:rFonts w:eastAsiaTheme="minorEastAsia"/>
            </w:rPr>
            <w:br/>
          </m:r>
        </m:oMath>
      </m:oMathPara>
      <w:r>
        <w:rPr>
          <w:rFonts w:eastAsiaTheme="minorEastAsia"/>
        </w:rPr>
        <w:t>(</w:t>
      </w:r>
      <w:r w:rsidR="005C26EA">
        <w:rPr>
          <w:rFonts w:eastAsiaTheme="minorEastAsia"/>
        </w:rPr>
        <w:t>2</w:t>
      </w:r>
      <w:r>
        <w:rPr>
          <w:rFonts w:eastAsiaTheme="minorEastAsia"/>
        </w:rPr>
        <w:t xml:space="preserve">)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w:t>
      </w:r>
    </w:p>
    <w:p w14:paraId="4E0F4EF5" w14:textId="77777777" w:rsidR="005C26EA" w:rsidRDefault="005C26EA" w:rsidP="00782FA6">
      <w:pPr>
        <w:pStyle w:val="NoSpacing"/>
        <w:numPr>
          <w:ilvl w:val="0"/>
          <w:numId w:val="16"/>
        </w:numPr>
      </w:pPr>
      <w:r>
        <w:br w:type="column"/>
      </w:r>
      <w:r>
        <w:t>A group of 40 adults are asked if they like classical music, rock music, both, or neither. The results are collected in this Venn diagram.</w:t>
      </w:r>
    </w:p>
    <w:p w14:paraId="6F3D12C6" w14:textId="23C094C2" w:rsidR="005C26EA" w:rsidRDefault="005C26EA" w:rsidP="005C26EA">
      <w:pPr>
        <w:pStyle w:val="NoSpacing"/>
        <w:ind w:left="720"/>
        <w:jc w:val="center"/>
      </w:pPr>
      <w:r>
        <w:rPr>
          <w:noProof/>
        </w:rPr>
        <w:drawing>
          <wp:inline distT="0" distB="0" distL="0" distR="0" wp14:anchorId="5449BEBB" wp14:editId="219BF2AB">
            <wp:extent cx="1517904" cy="1216152"/>
            <wp:effectExtent l="0" t="0" r="6350" b="3175"/>
            <wp:docPr id="182595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5B9ABEB4" w14:textId="4A39F555" w:rsidR="005C26EA" w:rsidRDefault="005C26EA" w:rsidP="005C26EA">
      <w:pPr>
        <w:pStyle w:val="NoSpacing"/>
        <w:ind w:left="720"/>
        <w:rPr>
          <w:rFonts w:eastAsiaTheme="minorEastAsia"/>
        </w:rPr>
      </w:pPr>
      <w:r>
        <w:t xml:space="preserve">Based on this data, what conclusion can be made about liking classical music </w:t>
      </w:r>
      <m:oMath>
        <m:r>
          <w:rPr>
            <w:rFonts w:ascii="Cambria Math" w:hAnsi="Cambria Math"/>
          </w:rPr>
          <m:t>A</m:t>
        </m:r>
      </m:oMath>
      <w:r w:rsidR="00101C35">
        <w:rPr>
          <w:rFonts w:eastAsiaTheme="minorEastAsia"/>
        </w:rPr>
        <w:t xml:space="preserve"> and liking rock music </w:t>
      </w:r>
      <m:oMath>
        <m:r>
          <w:rPr>
            <w:rFonts w:ascii="Cambria Math" w:eastAsiaTheme="minorEastAsia" w:hAnsi="Cambria Math"/>
          </w:rPr>
          <m:t>B</m:t>
        </m:r>
      </m:oMath>
      <w:r w:rsidR="00101C35">
        <w:rPr>
          <w:rFonts w:eastAsiaTheme="minorEastAsia"/>
        </w:rPr>
        <w:t>?</w:t>
      </w:r>
      <w:r w:rsidR="00101C35">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10+6</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40</m:t>
              </m:r>
            </m:den>
          </m:f>
          <m:r>
            <w:rPr>
              <w:rFonts w:ascii="Cambria Math" w:hAnsi="Cambria Math"/>
            </w:rPr>
            <m:t>=.4</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15+6</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40</m:t>
              </m:r>
            </m:den>
          </m:f>
          <m:r>
            <w:rPr>
              <w:rFonts w:ascii="Cambria Math" w:hAnsi="Cambria Math"/>
            </w:rPr>
            <m:t>=.525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40</m:t>
              </m:r>
            </m:den>
          </m:f>
          <m:r>
            <w:rPr>
              <w:rFonts w:ascii="Cambria Math" w:hAnsi="Cambria Math"/>
            </w:rPr>
            <m:t>=.025</m:t>
          </m:r>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=.4⋅.525=.21</m:t>
          </m:r>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m:rPr>
              <m:sty m:val="p"/>
            </m:rPr>
            <w:rPr>
              <w:rFonts w:eastAsiaTheme="minorEastAsia"/>
            </w:rPr>
            <w:br/>
          </m:r>
        </m:oMath>
      </m:oMathPara>
      <w:r w:rsidR="00101C35">
        <w:rPr>
          <w:rFonts w:eastAsiaTheme="minorEastAsia"/>
        </w:rPr>
        <w:t>(2) They are not independent of each other</w:t>
      </w:r>
    </w:p>
    <w:p w14:paraId="1E1428C2" w14:textId="1381C8E4" w:rsidR="00101C35" w:rsidRPr="00101C35" w:rsidRDefault="00101C35" w:rsidP="00101C35">
      <w:pPr>
        <w:pStyle w:val="NoSpacing"/>
        <w:numPr>
          <w:ilvl w:val="0"/>
          <w:numId w:val="16"/>
        </w:numPr>
      </w:pPr>
      <w:r>
        <w:t xml:space="preserve">60 Students are surveyed and asked if they use Facebook </w:t>
      </w:r>
      <m:oMath>
        <m:r>
          <w:rPr>
            <w:rFonts w:ascii="Cambria Math" w:hAnsi="Cambria Math"/>
          </w:rPr>
          <m:t>A</m:t>
        </m:r>
      </m:oMath>
      <w:r>
        <w:rPr>
          <w:rFonts w:eastAsiaTheme="minorEastAsia"/>
        </w:rPr>
        <w:t xml:space="preserve">, Instagram </w:t>
      </w:r>
      <m:oMath>
        <m:r>
          <w:rPr>
            <w:rFonts w:ascii="Cambria Math" w:eastAsiaTheme="minorEastAsia" w:hAnsi="Cambria Math"/>
          </w:rPr>
          <m:t>B</m:t>
        </m:r>
      </m:oMath>
      <w:r>
        <w:rPr>
          <w:rFonts w:eastAsiaTheme="minorEastAsia"/>
        </w:rPr>
        <w:t>, both or neither. The results of the survey are collected in this Venn diagram below.</w:t>
      </w:r>
    </w:p>
    <w:p w14:paraId="49A9CF9F" w14:textId="0C629B9B" w:rsidR="00101C35" w:rsidRDefault="00101C35" w:rsidP="00101C35">
      <w:pPr>
        <w:pStyle w:val="NoSpacing"/>
        <w:ind w:left="720"/>
        <w:rPr>
          <w:rFonts w:eastAsiaTheme="minorEastAsia"/>
        </w:rPr>
      </w:pPr>
    </w:p>
    <w:p w14:paraId="78B0AC22" w14:textId="3A7247E3" w:rsidR="00101C35" w:rsidRDefault="00101C35" w:rsidP="00101C35">
      <w:pPr>
        <w:pStyle w:val="NoSpacing"/>
        <w:ind w:left="720"/>
        <w:jc w:val="center"/>
      </w:pPr>
      <w:r>
        <w:rPr>
          <w:noProof/>
        </w:rPr>
        <w:drawing>
          <wp:inline distT="0" distB="0" distL="0" distR="0" wp14:anchorId="19BC8F97" wp14:editId="16359B85">
            <wp:extent cx="1517904" cy="1216152"/>
            <wp:effectExtent l="0" t="0" r="6350" b="3175"/>
            <wp:docPr id="2135969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2493FB60" w14:textId="3E61D06B" w:rsidR="00101C35" w:rsidRDefault="00F2264C" w:rsidP="00101C35">
      <w:pPr>
        <w:pStyle w:val="NoSpacing"/>
        <w:ind w:left="72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60</m:t>
              </m:r>
            </m:den>
          </m:f>
          <m:r>
            <w:rPr>
              <w:rFonts w:ascii="Cambria Math" w:hAnsi="Cambria Math"/>
            </w:rPr>
            <m:t>≈0.62</m:t>
          </m:r>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60</m:t>
              </m:r>
            </m:den>
          </m:f>
          <m:r>
            <w:rPr>
              <w:rFonts w:ascii="Cambria Math" w:hAnsi="Cambria Math"/>
            </w:rPr>
            <m:t>=.3</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60</m:t>
              </m:r>
            </m:den>
          </m:f>
          <m:r>
            <w:rPr>
              <w:rFonts w:ascii="Cambria Math" w:hAnsi="Cambria Math"/>
            </w:rPr>
            <m:t>=0.185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m:t>
          </m:r>
          <m:f>
            <m:fPr>
              <m:ctrlPr>
                <w:rPr>
                  <w:rFonts w:ascii="Cambria Math" w:hAnsi="Cambria Math"/>
                  <w:i/>
                </w:rPr>
              </m:ctrlPr>
            </m:fPr>
            <m:num>
              <m:r>
                <w:rPr>
                  <w:rFonts w:ascii="Cambria Math" w:hAnsi="Cambria Math"/>
                </w:rPr>
                <m:t>32+5+13</m:t>
              </m:r>
            </m:num>
            <m:den>
              <m:r>
                <w:rPr>
                  <w:rFonts w:ascii="Cambria Math" w:hAnsi="Cambria Math"/>
                </w:rPr>
                <m:t>60</m:t>
              </m:r>
            </m:den>
          </m:f>
          <m:r>
            <w:rPr>
              <w:rFonts w:ascii="Cambria Math" w:hAnsi="Cambria Math"/>
            </w:rPr>
            <m:t>≈.83</m:t>
          </m:r>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m:rPr>
              <m:sty m:val="p"/>
            </m:rPr>
            <w:br/>
          </m:r>
        </m:oMath>
        <m:oMath>
          <m:r>
            <m:rPr>
              <m:sty m:val="p"/>
            </m:rPr>
            <w:br/>
          </m:r>
        </m:oMath>
      </m:oMathPara>
      <w:r w:rsidR="00101C35">
        <w:t>Based on this data, what conclusion can be made about using Facebook and using Instagram?</w:t>
      </w:r>
      <w:r w:rsidR="00FC08FE">
        <w:br/>
        <w:t>(2) They are not independent of each other</w:t>
      </w:r>
    </w:p>
    <w:p w14:paraId="219F4503" w14:textId="7155D40C" w:rsidR="009E2595" w:rsidRDefault="00D86C9B" w:rsidP="00203A0E">
      <w:pPr>
        <w:pStyle w:val="ListParagraph"/>
        <w:numPr>
          <w:ilvl w:val="0"/>
          <w:numId w:val="16"/>
        </w:numPr>
      </w:pPr>
      <w:r>
        <w:br w:type="column"/>
      </w:r>
      <w:r w:rsidR="00203A0E">
        <w:lastRenderedPageBreak/>
        <w:t>200 people are surveyed and asked two questions. (1) Which drink do you prefer: water, juice, or milk? (2) Which snack do you prefer: fruit or chips? The data are shown on the table below.</w:t>
      </w:r>
    </w:p>
    <w:p w14:paraId="522A5E59" w14:textId="108D17CA" w:rsidR="00203A0E" w:rsidRDefault="00203A0E" w:rsidP="00203A0E"/>
    <w:tbl>
      <w:tblPr>
        <w:tblStyle w:val="TableGrid"/>
        <w:tblW w:w="0" w:type="auto"/>
        <w:tblInd w:w="720" w:type="dxa"/>
        <w:tblLook w:val="04A0" w:firstRow="1" w:lastRow="0" w:firstColumn="1" w:lastColumn="0" w:noHBand="0" w:noVBand="1"/>
      </w:tblPr>
      <w:tblGrid>
        <w:gridCol w:w="881"/>
        <w:gridCol w:w="910"/>
        <w:gridCol w:w="857"/>
        <w:gridCol w:w="810"/>
        <w:gridCol w:w="852"/>
      </w:tblGrid>
      <w:tr w:rsidR="00203A0E" w:rsidRPr="00203A0E" w14:paraId="6C89A2DA" w14:textId="77777777" w:rsidTr="00203A0E">
        <w:tc>
          <w:tcPr>
            <w:tcW w:w="1006" w:type="dxa"/>
          </w:tcPr>
          <w:p w14:paraId="44A4CAFB" w14:textId="77777777" w:rsidR="00203A0E" w:rsidRPr="00203A0E" w:rsidRDefault="00203A0E" w:rsidP="00203A0E">
            <w:pPr>
              <w:pStyle w:val="ListParagraph"/>
              <w:ind w:left="0"/>
              <w:jc w:val="center"/>
            </w:pPr>
          </w:p>
        </w:tc>
        <w:tc>
          <w:tcPr>
            <w:tcW w:w="1006" w:type="dxa"/>
          </w:tcPr>
          <w:p w14:paraId="010BDEB9" w14:textId="7D73C2F4" w:rsidR="00203A0E" w:rsidRPr="00203A0E" w:rsidRDefault="00203A0E" w:rsidP="00203A0E">
            <w:pPr>
              <w:pStyle w:val="ListParagraph"/>
              <w:ind w:left="0"/>
              <w:jc w:val="center"/>
              <w:rPr>
                <w:b/>
                <w:bCs/>
              </w:rPr>
            </w:pPr>
            <w:r w:rsidRPr="00203A0E">
              <w:rPr>
                <w:b/>
                <w:bCs/>
              </w:rPr>
              <w:t>Water</w:t>
            </w:r>
          </w:p>
        </w:tc>
        <w:tc>
          <w:tcPr>
            <w:tcW w:w="1006" w:type="dxa"/>
          </w:tcPr>
          <w:p w14:paraId="3F6C0306" w14:textId="6D09FAE0" w:rsidR="00203A0E" w:rsidRPr="00203A0E" w:rsidRDefault="00203A0E" w:rsidP="00203A0E">
            <w:pPr>
              <w:pStyle w:val="ListParagraph"/>
              <w:ind w:left="0"/>
              <w:jc w:val="center"/>
              <w:rPr>
                <w:b/>
                <w:bCs/>
              </w:rPr>
            </w:pPr>
            <w:r w:rsidRPr="00203A0E">
              <w:rPr>
                <w:b/>
                <w:bCs/>
              </w:rPr>
              <w:t>Juice</w:t>
            </w:r>
          </w:p>
        </w:tc>
        <w:tc>
          <w:tcPr>
            <w:tcW w:w="1006" w:type="dxa"/>
          </w:tcPr>
          <w:p w14:paraId="2DBCD047" w14:textId="17011390" w:rsidR="00203A0E" w:rsidRPr="00203A0E" w:rsidRDefault="00203A0E" w:rsidP="00203A0E">
            <w:pPr>
              <w:pStyle w:val="ListParagraph"/>
              <w:ind w:left="0"/>
              <w:jc w:val="center"/>
              <w:rPr>
                <w:b/>
                <w:bCs/>
              </w:rPr>
            </w:pPr>
            <w:r w:rsidRPr="00203A0E">
              <w:rPr>
                <w:b/>
                <w:bCs/>
              </w:rPr>
              <w:t>Milk</w:t>
            </w:r>
          </w:p>
        </w:tc>
        <w:tc>
          <w:tcPr>
            <w:tcW w:w="1006" w:type="dxa"/>
          </w:tcPr>
          <w:p w14:paraId="3F8F0398" w14:textId="6B97726F" w:rsidR="00203A0E" w:rsidRPr="00203A0E" w:rsidRDefault="00203A0E" w:rsidP="00203A0E">
            <w:pPr>
              <w:pStyle w:val="ListParagraph"/>
              <w:ind w:left="0"/>
              <w:jc w:val="center"/>
              <w:rPr>
                <w:b/>
                <w:bCs/>
              </w:rPr>
            </w:pPr>
            <w:r w:rsidRPr="00203A0E">
              <w:rPr>
                <w:b/>
                <w:bCs/>
              </w:rPr>
              <w:t>Total</w:t>
            </w:r>
          </w:p>
        </w:tc>
      </w:tr>
      <w:tr w:rsidR="00203A0E" w14:paraId="26E05777" w14:textId="77777777" w:rsidTr="00203A0E">
        <w:tc>
          <w:tcPr>
            <w:tcW w:w="1006" w:type="dxa"/>
          </w:tcPr>
          <w:p w14:paraId="77396DB8" w14:textId="25912633" w:rsidR="00203A0E" w:rsidRPr="00203A0E" w:rsidRDefault="00203A0E" w:rsidP="00203A0E">
            <w:pPr>
              <w:pStyle w:val="ListParagraph"/>
              <w:ind w:left="0"/>
              <w:jc w:val="center"/>
            </w:pPr>
            <w:r w:rsidRPr="00203A0E">
              <w:t>Fruit</w:t>
            </w:r>
          </w:p>
        </w:tc>
        <w:tc>
          <w:tcPr>
            <w:tcW w:w="1006" w:type="dxa"/>
          </w:tcPr>
          <w:p w14:paraId="713314AA" w14:textId="7D768D21" w:rsidR="00203A0E" w:rsidRDefault="00203A0E" w:rsidP="00203A0E">
            <w:pPr>
              <w:pStyle w:val="ListParagraph"/>
              <w:ind w:left="0"/>
              <w:jc w:val="center"/>
            </w:pPr>
            <w:r>
              <w:t>50</w:t>
            </w:r>
          </w:p>
        </w:tc>
        <w:tc>
          <w:tcPr>
            <w:tcW w:w="1006" w:type="dxa"/>
          </w:tcPr>
          <w:p w14:paraId="4FACC275" w14:textId="541A9AE9" w:rsidR="00203A0E" w:rsidRDefault="00203A0E" w:rsidP="00203A0E">
            <w:pPr>
              <w:pStyle w:val="ListParagraph"/>
              <w:ind w:left="0"/>
              <w:jc w:val="center"/>
            </w:pPr>
            <w:r>
              <w:t>70</w:t>
            </w:r>
          </w:p>
        </w:tc>
        <w:tc>
          <w:tcPr>
            <w:tcW w:w="1006" w:type="dxa"/>
          </w:tcPr>
          <w:p w14:paraId="31ACD05B" w14:textId="279648A8" w:rsidR="00203A0E" w:rsidRDefault="00203A0E" w:rsidP="00203A0E">
            <w:pPr>
              <w:pStyle w:val="ListParagraph"/>
              <w:ind w:left="0"/>
              <w:jc w:val="center"/>
            </w:pPr>
            <w:r>
              <w:t>10</w:t>
            </w:r>
          </w:p>
        </w:tc>
        <w:tc>
          <w:tcPr>
            <w:tcW w:w="1006" w:type="dxa"/>
          </w:tcPr>
          <w:p w14:paraId="4DC20255" w14:textId="27F0BD02" w:rsidR="00203A0E" w:rsidRDefault="00203A0E" w:rsidP="00203A0E">
            <w:pPr>
              <w:pStyle w:val="ListParagraph"/>
              <w:ind w:left="0"/>
              <w:jc w:val="center"/>
            </w:pPr>
            <w:r>
              <w:t>130</w:t>
            </w:r>
          </w:p>
        </w:tc>
      </w:tr>
      <w:tr w:rsidR="00203A0E" w14:paraId="0E33F81E" w14:textId="77777777" w:rsidTr="00203A0E">
        <w:tc>
          <w:tcPr>
            <w:tcW w:w="1006" w:type="dxa"/>
          </w:tcPr>
          <w:p w14:paraId="078828E1" w14:textId="4FD94255" w:rsidR="00203A0E" w:rsidRPr="00203A0E" w:rsidRDefault="00203A0E" w:rsidP="00203A0E">
            <w:pPr>
              <w:pStyle w:val="ListParagraph"/>
              <w:ind w:left="0"/>
              <w:jc w:val="center"/>
            </w:pPr>
            <w:r w:rsidRPr="00203A0E">
              <w:t>Chips</w:t>
            </w:r>
          </w:p>
        </w:tc>
        <w:tc>
          <w:tcPr>
            <w:tcW w:w="1006" w:type="dxa"/>
          </w:tcPr>
          <w:p w14:paraId="0D94FF81" w14:textId="157C8F37" w:rsidR="00203A0E" w:rsidRDefault="00203A0E" w:rsidP="00203A0E">
            <w:pPr>
              <w:pStyle w:val="ListParagraph"/>
              <w:ind w:left="0"/>
              <w:jc w:val="center"/>
            </w:pPr>
            <w:r>
              <w:t>20</w:t>
            </w:r>
          </w:p>
        </w:tc>
        <w:tc>
          <w:tcPr>
            <w:tcW w:w="1006" w:type="dxa"/>
          </w:tcPr>
          <w:p w14:paraId="281AC172" w14:textId="163AA783" w:rsidR="00203A0E" w:rsidRDefault="00203A0E" w:rsidP="00203A0E">
            <w:pPr>
              <w:pStyle w:val="ListParagraph"/>
              <w:ind w:left="0"/>
              <w:jc w:val="center"/>
            </w:pPr>
            <w:r>
              <w:t>10</w:t>
            </w:r>
          </w:p>
        </w:tc>
        <w:tc>
          <w:tcPr>
            <w:tcW w:w="1006" w:type="dxa"/>
          </w:tcPr>
          <w:p w14:paraId="257BF421" w14:textId="1C03C684" w:rsidR="00203A0E" w:rsidRDefault="00203A0E" w:rsidP="00203A0E">
            <w:pPr>
              <w:pStyle w:val="ListParagraph"/>
              <w:ind w:left="0"/>
              <w:jc w:val="center"/>
            </w:pPr>
            <w:r>
              <w:t>40</w:t>
            </w:r>
          </w:p>
        </w:tc>
        <w:tc>
          <w:tcPr>
            <w:tcW w:w="1006" w:type="dxa"/>
          </w:tcPr>
          <w:p w14:paraId="1F5154EE" w14:textId="4B618659" w:rsidR="00203A0E" w:rsidRDefault="00203A0E" w:rsidP="00203A0E">
            <w:pPr>
              <w:pStyle w:val="ListParagraph"/>
              <w:ind w:left="0"/>
              <w:jc w:val="center"/>
            </w:pPr>
            <w:r>
              <w:t>70</w:t>
            </w:r>
          </w:p>
        </w:tc>
      </w:tr>
      <w:tr w:rsidR="00203A0E" w14:paraId="2B7196AE" w14:textId="77777777" w:rsidTr="00203A0E">
        <w:tc>
          <w:tcPr>
            <w:tcW w:w="1006" w:type="dxa"/>
          </w:tcPr>
          <w:p w14:paraId="7AC25F93" w14:textId="0FD44C6D" w:rsidR="00203A0E" w:rsidRPr="00203A0E" w:rsidRDefault="00203A0E" w:rsidP="00203A0E">
            <w:pPr>
              <w:pStyle w:val="ListParagraph"/>
              <w:ind w:left="0"/>
              <w:jc w:val="center"/>
            </w:pPr>
            <w:r w:rsidRPr="00203A0E">
              <w:t>Total</w:t>
            </w:r>
          </w:p>
        </w:tc>
        <w:tc>
          <w:tcPr>
            <w:tcW w:w="1006" w:type="dxa"/>
          </w:tcPr>
          <w:p w14:paraId="0DD991F3" w14:textId="22A950F9" w:rsidR="00203A0E" w:rsidRDefault="00203A0E" w:rsidP="00203A0E">
            <w:pPr>
              <w:pStyle w:val="ListParagraph"/>
              <w:ind w:left="0"/>
              <w:jc w:val="center"/>
            </w:pPr>
            <w:r>
              <w:t>70</w:t>
            </w:r>
          </w:p>
        </w:tc>
        <w:tc>
          <w:tcPr>
            <w:tcW w:w="1006" w:type="dxa"/>
          </w:tcPr>
          <w:p w14:paraId="6EC0E161" w14:textId="50D5FD99" w:rsidR="00203A0E" w:rsidRDefault="00203A0E" w:rsidP="00203A0E">
            <w:pPr>
              <w:pStyle w:val="ListParagraph"/>
              <w:ind w:left="0"/>
              <w:jc w:val="center"/>
            </w:pPr>
            <w:r>
              <w:t>80</w:t>
            </w:r>
          </w:p>
        </w:tc>
        <w:tc>
          <w:tcPr>
            <w:tcW w:w="1006" w:type="dxa"/>
          </w:tcPr>
          <w:p w14:paraId="789338BA" w14:textId="7E0E29EB" w:rsidR="00203A0E" w:rsidRDefault="00203A0E" w:rsidP="00203A0E">
            <w:pPr>
              <w:pStyle w:val="ListParagraph"/>
              <w:ind w:left="0"/>
              <w:jc w:val="center"/>
            </w:pPr>
            <w:r>
              <w:t>50</w:t>
            </w:r>
          </w:p>
        </w:tc>
        <w:tc>
          <w:tcPr>
            <w:tcW w:w="1006" w:type="dxa"/>
          </w:tcPr>
          <w:p w14:paraId="42F42664" w14:textId="491E18AB" w:rsidR="00203A0E" w:rsidRDefault="00203A0E" w:rsidP="00203A0E">
            <w:pPr>
              <w:pStyle w:val="ListParagraph"/>
              <w:ind w:left="0"/>
              <w:jc w:val="center"/>
            </w:pPr>
            <w:r>
              <w:t>200</w:t>
            </w:r>
          </w:p>
        </w:tc>
      </w:tr>
    </w:tbl>
    <w:p w14:paraId="28027271" w14:textId="7572DA37" w:rsidR="00203A0E" w:rsidRDefault="00203A0E" w:rsidP="00203A0E">
      <w:pPr>
        <w:pStyle w:val="ListParagraph"/>
      </w:pPr>
    </w:p>
    <w:p w14:paraId="2B451D24" w14:textId="66CE3D94" w:rsidR="00203A0E" w:rsidRDefault="00203A0E" w:rsidP="00203A0E">
      <w:pPr>
        <w:pStyle w:val="ListParagraph"/>
      </w:pPr>
      <w:r>
        <w:t xml:space="preserve">Based on the data in the table, which of the following is </w:t>
      </w:r>
      <w:r w:rsidRPr="00203A0E">
        <w:rPr>
          <w:i/>
          <w:iCs/>
        </w:rPr>
        <w:t>not</w:t>
      </w:r>
      <w:r>
        <w:t xml:space="preserve"> true?</w:t>
      </w:r>
    </w:p>
    <w:p w14:paraId="43D28553" w14:textId="0E1FA5C7" w:rsidR="00203A0E" w:rsidRDefault="00203A0E" w:rsidP="00203A0E">
      <w:pPr>
        <w:pStyle w:val="ListParagraph"/>
        <w:rPr>
          <w:rFonts w:eastAsiaTheme="minorEastAsia"/>
        </w:rPr>
      </w:pPr>
      <w:r>
        <w:t xml:space="preserve">(1) </w:t>
      </w:r>
      <m:oMath>
        <m:r>
          <w:rPr>
            <w:rFonts w:ascii="Cambria Math" w:hAnsi="Cambria Math"/>
          </w:rPr>
          <m:t>P(prefers juice or prefers chips)</m:t>
        </m:r>
      </m:oMath>
    </w:p>
    <w:p w14:paraId="5A209CEC" w14:textId="33B9021B" w:rsidR="00203A0E" w:rsidRPr="00203A0E" w:rsidRDefault="00203A0E" w:rsidP="00203A0E">
      <w:pPr>
        <w:pStyle w:val="ListParagraph"/>
        <w:rPr>
          <w:rFonts w:eastAsiaTheme="minorEastAsia"/>
        </w:rPr>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80+70-10</m:t>
                  </m:r>
                </m:e>
              </m:d>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140</m:t>
              </m:r>
            </m:num>
            <m:den>
              <m:r>
                <w:rPr>
                  <w:rFonts w:ascii="Cambria Math" w:hAnsi="Cambria Math"/>
                </w:rPr>
                <m:t>200</m:t>
              </m:r>
            </m:den>
          </m:f>
        </m:oMath>
      </m:oMathPara>
    </w:p>
    <w:p w14:paraId="09C50786" w14:textId="0E2AF976" w:rsidR="00203A0E" w:rsidRPr="00203A0E" w:rsidRDefault="00203A0E" w:rsidP="00203A0E">
      <w:pPr>
        <w:pStyle w:val="ListParagraph"/>
        <w:rPr>
          <w:rFonts w:eastAsiaTheme="minorEastAsia"/>
        </w:rPr>
      </w:pPr>
      <w:r>
        <w:t>(2) Prefers fruit and prefers water</w:t>
      </w:r>
      <w:r>
        <w:br/>
      </w:r>
      <m:oMathPara>
        <m:oMath>
          <m:r>
            <w:rPr>
              <w:rFonts w:ascii="Cambria Math" w:hAnsi="Cambria Math"/>
            </w:rPr>
            <m:t>50/200</m:t>
          </m:r>
        </m:oMath>
      </m:oMathPara>
    </w:p>
    <w:p w14:paraId="27CACA20" w14:textId="02D2B825" w:rsidR="00203A0E" w:rsidRPr="00203A0E" w:rsidRDefault="00203A0E" w:rsidP="00203A0E">
      <w:pPr>
        <w:pStyle w:val="ListParagraph"/>
        <w:rPr>
          <w:rFonts w:eastAsiaTheme="minorEastAsia"/>
        </w:rPr>
      </w:pPr>
      <w:r>
        <w:rPr>
          <w:rFonts w:eastAsiaTheme="minorEastAsia"/>
        </w:rPr>
        <w:t xml:space="preserve">(3) </w:t>
      </w:r>
      <m:oMath>
        <m:r>
          <w:rPr>
            <w:rFonts w:ascii="Cambria Math" w:eastAsiaTheme="minorEastAsia" w:hAnsi="Cambria Math"/>
          </w:rPr>
          <m:t>P(prefers fruit given that they prefer water)</m:t>
        </m:r>
      </m:oMath>
      <w:r>
        <w:rPr>
          <w:rFonts w:eastAsiaTheme="minorEastAsia"/>
        </w:rPr>
        <w:br/>
      </w:r>
      <m:oMathPara>
        <m:oMath>
          <m:f>
            <m:fPr>
              <m:ctrlPr>
                <w:rPr>
                  <w:rFonts w:ascii="Cambria Math" w:hAnsi="Cambria Math"/>
                  <w:i/>
                </w:rPr>
              </m:ctrlPr>
            </m:fPr>
            <m:num>
              <m:r>
                <w:rPr>
                  <w:rFonts w:ascii="Cambria Math" w:hAnsi="Cambria Math"/>
                </w:rPr>
                <m:t>50</m:t>
              </m:r>
            </m:num>
            <m:den>
              <m:r>
                <w:rPr>
                  <w:rFonts w:ascii="Cambria Math" w:hAnsi="Cambria Math"/>
                </w:rPr>
                <m:t>70</m:t>
              </m:r>
            </m:den>
          </m:f>
          <m:r>
            <m:rPr>
              <m:sty m:val="p"/>
            </m:rPr>
            <w:rPr>
              <w:rFonts w:eastAsiaTheme="minorEastAsia"/>
            </w:rPr>
            <w:br/>
          </m:r>
        </m:oMath>
      </m:oMathPara>
      <w:r>
        <w:rPr>
          <w:rFonts w:eastAsiaTheme="minorEastAsia"/>
        </w:rPr>
        <w:t xml:space="preserve">(4) </w:t>
      </w:r>
      <m:oMath>
        <m:r>
          <w:rPr>
            <w:rFonts w:ascii="Cambria Math" w:eastAsiaTheme="minorEastAsia" w:hAnsi="Cambria Math"/>
          </w:rPr>
          <m:t>P(prefers milkgiven that they prefer chips)</m:t>
        </m:r>
      </m:oMath>
      <w:r>
        <w:rPr>
          <w:rFonts w:eastAsiaTheme="minorEastAsia"/>
        </w:rPr>
        <w:br/>
      </w:r>
      <m:oMathPara>
        <m:oMath>
          <m:f>
            <m:fPr>
              <m:ctrlPr>
                <w:rPr>
                  <w:rFonts w:ascii="Cambria Math" w:hAnsi="Cambria Math"/>
                  <w:i/>
                </w:rPr>
              </m:ctrlPr>
            </m:fPr>
            <m:num>
              <m:r>
                <w:rPr>
                  <w:rFonts w:ascii="Cambria Math" w:hAnsi="Cambria Math"/>
                </w:rPr>
                <m:t>40</m:t>
              </m:r>
            </m:num>
            <m:den>
              <m:r>
                <w:rPr>
                  <w:rFonts w:ascii="Cambria Math" w:hAnsi="Cambria Math"/>
                </w:rPr>
                <m:t>70</m:t>
              </m:r>
            </m:den>
          </m:f>
        </m:oMath>
      </m:oMathPara>
    </w:p>
    <w:p w14:paraId="270A06F4" w14:textId="56E4ADC5" w:rsidR="00203A0E" w:rsidRDefault="00203A0E" w:rsidP="00203A0E">
      <w:pPr>
        <w:pStyle w:val="ListParagraph"/>
        <w:rPr>
          <w:rFonts w:eastAsiaTheme="minorEastAsia"/>
        </w:rPr>
      </w:pPr>
      <w:r w:rsidRPr="00E1033C">
        <w:rPr>
          <w:rFonts w:eastAsiaTheme="minorEastAsia"/>
          <w:i/>
          <w:iCs/>
        </w:rPr>
        <w:t>Solution</w:t>
      </w:r>
      <w:r>
        <w:rPr>
          <w:rFonts w:eastAsiaTheme="minorEastAsia"/>
        </w:rPr>
        <w:t xml:space="preserve">: </w:t>
      </w:r>
    </w:p>
    <w:p w14:paraId="4732B37F" w14:textId="3120C4C6" w:rsidR="00203A0E" w:rsidRDefault="00203A0E" w:rsidP="00203A0E">
      <w:pPr>
        <w:pStyle w:val="ListParagraph"/>
        <w:rPr>
          <w:rFonts w:eastAsiaTheme="minorEastAsia"/>
        </w:rPr>
      </w:pPr>
      <w:r>
        <w:t xml:space="preserve">(1) </w:t>
      </w:r>
      <m:oMath>
        <m:r>
          <w:rPr>
            <w:rFonts w:ascii="Cambria Math" w:hAnsi="Cambria Math"/>
          </w:rPr>
          <m:t>P(prefers juice or prefers chips)</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200</m:t>
            </m:r>
          </m:den>
        </m:f>
      </m:oMath>
    </w:p>
    <w:p w14:paraId="49D05F85" w14:textId="744D2388" w:rsidR="008A7C4C" w:rsidRDefault="006D0130" w:rsidP="006D0130">
      <w:pPr>
        <w:pStyle w:val="ListParagraph"/>
        <w:numPr>
          <w:ilvl w:val="0"/>
          <w:numId w:val="18"/>
        </w:numPr>
      </w:pPr>
      <w:r w:rsidRPr="006D0130">
        <w:rPr>
          <w:i/>
          <w:iCs/>
        </w:rPr>
        <w:t>Show how you arrived at your answers</w:t>
      </w:r>
      <w:r>
        <w:t>.</w:t>
      </w:r>
    </w:p>
    <w:p w14:paraId="48ADA60A" w14:textId="7227E5F7" w:rsidR="006D0130" w:rsidRPr="007A1119" w:rsidRDefault="007A1119" w:rsidP="009516ED">
      <w:pPr>
        <w:pStyle w:val="ListParagraph"/>
        <w:numPr>
          <w:ilvl w:val="0"/>
          <w:numId w:val="19"/>
        </w:numPr>
      </w:pPr>
      <m:oMath>
        <m:r>
          <w:rPr>
            <w:rFonts w:ascii="Cambria Math" w:hAnsi="Cambria Math"/>
          </w:rPr>
          <m:t>A</m:t>
        </m:r>
      </m:oMath>
      <w:r>
        <w:rPr>
          <w:rFonts w:eastAsiaTheme="minorEastAsia"/>
        </w:rPr>
        <w:t xml:space="preserve"> is the event “Audrina smokes a pack of cigarettes a day.” What is an event that is likely to not to be independent of </w:t>
      </w:r>
      <m:oMath>
        <m:r>
          <w:rPr>
            <w:rFonts w:ascii="Cambria Math" w:eastAsiaTheme="minorEastAsia" w:hAnsi="Cambria Math"/>
          </w:rPr>
          <m:t>A</m:t>
        </m:r>
      </m:oMath>
      <w:r>
        <w:rPr>
          <w:rFonts w:eastAsiaTheme="minorEastAsia"/>
        </w:rPr>
        <w:t>?</w:t>
      </w:r>
    </w:p>
    <w:p w14:paraId="5965443E" w14:textId="77777777" w:rsidR="007A1119" w:rsidRPr="007A1119" w:rsidRDefault="007A1119" w:rsidP="007A1119">
      <w:pPr>
        <w:pStyle w:val="ListParagraph"/>
        <w:rPr>
          <w:rFonts w:eastAsiaTheme="minorEastAsia"/>
        </w:rPr>
      </w:pPr>
    </w:p>
    <w:p w14:paraId="6C92E9AD" w14:textId="2AEE75BB" w:rsidR="007A1119" w:rsidRPr="00B3098C" w:rsidRDefault="007A1119" w:rsidP="007A1119">
      <w:pPr>
        <w:pStyle w:val="ListParagraph"/>
        <w:rPr>
          <w:rFonts w:eastAsiaTheme="minorEastAsia"/>
          <w:b/>
          <w:bCs/>
        </w:rPr>
      </w:pPr>
      <w:r w:rsidRPr="00B3098C">
        <w:rPr>
          <w:rFonts w:eastAsiaTheme="minorEastAsia"/>
          <w:b/>
          <w:bCs/>
        </w:rPr>
        <w:t>Audrina develops lung cancer.</w:t>
      </w:r>
    </w:p>
    <w:p w14:paraId="14261B38" w14:textId="2D16645E" w:rsidR="007A1119" w:rsidRPr="007A1119" w:rsidRDefault="007A1119" w:rsidP="007A1119">
      <w:pPr>
        <w:pStyle w:val="NoSpacing"/>
        <w:numPr>
          <w:ilvl w:val="0"/>
          <w:numId w:val="20"/>
        </w:num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=.2, P</m:t>
        </m:r>
        <m:d>
          <m:dPr>
            <m:ctrlPr>
              <w:rPr>
                <w:rFonts w:ascii="Cambria Math" w:hAnsi="Cambria Math"/>
                <w:i/>
              </w:rPr>
            </m:ctrlPr>
          </m:dPr>
          <m:e>
            <m:r>
              <w:rPr>
                <w:rFonts w:ascii="Cambria Math" w:hAnsi="Cambria Math"/>
              </w:rPr>
              <m:t>B</m:t>
            </m:r>
          </m:e>
        </m:d>
        <m:r>
          <w:rPr>
            <w:rFonts w:ascii="Cambria Math" w:hAnsi="Cambria Math"/>
          </w:rPr>
          <m:t>=.7.</m:t>
        </m:r>
      </m:oMath>
      <w:r>
        <w:rPr>
          <w:rFonts w:eastAsiaTheme="minorEastAsia"/>
        </w:rPr>
        <w:t xml:space="preserve"> How can the value of </w:t>
      </w:r>
      <m:oMath>
        <m:r>
          <w:rPr>
            <w:rFonts w:ascii="Cambria Math" w:eastAsiaTheme="minorEastAsia" w:hAnsi="Cambria Math"/>
          </w:rPr>
          <m:t>P(A and B)</m:t>
        </m:r>
      </m:oMath>
      <w:r>
        <w:rPr>
          <w:rFonts w:eastAsiaTheme="minorEastAsia"/>
        </w:rPr>
        <w:t xml:space="preserve"> help you determine if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w:t>
      </w:r>
    </w:p>
    <w:p w14:paraId="04D5A0CA" w14:textId="77777777" w:rsidR="007A1119" w:rsidRPr="007A1119" w:rsidRDefault="007A1119" w:rsidP="007A1119">
      <w:pPr>
        <w:pStyle w:val="NoSpacing"/>
        <w:ind w:left="720"/>
        <w:rPr>
          <w:rFonts w:eastAsiaTheme="minorEastAsia"/>
        </w:rPr>
      </w:pPr>
    </w:p>
    <w:p w14:paraId="3CC8095B" w14:textId="03609EB5" w:rsidR="007A1119" w:rsidRPr="00B3098C" w:rsidRDefault="00B3098C" w:rsidP="007A1119">
      <w:pPr>
        <w:pStyle w:val="NoSpacing"/>
        <w:ind w:left="720"/>
        <w:rPr>
          <w:rFonts w:eastAsiaTheme="minorEastAsia"/>
          <w:b/>
          <w:bCs/>
        </w:rPr>
      </w:pPr>
      <m:oMath>
        <m:r>
          <m:rPr>
            <m:sty m:val="bi"/>
          </m:rPr>
          <w:rPr>
            <w:rFonts w:ascii="Cambria Math" w:eastAsiaTheme="minorEastAsia" w:hAnsi="Cambria Math"/>
          </w:rPr>
          <m:t xml:space="preserve">A </m:t>
        </m:r>
        <m:r>
          <m:rPr>
            <m:sty m:val="b"/>
          </m:rPr>
          <w:rPr>
            <w:rFonts w:ascii="Cambria Math" w:eastAsiaTheme="minorEastAsia" w:hAnsi="Cambria Math"/>
          </w:rPr>
          <m:t>and</m:t>
        </m:r>
        <m:r>
          <m:rPr>
            <m:sty m:val="bi"/>
          </m:rPr>
          <w:rPr>
            <w:rFonts w:ascii="Cambria Math" w:eastAsiaTheme="minorEastAsia" w:hAnsi="Cambria Math"/>
          </w:rPr>
          <m:t xml:space="preserve"> B</m:t>
        </m:r>
      </m:oMath>
      <w:r w:rsidR="007A1119" w:rsidRPr="00B3098C">
        <w:rPr>
          <w:rFonts w:eastAsiaTheme="minorEastAsia"/>
          <w:b/>
          <w:bCs/>
        </w:rPr>
        <w:t xml:space="preserve"> are independent events</w:t>
      </w:r>
      <w:r w:rsidR="007A1119" w:rsidRPr="00B3098C">
        <w:rPr>
          <w:rFonts w:eastAsiaTheme="minorEastAsia"/>
          <w:b/>
          <w:bCs/>
        </w:rPr>
        <w:t xml:space="preserve"> if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 and B</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d>
        <m:r>
          <m:rPr>
            <m:sty m:val="bi"/>
          </m:rPr>
          <w:rPr>
            <w:rFonts w:ascii="Cambria Math" w:eastAsiaTheme="minorEastAsia" w:hAnsi="Cambria Math"/>
          </w:rPr>
          <m:t>=.2⋅.7=.14</m:t>
        </m:r>
      </m:oMath>
      <w:r w:rsidR="007A1119" w:rsidRPr="00B3098C">
        <w:rPr>
          <w:rFonts w:eastAsiaTheme="minorEastAsia"/>
          <w:b/>
          <w:bCs/>
        </w:rPr>
        <w:t xml:space="preserve"> (in this case).</w:t>
      </w:r>
    </w:p>
    <w:p w14:paraId="4024689D" w14:textId="01BB5A1A" w:rsidR="00B3098C" w:rsidRPr="00B3098C" w:rsidRDefault="00B3098C" w:rsidP="007A1119">
      <w:pPr>
        <w:pStyle w:val="NoSpacing"/>
        <w:ind w:left="720"/>
        <w:rPr>
          <w:rFonts w:eastAsiaTheme="minorEastAsia"/>
          <w:b/>
          <w:bCs/>
        </w:rPr>
      </w:pPr>
    </w:p>
    <w:p w14:paraId="3C4CFAA6" w14:textId="4801020C" w:rsidR="00B3098C" w:rsidRPr="00B3098C" w:rsidRDefault="00B3098C" w:rsidP="007A1119">
      <w:pPr>
        <w:pStyle w:val="NoSpacing"/>
        <w:ind w:left="720"/>
        <w:rPr>
          <w:rFonts w:eastAsiaTheme="minorEastAsia"/>
          <w:b/>
          <w:bCs/>
        </w:rPr>
      </w:pPr>
      <w:r w:rsidRPr="00B3098C">
        <w:rPr>
          <w:rFonts w:eastAsiaTheme="minorEastAsia"/>
          <w:b/>
          <w:bCs/>
        </w:rPr>
        <w:t>Otherwise, they are dependent events.</w:t>
      </w:r>
    </w:p>
    <w:p w14:paraId="459B54D3" w14:textId="43D9E0AC" w:rsidR="003C3853" w:rsidRDefault="003C3853" w:rsidP="003C3853">
      <w:pPr>
        <w:pStyle w:val="NoSpacing"/>
        <w:numPr>
          <w:ilvl w:val="0"/>
          <w:numId w:val="21"/>
        </w:numPr>
      </w:pPr>
      <w:r>
        <w:br w:type="column"/>
      </w:r>
      <w:r>
        <w:t xml:space="preserve">The probability that Charlotte goes to the party is </w:t>
      </w:r>
      <m:oMath>
        <m:r>
          <w:rPr>
            <w:rFonts w:ascii="Cambria Math" w:hAnsi="Cambria Math"/>
          </w:rPr>
          <m:t>P</m:t>
        </m:r>
        <m:d>
          <m:dPr>
            <m:ctrlPr>
              <w:rPr>
                <w:rFonts w:ascii="Cambria Math" w:hAnsi="Cambria Math"/>
                <w:i/>
              </w:rPr>
            </m:ctrlPr>
          </m:dPr>
          <m:e>
            <m:r>
              <w:rPr>
                <w:rFonts w:ascii="Cambria Math" w:hAnsi="Cambria Math"/>
              </w:rPr>
              <m:t>Charlotte goes to party</m:t>
            </m:r>
          </m:e>
        </m:d>
        <m:r>
          <w:rPr>
            <w:rFonts w:ascii="Cambria Math" w:hAnsi="Cambria Math"/>
          </w:rPr>
          <m:t>=.7</m:t>
        </m:r>
      </m:oMath>
      <w:r>
        <w:rPr>
          <w:rFonts w:eastAsiaTheme="minorEastAsia"/>
        </w:rPr>
        <w:t xml:space="preserve">. The probability that Layla goes to the party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Layla goes to the party</m:t>
            </m:r>
          </m:e>
        </m:d>
        <m:r>
          <w:rPr>
            <w:rFonts w:ascii="Cambria Math" w:eastAsiaTheme="minorEastAsia" w:hAnsi="Cambria Math"/>
          </w:rPr>
          <m:t>=.6</m:t>
        </m:r>
      </m:oMath>
      <w:r>
        <w:rPr>
          <w:rFonts w:eastAsiaTheme="minorEastAsia"/>
        </w:rPr>
        <w:t xml:space="preserve">. Explain how it could be that </w:t>
      </w:r>
      <w:r w:rsidRPr="003C3853">
        <w:rPr>
          <w:rFonts w:eastAsiaTheme="minorEastAsia"/>
        </w:rPr>
        <w:t>P(Layla goes to the party given that Charlotte goes to the part</w:t>
      </w:r>
      <w:r>
        <w:rPr>
          <w:rFonts w:eastAsiaTheme="minorEastAsia"/>
        </w:rPr>
        <w:t>y</w:t>
      </w:r>
      <w:r w:rsidRPr="003C3853">
        <w:rPr>
          <w:rFonts w:eastAsiaTheme="minorEastAsia"/>
        </w:rPr>
        <w:t>)</w:t>
      </w:r>
      <w:r>
        <w:rPr>
          <w:rFonts w:eastAsiaTheme="minorEastAsia"/>
        </w:rPr>
        <w:t xml:space="preserve"> </w:t>
      </w:r>
      <w:r w:rsidRPr="003C3853">
        <w:rPr>
          <w:rFonts w:eastAsiaTheme="minorEastAsia"/>
        </w:rPr>
        <w:t>=</w:t>
      </w:r>
      <w:r>
        <w:rPr>
          <w:rFonts w:eastAsiaTheme="minorEastAsia"/>
        </w:rPr>
        <w:t xml:space="preserve"> </w:t>
      </w:r>
      <w:r w:rsidRPr="003C3853">
        <w:rPr>
          <w:rFonts w:eastAsiaTheme="minorEastAsia"/>
        </w:rPr>
        <w:t>.9</w:t>
      </w:r>
    </w:p>
    <w:p w14:paraId="482DB28A" w14:textId="316406F1" w:rsidR="003C3853" w:rsidRDefault="003C3853" w:rsidP="003C3853">
      <w:pPr>
        <w:pStyle w:val="NoSpacing"/>
        <w:ind w:left="720"/>
        <w:rPr>
          <w:rFonts w:eastAsiaTheme="minorEastAsia"/>
        </w:rPr>
      </w:pPr>
      <m:oMath>
        <m:r>
          <w:rPr>
            <w:rFonts w:ascii="Cambria Math" w:hAnsi="Cambria Math"/>
          </w:rPr>
          <m:t>A</m:t>
        </m:r>
      </m:oMath>
      <w:r>
        <w:rPr>
          <w:rFonts w:eastAsiaTheme="minorEastAsia"/>
        </w:rPr>
        <w:t xml:space="preserve"> Event that Layla goes to the party</w:t>
      </w:r>
    </w:p>
    <w:p w14:paraId="568138CD" w14:textId="7EEF77F5" w:rsidR="003C3853" w:rsidRDefault="003C3853" w:rsidP="003C3853">
      <w:pPr>
        <w:pStyle w:val="NoSpacing"/>
        <w:ind w:left="720"/>
        <w:rPr>
          <w:rFonts w:eastAsiaTheme="minorEastAsia"/>
        </w:rPr>
      </w:pPr>
      <w:r>
        <w:rPr>
          <w:rFonts w:eastAsiaTheme="minorEastAsia"/>
        </w:rPr>
        <w:t>B Event that Charlotte goes to the party</w:t>
      </w:r>
    </w:p>
    <w:p w14:paraId="75F5EEF1" w14:textId="77777777" w:rsidR="003C3853" w:rsidRDefault="003C3853" w:rsidP="003C3853">
      <w:pPr>
        <w:pStyle w:val="NoSpacing"/>
        <w:ind w:left="720"/>
        <w:rPr>
          <w:rFonts w:eastAsiaTheme="minorEastAsia"/>
        </w:rPr>
      </w:pPr>
    </w:p>
    <w:p w14:paraId="63DB76B6" w14:textId="7A469331" w:rsidR="003C3853" w:rsidRDefault="003C3853" w:rsidP="003C3853">
      <w:pPr>
        <w:pStyle w:val="NoSpacing"/>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=.6</m:t>
          </m:r>
          <m: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=.7</m:t>
          </m:r>
          <m: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=.42</m:t>
          </m:r>
        </m:oMath>
      </m:oMathPara>
    </w:p>
    <w:p w14:paraId="031DD2E7" w14:textId="6325551F" w:rsidR="003C3853" w:rsidRPr="003C3853" w:rsidRDefault="003C3853" w:rsidP="003C3853">
      <w:pPr>
        <w:pStyle w:val="NoSpacing"/>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eastAsiaTheme="minorEastAsia"/>
            </w:rPr>
            <w:br/>
          </m:r>
        </m:oMath>
        <m:oMath>
          <m:r>
            <w:rPr>
              <w:rFonts w:ascii="Cambria Math" w:hAnsi="Cambria Math"/>
            </w:rPr>
            <m:t>.9=</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 and B</m:t>
                  </m:r>
                </m:e>
              </m:d>
            </m:num>
            <m:den>
              <m:r>
                <w:rPr>
                  <w:rFonts w:ascii="Cambria Math" w:hAnsi="Cambria Math"/>
                </w:rPr>
                <m:t>.6</m:t>
              </m:r>
            </m:den>
          </m:f>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=.9⋅.6=.54</m:t>
          </m:r>
        </m:oMath>
      </m:oMathPara>
    </w:p>
    <w:p w14:paraId="7C4547CB" w14:textId="03224A37" w:rsidR="003C3853" w:rsidRDefault="003C3853" w:rsidP="003C3853">
      <w:pPr>
        <w:pStyle w:val="NoSpacing"/>
        <w:ind w:left="720"/>
        <w:rPr>
          <w:rFonts w:eastAsiaTheme="minorEastAsia"/>
        </w:rPr>
      </w:pPr>
      <w:r>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oMath>
      <w:r w:rsidR="00570A1B">
        <w:rPr>
          <w:rFonts w:eastAsiaTheme="minorEastAsia"/>
        </w:rPr>
        <w:t xml:space="preserve">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w:t>
      </w:r>
      <w:r w:rsidR="00570A1B" w:rsidRPr="00B3098C">
        <w:rPr>
          <w:rFonts w:eastAsiaTheme="minorEastAsia"/>
          <w:b/>
          <w:bCs/>
        </w:rPr>
        <w:t xml:space="preserve">the events are </w:t>
      </w:r>
      <w:r w:rsidRPr="00B3098C">
        <w:rPr>
          <w:rFonts w:eastAsiaTheme="minorEastAsia"/>
          <w:b/>
          <w:bCs/>
        </w:rPr>
        <w:t>dependent</w:t>
      </w:r>
      <w:r>
        <w:rPr>
          <w:rFonts w:eastAsiaTheme="minorEastAsia"/>
        </w:rPr>
        <w:t xml:space="preserve">. For example, once Charlotte is at the party, Charlotte calls Layla and tells her the party is great. 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&gt;P(A)</m:t>
        </m:r>
      </m:oMath>
      <w:r>
        <w:rPr>
          <w:rFonts w:eastAsiaTheme="minorEastAsia"/>
        </w:rPr>
        <w:t>, that indicates that Layla’s attendance of the party is dependent upon Charlotte’s attendance in a positive way, meaning the probability is greater that Layla will attend the party of Charlotte attends.</w:t>
      </w:r>
    </w:p>
    <w:p w14:paraId="0B025630" w14:textId="0C226CD1" w:rsidR="00570A1B" w:rsidRDefault="00A71162" w:rsidP="00570A1B">
      <w:pPr>
        <w:pStyle w:val="NoSpacing"/>
        <w:numPr>
          <w:ilvl w:val="0"/>
          <w:numId w:val="22"/>
        </w:numPr>
      </w:pPr>
      <w:r>
        <w:br w:type="column"/>
      </w:r>
      <w:r w:rsidR="00846C41">
        <w:lastRenderedPageBreak/>
        <w:t>90 students were polled about whether they like soccer, basketball, both, or neither. Based on this data, determine if liking basketball and liking soccer are independent events.</w:t>
      </w:r>
    </w:p>
    <w:p w14:paraId="572B576B" w14:textId="77777777" w:rsidR="00846C41" w:rsidRDefault="00846C41" w:rsidP="00846C41">
      <w:pPr>
        <w:pStyle w:val="NoSpacing"/>
        <w:ind w:left="720"/>
      </w:pPr>
    </w:p>
    <w:p w14:paraId="19E72499" w14:textId="3A86A015" w:rsidR="00846C41" w:rsidRDefault="00846C41" w:rsidP="00846C41">
      <w:pPr>
        <w:pStyle w:val="NoSpacing"/>
        <w:ind w:left="720"/>
        <w:jc w:val="center"/>
      </w:pPr>
      <w:r>
        <w:rPr>
          <w:noProof/>
        </w:rPr>
        <w:drawing>
          <wp:inline distT="0" distB="0" distL="0" distR="0" wp14:anchorId="69B3DF77" wp14:editId="4F4F35FB">
            <wp:extent cx="1517904" cy="1216152"/>
            <wp:effectExtent l="0" t="0" r="6350" b="3175"/>
            <wp:docPr id="46267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08B8A377" w14:textId="77777777" w:rsidR="00846C41" w:rsidRDefault="00846C41" w:rsidP="00846C41">
      <w:pPr>
        <w:pStyle w:val="NoSpacing"/>
        <w:ind w:left="720"/>
      </w:pPr>
    </w:p>
    <w:p w14:paraId="716F6672" w14:textId="41DF8165" w:rsidR="00846C41" w:rsidRDefault="00B3098C" w:rsidP="00846C41">
      <w:pPr>
        <w:pStyle w:val="NoSpacing"/>
        <w:ind w:left="720"/>
      </w:pPr>
      <w:r>
        <w:t>S</w:t>
      </w:r>
      <w:r w:rsidR="00846C41">
        <w:t xml:space="preserve"> - event that a person likes soccer</w:t>
      </w:r>
    </w:p>
    <w:p w14:paraId="2A92E195" w14:textId="6D5BAA60" w:rsidR="00846C41" w:rsidRDefault="00846C41" w:rsidP="00846C41">
      <w:pPr>
        <w:pStyle w:val="NoSpacing"/>
        <w:ind w:left="720"/>
      </w:pPr>
      <w:r>
        <w:t>B – event that a person likes basketball</w:t>
      </w:r>
    </w:p>
    <w:p w14:paraId="6440813C" w14:textId="163BFEC5" w:rsidR="00846C41" w:rsidRPr="00846C41" w:rsidRDefault="00846C41" w:rsidP="00846C41">
      <w:pPr>
        <w:pStyle w:val="NoSpacing"/>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18+18</m:t>
              </m:r>
            </m:num>
            <m:den>
              <m:r>
                <w:rPr>
                  <w:rFonts w:ascii="Cambria Math" w:hAnsi="Cambria Math"/>
                </w:rPr>
                <m:t>90</m:t>
              </m:r>
            </m:den>
          </m:f>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90</m:t>
              </m:r>
            </m:den>
          </m:f>
          <m:r>
            <w:rPr>
              <w:rFonts w:ascii="Cambria Math" w:hAnsi="Cambria Math"/>
            </w:rPr>
            <m:t>=.4</m:t>
          </m:r>
        </m:oMath>
      </m:oMathPara>
    </w:p>
    <w:p w14:paraId="37F380AB" w14:textId="4BBDE6E1" w:rsidR="00846C41" w:rsidRPr="00CF6002" w:rsidRDefault="00846C41" w:rsidP="00846C41">
      <w:pPr>
        <w:pStyle w:val="NoSpacing"/>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27+18</m:t>
              </m:r>
            </m:num>
            <m:den>
              <m:r>
                <w:rPr>
                  <w:rFonts w:ascii="Cambria Math" w:eastAsiaTheme="minorEastAsia" w:hAnsi="Cambria Math"/>
                </w:rPr>
                <m:t>90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90</m:t>
              </m:r>
            </m:den>
          </m:f>
          <m:r>
            <w:rPr>
              <w:rFonts w:ascii="Cambria Math" w:eastAsiaTheme="minorEastAsia" w:hAnsi="Cambria Math"/>
            </w:rPr>
            <m:t>=.5</m:t>
          </m:r>
        </m:oMath>
      </m:oMathPara>
    </w:p>
    <w:p w14:paraId="215CD219" w14:textId="00F149DC" w:rsidR="00CF6002" w:rsidRPr="00CF6002" w:rsidRDefault="00CF6002" w:rsidP="00846C41">
      <w:pPr>
        <w:pStyle w:val="NoSpacing"/>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m:t>
              </m:r>
              <m:r>
                <m:rPr>
                  <m:sty m:val="p"/>
                </m:rPr>
                <w:rPr>
                  <w:rFonts w:ascii="Cambria Math" w:hAnsi="Cambria Math"/>
                </w:rPr>
                <m:t>and</m:t>
              </m:r>
              <m:r>
                <w:rPr>
                  <w:rFonts w:ascii="Cambria Math" w:hAnsi="Cambria Math"/>
                </w:rPr>
                <m:t xml:space="preserve"> </m:t>
              </m:r>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90</m:t>
              </m:r>
            </m:den>
          </m:f>
          <m:r>
            <w:rPr>
              <w:rFonts w:ascii="Cambria Math" w:hAnsi="Cambria Math"/>
            </w:rPr>
            <m:t>= .2</m:t>
          </m:r>
        </m:oMath>
      </m:oMathPara>
    </w:p>
    <w:p w14:paraId="3C7FD756" w14:textId="53C94736" w:rsidR="00CF6002" w:rsidRPr="009923E4" w:rsidRDefault="00CF6002" w:rsidP="00846C41">
      <w:pPr>
        <w:pStyle w:val="NoSpacing"/>
        <w:ind w:left="720"/>
        <w:rPr>
          <w:rFonts w:eastAsiaTheme="minorEastAsia"/>
          <w:b/>
          <w:bCs/>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=.4⋅.5=.2</m:t>
          </m:r>
          <m:r>
            <w:rPr>
              <w:rFonts w:eastAsiaTheme="minorEastAsia"/>
            </w:rPr>
            <w:br/>
          </m:r>
        </m:oMath>
      </m:oMathPara>
      <w:r w:rsidRPr="009923E4">
        <w:rPr>
          <w:rFonts w:eastAsiaTheme="minorEastAsia"/>
          <w:b/>
          <w:bCs/>
        </w:rPr>
        <w:t xml:space="preserve">Because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 xml:space="preserve">A </m:t>
            </m:r>
            <m:r>
              <m:rPr>
                <m:sty m:val="b"/>
              </m:rPr>
              <w:rPr>
                <w:rFonts w:ascii="Cambria Math" w:eastAsiaTheme="minorEastAsia" w:hAnsi="Cambria Math"/>
              </w:rPr>
              <m:t>and</m:t>
            </m:r>
            <m:r>
              <m:rPr>
                <m:sty m:val="bi"/>
              </m:rPr>
              <w:rPr>
                <w:rFonts w:ascii="Cambria Math" w:eastAsiaTheme="minorEastAsia" w:hAnsi="Cambria Math"/>
              </w:rPr>
              <m:t xml:space="preserve"> B</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d>
      </m:oMath>
      <w:r w:rsidRPr="009923E4">
        <w:rPr>
          <w:rFonts w:eastAsiaTheme="minorEastAsia"/>
          <w:b/>
          <w:bCs/>
        </w:rPr>
        <w:t>, the events are independent.</w:t>
      </w:r>
    </w:p>
    <w:p w14:paraId="6AFE2C1D" w14:textId="77777777" w:rsidR="00A71162" w:rsidRPr="009923E4" w:rsidRDefault="00A71162" w:rsidP="00846C41">
      <w:pPr>
        <w:pStyle w:val="NoSpacing"/>
        <w:ind w:left="720"/>
        <w:rPr>
          <w:rFonts w:eastAsiaTheme="minorEastAsia"/>
          <w:b/>
          <w:bCs/>
        </w:rPr>
      </w:pPr>
    </w:p>
    <w:p w14:paraId="7B655883" w14:textId="0CA2F93A" w:rsidR="00A71162" w:rsidRPr="009923E4" w:rsidRDefault="00A71162" w:rsidP="00846C41">
      <w:pPr>
        <w:pStyle w:val="NoSpacing"/>
        <w:ind w:left="720"/>
        <w:rPr>
          <w:rFonts w:eastAsiaTheme="minorEastAsia"/>
          <w:b/>
          <w:bCs/>
        </w:rPr>
      </w:pPr>
      <w:r w:rsidRPr="009923E4">
        <w:rPr>
          <w:rFonts w:eastAsiaTheme="minorEastAsia"/>
          <w:b/>
          <w:bCs/>
        </w:rPr>
        <w:t xml:space="preserve">Independent if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e>
            <m:r>
              <m:rPr>
                <m:sty m:val="bi"/>
              </m:rPr>
              <w:rPr>
                <w:rFonts w:ascii="Cambria Math" w:eastAsiaTheme="minorEastAsia" w:hAnsi="Cambria Math"/>
              </w:rPr>
              <m:t>S</m:t>
            </m:r>
          </m:e>
        </m:d>
        <m:r>
          <m:rPr>
            <m:sty m:val="bi"/>
          </m:rPr>
          <w:rPr>
            <w:rFonts w:ascii="Cambria Math" w:eastAsiaTheme="minorEastAsia" w:hAnsi="Cambria Math"/>
          </w:rPr>
          <m:t>=P(B)</m:t>
        </m:r>
      </m:oMath>
    </w:p>
    <w:p w14:paraId="666F2F13" w14:textId="08A4DD93" w:rsidR="00A71162" w:rsidRPr="009923E4" w:rsidRDefault="009923E4" w:rsidP="00A71162">
      <w:pPr>
        <w:pStyle w:val="NoSpacing"/>
        <w:ind w:left="72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B</m:t>
              </m:r>
            </m:e>
          </m:d>
          <m:r>
            <m:rPr>
              <m:sty m:val="bi"/>
            </m:rPr>
            <w:rPr>
              <w:rFonts w:ascii="Cambria Math" w:hAnsi="Cambria Math"/>
            </w:rPr>
            <m:t>=</m:t>
          </m:r>
          <m:f>
            <m:fPr>
              <m:ctrlPr>
                <w:rPr>
                  <w:rFonts w:ascii="Cambria Math" w:eastAsiaTheme="minorEastAsia" w:hAnsi="Cambria Math"/>
                  <w:b/>
                  <w:bCs/>
                  <w:i/>
                </w:rPr>
              </m:ctrlPr>
            </m:fPr>
            <m:num>
              <m:r>
                <m:rPr>
                  <m:sty m:val="bi"/>
                </m:rPr>
                <w:rPr>
                  <w:rFonts w:ascii="Cambria Math" w:eastAsiaTheme="minorEastAsia" w:hAnsi="Cambria Math"/>
                </w:rPr>
                <m:t>27+18</m:t>
              </m:r>
            </m:num>
            <m:den>
              <m:r>
                <m:rPr>
                  <m:sty m:val="bi"/>
                </m:rPr>
                <w:rPr>
                  <w:rFonts w:ascii="Cambria Math" w:eastAsiaTheme="minorEastAsia" w:hAnsi="Cambria Math"/>
                </w:rPr>
                <m:t>90</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45</m:t>
              </m:r>
            </m:num>
            <m:den>
              <m:r>
                <m:rPr>
                  <m:sty m:val="bi"/>
                </m:rPr>
                <w:rPr>
                  <w:rFonts w:ascii="Cambria Math" w:eastAsiaTheme="minorEastAsia" w:hAnsi="Cambria Math"/>
                </w:rPr>
                <m:t>90</m:t>
              </m:r>
            </m:den>
          </m:f>
          <m:r>
            <m:rPr>
              <m:sty m:val="bi"/>
            </m:rPr>
            <w:rPr>
              <w:rFonts w:ascii="Cambria Math" w:eastAsiaTheme="minorEastAsia" w:hAnsi="Cambria Math"/>
            </w:rPr>
            <m:t>=.5</m:t>
          </m:r>
        </m:oMath>
      </m:oMathPara>
    </w:p>
    <w:p w14:paraId="06366E21" w14:textId="6AD451CD" w:rsidR="00A71162" w:rsidRPr="009923E4" w:rsidRDefault="009923E4" w:rsidP="00846C41">
      <w:pPr>
        <w:pStyle w:val="NoSpacing"/>
        <w:ind w:left="720"/>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18</m:t>
              </m:r>
            </m:num>
            <m:den>
              <m:r>
                <m:rPr>
                  <m:sty m:val="bi"/>
                </m:rPr>
                <w:rPr>
                  <w:rFonts w:ascii="Cambria Math" w:eastAsiaTheme="minorEastAsia" w:hAnsi="Cambria Math"/>
                </w:rPr>
                <m:t>18+18</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18</m:t>
              </m:r>
            </m:num>
            <m:den>
              <m:r>
                <m:rPr>
                  <m:sty m:val="bi"/>
                </m:rPr>
                <w:rPr>
                  <w:rFonts w:ascii="Cambria Math" w:eastAsiaTheme="minorEastAsia" w:hAnsi="Cambria Math"/>
                </w:rPr>
                <m:t>36</m:t>
              </m:r>
            </m:den>
          </m:f>
          <m:r>
            <m:rPr>
              <m:sty m:val="bi"/>
            </m:rPr>
            <w:rPr>
              <w:rFonts w:ascii="Cambria Math" w:eastAsiaTheme="minorEastAsia" w:hAnsi="Cambria Math"/>
            </w:rPr>
            <m:t>=.5</m:t>
          </m:r>
        </m:oMath>
      </m:oMathPara>
    </w:p>
    <w:p w14:paraId="1D1650E1" w14:textId="3C2ABC32" w:rsidR="00E84461" w:rsidRPr="009923E4" w:rsidRDefault="00E84461" w:rsidP="00846C41">
      <w:pPr>
        <w:pStyle w:val="NoSpacing"/>
        <w:ind w:left="720"/>
        <w:rPr>
          <w:rFonts w:eastAsiaTheme="minorEastAsia"/>
          <w:b/>
          <w:bCs/>
        </w:rPr>
      </w:pPr>
      <w:r w:rsidRPr="009923E4">
        <w:rPr>
          <w:rFonts w:eastAsiaTheme="minorEastAsia"/>
          <w:b/>
          <w:bCs/>
        </w:rPr>
        <w:t xml:space="preserve">This also says that the events are </w:t>
      </w:r>
      <w:r w:rsidR="00C529D2" w:rsidRPr="009923E4">
        <w:rPr>
          <w:rFonts w:eastAsiaTheme="minorEastAsia"/>
          <w:b/>
          <w:bCs/>
        </w:rPr>
        <w:t>independent</w:t>
      </w:r>
      <w:r w:rsidRPr="009923E4">
        <w:rPr>
          <w:rFonts w:eastAsiaTheme="minorEastAsia"/>
          <w:b/>
          <w:bCs/>
        </w:rPr>
        <w:t>.</w:t>
      </w:r>
    </w:p>
    <w:p w14:paraId="4F856E6D" w14:textId="77777777" w:rsidR="00D925A0" w:rsidRPr="009923E4" w:rsidRDefault="00D925A0" w:rsidP="00846C41">
      <w:pPr>
        <w:pStyle w:val="NoSpacing"/>
        <w:ind w:left="720"/>
        <w:rPr>
          <w:rFonts w:eastAsiaTheme="minorEastAsia"/>
          <w:b/>
          <w:bCs/>
        </w:rPr>
      </w:pPr>
    </w:p>
    <w:p w14:paraId="4E2C658A" w14:textId="5197C5E2" w:rsidR="00D925A0" w:rsidRPr="009923E4" w:rsidRDefault="00D925A0" w:rsidP="00846C41">
      <w:pPr>
        <w:pStyle w:val="NoSpacing"/>
        <w:ind w:left="720"/>
        <w:rPr>
          <w:rFonts w:eastAsiaTheme="minorEastAsia"/>
          <w:b/>
          <w:bCs/>
        </w:rPr>
      </w:pPr>
      <w:r w:rsidRPr="009923E4">
        <w:rPr>
          <w:rFonts w:eastAsiaTheme="minorEastAsia"/>
          <w:b/>
          <w:bCs/>
        </w:rPr>
        <w:t xml:space="preserve">Independent if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S</m:t>
            </m:r>
          </m:e>
          <m:e>
            <m:r>
              <m:rPr>
                <m:sty m:val="bi"/>
              </m:rPr>
              <w:rPr>
                <w:rFonts w:ascii="Cambria Math" w:eastAsiaTheme="minorEastAsia" w:hAnsi="Cambria Math"/>
              </w:rPr>
              <m:t>B</m:t>
            </m:r>
          </m:e>
        </m:d>
        <m:r>
          <m:rPr>
            <m:sty m:val="bi"/>
          </m:rPr>
          <w:rPr>
            <w:rFonts w:ascii="Cambria Math" w:eastAsiaTheme="minorEastAsia" w:hAnsi="Cambria Math"/>
          </w:rPr>
          <m:t>=P(S)</m:t>
        </m:r>
      </m:oMath>
    </w:p>
    <w:p w14:paraId="4540BB22" w14:textId="2F09252B" w:rsidR="00D925A0" w:rsidRPr="009923E4" w:rsidRDefault="009923E4" w:rsidP="00D925A0">
      <w:pPr>
        <w:pStyle w:val="NoSpacing"/>
        <w:ind w:left="72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18+18</m:t>
              </m:r>
            </m:num>
            <m:den>
              <m:r>
                <m:rPr>
                  <m:sty m:val="bi"/>
                </m:rPr>
                <w:rPr>
                  <w:rFonts w:ascii="Cambria Math" w:hAnsi="Cambria Math"/>
                </w:rPr>
                <m:t>90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36</m:t>
              </m:r>
            </m:num>
            <m:den>
              <m:r>
                <m:rPr>
                  <m:sty m:val="bi"/>
                </m:rPr>
                <w:rPr>
                  <w:rFonts w:ascii="Cambria Math" w:hAnsi="Cambria Math"/>
                </w:rPr>
                <m:t>90</m:t>
              </m:r>
            </m:den>
          </m:f>
          <m:r>
            <m:rPr>
              <m:sty m:val="bi"/>
            </m:rPr>
            <w:rPr>
              <w:rFonts w:ascii="Cambria Math" w:hAnsi="Cambria Math"/>
            </w:rPr>
            <m:t>=.4</m:t>
          </m:r>
        </m:oMath>
      </m:oMathPara>
    </w:p>
    <w:p w14:paraId="338BA2CE" w14:textId="31A73C6F" w:rsidR="00762509" w:rsidRPr="009923E4" w:rsidRDefault="009923E4" w:rsidP="00D925A0">
      <w:pPr>
        <w:pStyle w:val="NoSpacing"/>
        <w:ind w:left="720"/>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S</m:t>
              </m:r>
            </m:e>
            <m:e>
              <m:r>
                <m:rPr>
                  <m:sty m:val="bi"/>
                </m:rPr>
                <w:rPr>
                  <w:rFonts w:ascii="Cambria Math" w:eastAsiaTheme="minorEastAsia" w:hAnsi="Cambria Math"/>
                </w:rPr>
                <m:t>B</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18</m:t>
              </m:r>
            </m:num>
            <m:den>
              <m:r>
                <m:rPr>
                  <m:sty m:val="bi"/>
                </m:rPr>
                <w:rPr>
                  <w:rFonts w:ascii="Cambria Math" w:eastAsiaTheme="minorEastAsia" w:hAnsi="Cambria Math"/>
                </w:rPr>
                <m:t>18+27</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18</m:t>
              </m:r>
            </m:num>
            <m:den>
              <m:r>
                <m:rPr>
                  <m:sty m:val="bi"/>
                </m:rPr>
                <w:rPr>
                  <w:rFonts w:ascii="Cambria Math" w:eastAsiaTheme="minorEastAsia" w:hAnsi="Cambria Math"/>
                </w:rPr>
                <m:t>45</m:t>
              </m:r>
            </m:den>
          </m:f>
          <m:r>
            <m:rPr>
              <m:sty m:val="bi"/>
            </m:rPr>
            <w:rPr>
              <w:rFonts w:ascii="Cambria Math" w:eastAsiaTheme="minorEastAsia" w:hAnsi="Cambria Math"/>
            </w:rPr>
            <m:t>=0.4</m:t>
          </m:r>
        </m:oMath>
      </m:oMathPara>
    </w:p>
    <w:p w14:paraId="0306011F" w14:textId="77777777" w:rsidR="00C529D2" w:rsidRPr="009923E4" w:rsidRDefault="00C529D2" w:rsidP="00C529D2">
      <w:pPr>
        <w:pStyle w:val="NoSpacing"/>
        <w:ind w:left="720"/>
        <w:rPr>
          <w:rFonts w:eastAsiaTheme="minorEastAsia"/>
          <w:b/>
          <w:bCs/>
        </w:rPr>
      </w:pPr>
      <w:r w:rsidRPr="009923E4">
        <w:rPr>
          <w:rFonts w:eastAsiaTheme="minorEastAsia"/>
          <w:b/>
          <w:bCs/>
        </w:rPr>
        <w:t>This also says that the events are independent.</w:t>
      </w:r>
    </w:p>
    <w:p w14:paraId="633A0E3A" w14:textId="77777777" w:rsidR="00D925A0" w:rsidRDefault="00D925A0" w:rsidP="00846C41">
      <w:pPr>
        <w:pStyle w:val="NoSpacing"/>
        <w:ind w:left="720"/>
        <w:rPr>
          <w:rFonts w:eastAsiaTheme="minorEastAsia"/>
        </w:rPr>
      </w:pPr>
    </w:p>
    <w:p w14:paraId="4D8DD442" w14:textId="3485EE29" w:rsidR="00DA7A29" w:rsidRDefault="00DA7A29" w:rsidP="00DA7A29">
      <w:pPr>
        <w:pStyle w:val="NoSpacing"/>
        <w:numPr>
          <w:ilvl w:val="0"/>
          <w:numId w:val="23"/>
        </w:numPr>
      </w:pPr>
      <w:r>
        <w:br w:type="column"/>
      </w:r>
      <w:r>
        <w:t>150 people are surveyed and asked these two questions. (1) Which subject do you prefer: math, English, or science? (2) Is your hair curly or straight? The data are shown on the chart below.</w:t>
      </w:r>
    </w:p>
    <w:p w14:paraId="6F066B7B" w14:textId="77777777" w:rsidR="00DA7A29" w:rsidRDefault="00DA7A29" w:rsidP="00DA7A29">
      <w:pPr>
        <w:pStyle w:val="NoSpacing"/>
        <w:ind w:left="720"/>
      </w:pPr>
    </w:p>
    <w:tbl>
      <w:tblPr>
        <w:tblStyle w:val="TableGrid"/>
        <w:tblW w:w="0" w:type="auto"/>
        <w:tblInd w:w="720" w:type="dxa"/>
        <w:tblLook w:val="04A0" w:firstRow="1" w:lastRow="0" w:firstColumn="1" w:lastColumn="0" w:noHBand="0" w:noVBand="1"/>
      </w:tblPr>
      <w:tblGrid>
        <w:gridCol w:w="933"/>
        <w:gridCol w:w="761"/>
        <w:gridCol w:w="914"/>
        <w:gridCol w:w="934"/>
        <w:gridCol w:w="768"/>
      </w:tblGrid>
      <w:tr w:rsidR="00DA7A29" w:rsidRPr="00570813" w14:paraId="6D2DC761" w14:textId="77777777" w:rsidTr="00DA7A29">
        <w:tc>
          <w:tcPr>
            <w:tcW w:w="1006" w:type="dxa"/>
          </w:tcPr>
          <w:p w14:paraId="69CB7466" w14:textId="77777777" w:rsidR="00DA7A29" w:rsidRPr="00570813" w:rsidRDefault="00DA7A29" w:rsidP="00570813">
            <w:pPr>
              <w:pStyle w:val="NoSpacing"/>
              <w:rPr>
                <w:b/>
                <w:bCs/>
                <w:sz w:val="18"/>
                <w:szCs w:val="18"/>
              </w:rPr>
            </w:pPr>
          </w:p>
        </w:tc>
        <w:tc>
          <w:tcPr>
            <w:tcW w:w="1006" w:type="dxa"/>
          </w:tcPr>
          <w:p w14:paraId="3D3D4AF1" w14:textId="3DA54780" w:rsidR="00DA7A29" w:rsidRPr="00570813" w:rsidRDefault="00DA7A29" w:rsidP="00570813">
            <w:pPr>
              <w:pStyle w:val="NoSpacing"/>
              <w:jc w:val="center"/>
              <w:rPr>
                <w:b/>
                <w:bCs/>
                <w:sz w:val="18"/>
                <w:szCs w:val="18"/>
              </w:rPr>
            </w:pPr>
            <w:r w:rsidRPr="00570813">
              <w:rPr>
                <w:b/>
                <w:bCs/>
                <w:sz w:val="18"/>
                <w:szCs w:val="18"/>
              </w:rPr>
              <w:t>Math</w:t>
            </w:r>
          </w:p>
        </w:tc>
        <w:tc>
          <w:tcPr>
            <w:tcW w:w="1006" w:type="dxa"/>
          </w:tcPr>
          <w:p w14:paraId="7370D843" w14:textId="5C63C675" w:rsidR="00DA7A29" w:rsidRPr="00570813" w:rsidRDefault="00DA7A29" w:rsidP="00570813">
            <w:pPr>
              <w:pStyle w:val="NoSpacing"/>
              <w:jc w:val="center"/>
              <w:rPr>
                <w:b/>
                <w:bCs/>
                <w:sz w:val="18"/>
                <w:szCs w:val="18"/>
              </w:rPr>
            </w:pPr>
            <w:r w:rsidRPr="00570813">
              <w:rPr>
                <w:b/>
                <w:bCs/>
                <w:sz w:val="18"/>
                <w:szCs w:val="18"/>
              </w:rPr>
              <w:t>English</w:t>
            </w:r>
          </w:p>
        </w:tc>
        <w:tc>
          <w:tcPr>
            <w:tcW w:w="1006" w:type="dxa"/>
          </w:tcPr>
          <w:p w14:paraId="4B2584F1" w14:textId="6682E262" w:rsidR="00DA7A29" w:rsidRPr="00570813" w:rsidRDefault="00DA7A29" w:rsidP="00570813">
            <w:pPr>
              <w:pStyle w:val="NoSpacing"/>
              <w:jc w:val="center"/>
              <w:rPr>
                <w:b/>
                <w:bCs/>
                <w:sz w:val="18"/>
                <w:szCs w:val="18"/>
              </w:rPr>
            </w:pPr>
            <w:r w:rsidRPr="00570813">
              <w:rPr>
                <w:b/>
                <w:bCs/>
                <w:sz w:val="18"/>
                <w:szCs w:val="18"/>
              </w:rPr>
              <w:t>Science</w:t>
            </w:r>
          </w:p>
        </w:tc>
        <w:tc>
          <w:tcPr>
            <w:tcW w:w="1006" w:type="dxa"/>
          </w:tcPr>
          <w:p w14:paraId="7969DC1A" w14:textId="0F34253F" w:rsidR="00DA7A29" w:rsidRPr="00570813" w:rsidRDefault="00DA7A29" w:rsidP="00570813">
            <w:pPr>
              <w:pStyle w:val="NoSpacing"/>
              <w:jc w:val="center"/>
              <w:rPr>
                <w:b/>
                <w:bCs/>
                <w:sz w:val="18"/>
                <w:szCs w:val="18"/>
              </w:rPr>
            </w:pPr>
            <w:r w:rsidRPr="00570813">
              <w:rPr>
                <w:b/>
                <w:bCs/>
                <w:sz w:val="18"/>
                <w:szCs w:val="18"/>
              </w:rPr>
              <w:t>Total</w:t>
            </w:r>
          </w:p>
        </w:tc>
      </w:tr>
      <w:tr w:rsidR="00DA7A29" w14:paraId="7C36C958" w14:textId="77777777" w:rsidTr="00DA7A29">
        <w:tc>
          <w:tcPr>
            <w:tcW w:w="1006" w:type="dxa"/>
          </w:tcPr>
          <w:p w14:paraId="1046D0D9" w14:textId="106E3ACB" w:rsidR="00DA7A29" w:rsidRPr="00570813" w:rsidRDefault="00DA7A29" w:rsidP="00570813">
            <w:pPr>
              <w:pStyle w:val="NoSpacing"/>
              <w:rPr>
                <w:b/>
                <w:bCs/>
                <w:sz w:val="18"/>
                <w:szCs w:val="18"/>
              </w:rPr>
            </w:pPr>
            <w:r w:rsidRPr="00570813">
              <w:rPr>
                <w:b/>
                <w:bCs/>
                <w:sz w:val="18"/>
                <w:szCs w:val="18"/>
              </w:rPr>
              <w:t>Curly</w:t>
            </w:r>
          </w:p>
        </w:tc>
        <w:tc>
          <w:tcPr>
            <w:tcW w:w="1006" w:type="dxa"/>
          </w:tcPr>
          <w:p w14:paraId="07C6CB02" w14:textId="6F8E942B" w:rsidR="00DA7A29" w:rsidRPr="00570813" w:rsidRDefault="00DA7A29" w:rsidP="00570813">
            <w:pPr>
              <w:pStyle w:val="NoSpacing"/>
              <w:jc w:val="center"/>
              <w:rPr>
                <w:sz w:val="18"/>
                <w:szCs w:val="18"/>
              </w:rPr>
            </w:pPr>
            <w:r w:rsidRPr="00570813">
              <w:rPr>
                <w:sz w:val="18"/>
                <w:szCs w:val="18"/>
              </w:rPr>
              <w:t>25</w:t>
            </w:r>
          </w:p>
        </w:tc>
        <w:tc>
          <w:tcPr>
            <w:tcW w:w="1006" w:type="dxa"/>
          </w:tcPr>
          <w:p w14:paraId="7066CBB6" w14:textId="16A0DAC9" w:rsidR="00DA7A29" w:rsidRPr="00570813" w:rsidRDefault="00DA7A29" w:rsidP="00570813">
            <w:pPr>
              <w:pStyle w:val="NoSpacing"/>
              <w:jc w:val="center"/>
              <w:rPr>
                <w:sz w:val="18"/>
                <w:szCs w:val="18"/>
              </w:rPr>
            </w:pPr>
            <w:r w:rsidRPr="00570813">
              <w:rPr>
                <w:sz w:val="18"/>
                <w:szCs w:val="18"/>
              </w:rPr>
              <w:t>30</w:t>
            </w:r>
          </w:p>
        </w:tc>
        <w:tc>
          <w:tcPr>
            <w:tcW w:w="1006" w:type="dxa"/>
          </w:tcPr>
          <w:p w14:paraId="32A209F7" w14:textId="033949BB" w:rsidR="00DA7A29" w:rsidRPr="00570813" w:rsidRDefault="00DA7A29" w:rsidP="00570813">
            <w:pPr>
              <w:pStyle w:val="NoSpacing"/>
              <w:jc w:val="center"/>
              <w:rPr>
                <w:sz w:val="18"/>
                <w:szCs w:val="18"/>
              </w:rPr>
            </w:pPr>
            <w:r w:rsidRPr="00570813">
              <w:rPr>
                <w:sz w:val="18"/>
                <w:szCs w:val="18"/>
              </w:rPr>
              <w:t>35</w:t>
            </w:r>
          </w:p>
        </w:tc>
        <w:tc>
          <w:tcPr>
            <w:tcW w:w="1006" w:type="dxa"/>
          </w:tcPr>
          <w:p w14:paraId="0D652485" w14:textId="4E56F2A7" w:rsidR="00DA7A29" w:rsidRPr="00570813" w:rsidRDefault="00DA7A29" w:rsidP="00570813">
            <w:pPr>
              <w:pStyle w:val="NoSpacing"/>
              <w:jc w:val="center"/>
              <w:rPr>
                <w:sz w:val="18"/>
                <w:szCs w:val="18"/>
              </w:rPr>
            </w:pPr>
            <w:r w:rsidRPr="00570813">
              <w:rPr>
                <w:sz w:val="18"/>
                <w:szCs w:val="18"/>
              </w:rPr>
              <w:t>90</w:t>
            </w:r>
          </w:p>
        </w:tc>
      </w:tr>
      <w:tr w:rsidR="00DA7A29" w14:paraId="7A1F78C0" w14:textId="77777777" w:rsidTr="00DA7A29">
        <w:tc>
          <w:tcPr>
            <w:tcW w:w="1006" w:type="dxa"/>
          </w:tcPr>
          <w:p w14:paraId="5CD73CAA" w14:textId="69D119B7" w:rsidR="00DA7A29" w:rsidRPr="00570813" w:rsidRDefault="00DA7A29" w:rsidP="00570813">
            <w:pPr>
              <w:pStyle w:val="NoSpacing"/>
              <w:rPr>
                <w:b/>
                <w:bCs/>
                <w:sz w:val="18"/>
                <w:szCs w:val="18"/>
              </w:rPr>
            </w:pPr>
            <w:r w:rsidRPr="00570813">
              <w:rPr>
                <w:b/>
                <w:bCs/>
                <w:sz w:val="18"/>
                <w:szCs w:val="18"/>
              </w:rPr>
              <w:t>Straight</w:t>
            </w:r>
          </w:p>
        </w:tc>
        <w:tc>
          <w:tcPr>
            <w:tcW w:w="1006" w:type="dxa"/>
          </w:tcPr>
          <w:p w14:paraId="483F1DCC" w14:textId="105E17D7" w:rsidR="00DA7A29" w:rsidRPr="00570813" w:rsidRDefault="00DA7A29" w:rsidP="00570813">
            <w:pPr>
              <w:pStyle w:val="NoSpacing"/>
              <w:jc w:val="center"/>
              <w:rPr>
                <w:sz w:val="18"/>
                <w:szCs w:val="18"/>
              </w:rPr>
            </w:pPr>
            <w:r w:rsidRPr="00570813">
              <w:rPr>
                <w:sz w:val="18"/>
                <w:szCs w:val="18"/>
              </w:rPr>
              <w:t>45</w:t>
            </w:r>
          </w:p>
        </w:tc>
        <w:tc>
          <w:tcPr>
            <w:tcW w:w="1006" w:type="dxa"/>
          </w:tcPr>
          <w:p w14:paraId="3867055C" w14:textId="04C55A84" w:rsidR="00DA7A29" w:rsidRPr="00570813" w:rsidRDefault="00DA7A29" w:rsidP="00570813">
            <w:pPr>
              <w:pStyle w:val="NoSpacing"/>
              <w:jc w:val="center"/>
              <w:rPr>
                <w:sz w:val="18"/>
                <w:szCs w:val="18"/>
              </w:rPr>
            </w:pPr>
            <w:r w:rsidRPr="00570813">
              <w:rPr>
                <w:sz w:val="18"/>
                <w:szCs w:val="18"/>
              </w:rPr>
              <w:t>5</w:t>
            </w:r>
          </w:p>
        </w:tc>
        <w:tc>
          <w:tcPr>
            <w:tcW w:w="1006" w:type="dxa"/>
          </w:tcPr>
          <w:p w14:paraId="634563A0" w14:textId="6129FFC7" w:rsidR="00DA7A29" w:rsidRPr="00570813" w:rsidRDefault="00DA7A29" w:rsidP="00570813">
            <w:pPr>
              <w:pStyle w:val="NoSpacing"/>
              <w:jc w:val="center"/>
              <w:rPr>
                <w:sz w:val="18"/>
                <w:szCs w:val="18"/>
              </w:rPr>
            </w:pPr>
            <w:r w:rsidRPr="00570813">
              <w:rPr>
                <w:sz w:val="18"/>
                <w:szCs w:val="18"/>
              </w:rPr>
              <w:t>10</w:t>
            </w:r>
          </w:p>
        </w:tc>
        <w:tc>
          <w:tcPr>
            <w:tcW w:w="1006" w:type="dxa"/>
          </w:tcPr>
          <w:p w14:paraId="780BDCB8" w14:textId="5D08A97E" w:rsidR="00DA7A29" w:rsidRPr="00570813" w:rsidRDefault="00DA7A29" w:rsidP="00570813">
            <w:pPr>
              <w:pStyle w:val="NoSpacing"/>
              <w:jc w:val="center"/>
              <w:rPr>
                <w:sz w:val="18"/>
                <w:szCs w:val="18"/>
              </w:rPr>
            </w:pPr>
            <w:r w:rsidRPr="00570813">
              <w:rPr>
                <w:sz w:val="18"/>
                <w:szCs w:val="18"/>
              </w:rPr>
              <w:t>60</w:t>
            </w:r>
          </w:p>
        </w:tc>
      </w:tr>
      <w:tr w:rsidR="00DA7A29" w14:paraId="2D971D97" w14:textId="77777777" w:rsidTr="00DA7A29">
        <w:tc>
          <w:tcPr>
            <w:tcW w:w="1006" w:type="dxa"/>
          </w:tcPr>
          <w:p w14:paraId="24684BF9" w14:textId="6FA4C447" w:rsidR="00DA7A29" w:rsidRPr="00570813" w:rsidRDefault="00DA7A29" w:rsidP="00570813">
            <w:pPr>
              <w:pStyle w:val="NoSpacing"/>
              <w:rPr>
                <w:b/>
                <w:bCs/>
                <w:sz w:val="18"/>
                <w:szCs w:val="18"/>
              </w:rPr>
            </w:pPr>
            <w:r w:rsidRPr="00570813">
              <w:rPr>
                <w:b/>
                <w:bCs/>
                <w:sz w:val="18"/>
                <w:szCs w:val="18"/>
              </w:rPr>
              <w:t>Total</w:t>
            </w:r>
          </w:p>
        </w:tc>
        <w:tc>
          <w:tcPr>
            <w:tcW w:w="1006" w:type="dxa"/>
          </w:tcPr>
          <w:p w14:paraId="50374A6D" w14:textId="7B1085C8" w:rsidR="00DA7A29" w:rsidRPr="00570813" w:rsidRDefault="00DA7A29" w:rsidP="00570813">
            <w:pPr>
              <w:pStyle w:val="NoSpacing"/>
              <w:jc w:val="center"/>
              <w:rPr>
                <w:sz w:val="18"/>
                <w:szCs w:val="18"/>
              </w:rPr>
            </w:pPr>
            <w:r w:rsidRPr="00570813">
              <w:rPr>
                <w:sz w:val="18"/>
                <w:szCs w:val="18"/>
              </w:rPr>
              <w:t>70</w:t>
            </w:r>
          </w:p>
        </w:tc>
        <w:tc>
          <w:tcPr>
            <w:tcW w:w="1006" w:type="dxa"/>
          </w:tcPr>
          <w:p w14:paraId="742F0F90" w14:textId="664ABF89" w:rsidR="00DA7A29" w:rsidRPr="00570813" w:rsidRDefault="00DA7A29" w:rsidP="00570813">
            <w:pPr>
              <w:pStyle w:val="NoSpacing"/>
              <w:jc w:val="center"/>
              <w:rPr>
                <w:sz w:val="18"/>
                <w:szCs w:val="18"/>
              </w:rPr>
            </w:pPr>
            <w:r w:rsidRPr="00570813">
              <w:rPr>
                <w:sz w:val="18"/>
                <w:szCs w:val="18"/>
              </w:rPr>
              <w:t>35</w:t>
            </w:r>
          </w:p>
        </w:tc>
        <w:tc>
          <w:tcPr>
            <w:tcW w:w="1006" w:type="dxa"/>
          </w:tcPr>
          <w:p w14:paraId="4C74EA98" w14:textId="6BB68255" w:rsidR="00DA7A29" w:rsidRPr="00570813" w:rsidRDefault="00DA7A29" w:rsidP="00570813">
            <w:pPr>
              <w:pStyle w:val="NoSpacing"/>
              <w:jc w:val="center"/>
              <w:rPr>
                <w:sz w:val="18"/>
                <w:szCs w:val="18"/>
              </w:rPr>
            </w:pPr>
            <w:r w:rsidRPr="00570813">
              <w:rPr>
                <w:sz w:val="18"/>
                <w:szCs w:val="18"/>
              </w:rPr>
              <w:t>45</w:t>
            </w:r>
          </w:p>
        </w:tc>
        <w:tc>
          <w:tcPr>
            <w:tcW w:w="1006" w:type="dxa"/>
          </w:tcPr>
          <w:p w14:paraId="3C58969F" w14:textId="37C7DE44" w:rsidR="00DA7A29" w:rsidRPr="00570813" w:rsidRDefault="00DA7A29" w:rsidP="00570813">
            <w:pPr>
              <w:pStyle w:val="NoSpacing"/>
              <w:jc w:val="center"/>
              <w:rPr>
                <w:sz w:val="18"/>
                <w:szCs w:val="18"/>
              </w:rPr>
            </w:pPr>
            <w:r w:rsidRPr="00570813">
              <w:rPr>
                <w:sz w:val="18"/>
                <w:szCs w:val="18"/>
              </w:rPr>
              <w:t>150</w:t>
            </w:r>
          </w:p>
        </w:tc>
      </w:tr>
    </w:tbl>
    <w:p w14:paraId="5AEBD22F" w14:textId="77777777" w:rsidR="00DA7A29" w:rsidRDefault="00DA7A29" w:rsidP="00DA7A29">
      <w:pPr>
        <w:pStyle w:val="NoSpacing"/>
        <w:ind w:left="720"/>
      </w:pPr>
    </w:p>
    <w:p w14:paraId="11063216" w14:textId="2DCC69D4" w:rsidR="00DA7A29" w:rsidRDefault="00570813" w:rsidP="00DA7A29">
      <w:pPr>
        <w:pStyle w:val="NoSpacing"/>
        <w:ind w:left="720"/>
      </w:pPr>
      <w:r>
        <w:t>Based on the data in this chart, is having straight hair independent of preferring science?</w:t>
      </w:r>
    </w:p>
    <w:p w14:paraId="4C20252B" w14:textId="365515E0" w:rsidR="00570813" w:rsidRDefault="00570813" w:rsidP="00DA7A29">
      <w:pPr>
        <w:pStyle w:val="NoSpacing"/>
        <w:ind w:left="720"/>
        <w:rPr>
          <w:rFonts w:eastAsiaTheme="minorEastAsia"/>
        </w:rPr>
      </w:pPr>
      <m:oMath>
        <m:r>
          <w:rPr>
            <w:rFonts w:ascii="Cambria Math" w:hAnsi="Cambria Math"/>
          </w:rPr>
          <m:t>A</m:t>
        </m:r>
      </m:oMath>
      <w:r>
        <w:rPr>
          <w:rFonts w:eastAsiaTheme="minorEastAsia"/>
        </w:rPr>
        <w:t xml:space="preserve"> – event of preferring Science</w:t>
      </w:r>
    </w:p>
    <w:p w14:paraId="7FB892F7" w14:textId="451C6DA2" w:rsidR="00570813" w:rsidRDefault="00570813" w:rsidP="00DA7A29">
      <w:pPr>
        <w:pStyle w:val="NoSpacing"/>
        <w:ind w:left="720"/>
      </w:pPr>
      <m:oMath>
        <m:r>
          <w:rPr>
            <w:rFonts w:ascii="Cambria Math" w:hAnsi="Cambria Math"/>
          </w:rPr>
          <m:t>B</m:t>
        </m:r>
      </m:oMath>
      <w:r>
        <w:rPr>
          <w:rFonts w:eastAsiaTheme="minorEastAsia"/>
        </w:rPr>
        <w:t xml:space="preserve"> </w:t>
      </w:r>
      <w:r>
        <w:rPr>
          <w:rFonts w:eastAsiaTheme="minorEastAsia"/>
        </w:rPr>
        <w:t>–</w:t>
      </w:r>
      <w:r>
        <w:t xml:space="preserve"> event of having straight hair </w:t>
      </w:r>
    </w:p>
    <w:p w14:paraId="10B874CB" w14:textId="0F754EE6" w:rsidR="00570813" w:rsidRPr="005170BA" w:rsidRDefault="005170BA" w:rsidP="00DA7A29">
      <w:pPr>
        <w:pStyle w:val="NoSpacing"/>
        <w:ind w:left="72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45</m:t>
              </m:r>
            </m:num>
            <m:den>
              <m:r>
                <m:rPr>
                  <m:sty m:val="bi"/>
                </m:rPr>
                <w:rPr>
                  <w:rFonts w:ascii="Cambria Math" w:hAnsi="Cambria Math"/>
                </w:rPr>
                <m:t>150</m:t>
              </m:r>
            </m:den>
          </m:f>
          <m:r>
            <m:rPr>
              <m:sty m:val="bi"/>
            </m:rPr>
            <w:rPr>
              <w:rFonts w:ascii="Cambria Math" w:hAnsi="Cambria Math"/>
            </w:rPr>
            <m:t>=0.3</m:t>
          </m:r>
        </m:oMath>
      </m:oMathPara>
    </w:p>
    <w:p w14:paraId="16337062" w14:textId="00B4A040" w:rsidR="005F38A5" w:rsidRPr="005170BA" w:rsidRDefault="005170BA" w:rsidP="005F38A5">
      <w:pPr>
        <w:pStyle w:val="NoSpacing"/>
        <w:ind w:left="72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B</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60</m:t>
              </m:r>
            </m:num>
            <m:den>
              <m:r>
                <m:rPr>
                  <m:sty m:val="bi"/>
                </m:rPr>
                <w:rPr>
                  <w:rFonts w:ascii="Cambria Math" w:eastAsiaTheme="minorEastAsia" w:hAnsi="Cambria Math"/>
                </w:rPr>
                <m:t>150</m:t>
              </m:r>
            </m:den>
          </m:f>
          <m:r>
            <m:rPr>
              <m:sty m:val="bi"/>
            </m:rPr>
            <w:rPr>
              <w:rFonts w:ascii="Cambria Math" w:eastAsiaTheme="minorEastAsia" w:hAnsi="Cambria Math"/>
            </w:rPr>
            <m:t>=0.4</m:t>
          </m:r>
        </m:oMath>
      </m:oMathPara>
    </w:p>
    <w:p w14:paraId="2A3F971B" w14:textId="195C0FB5" w:rsidR="005F38A5" w:rsidRPr="005170BA" w:rsidRDefault="005170BA" w:rsidP="005F38A5">
      <w:pPr>
        <w:pStyle w:val="NoSpacing"/>
        <w:ind w:left="720"/>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d>
          <m:r>
            <m:rPr>
              <m:sty m:val="bi"/>
            </m:rPr>
            <w:rPr>
              <w:rFonts w:ascii="Cambria Math" w:eastAsiaTheme="minorEastAsia" w:hAnsi="Cambria Math"/>
            </w:rPr>
            <m:t>=0.3⋅0.4=0.12</m:t>
          </m:r>
        </m:oMath>
      </m:oMathPara>
    </w:p>
    <w:p w14:paraId="35E69D88" w14:textId="3EA38900" w:rsidR="005F38A5" w:rsidRPr="005170BA" w:rsidRDefault="005170BA" w:rsidP="005F38A5">
      <w:pPr>
        <w:pStyle w:val="NoSpacing"/>
        <w:ind w:left="720"/>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 and B</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10</m:t>
              </m:r>
            </m:num>
            <m:den>
              <m:r>
                <m:rPr>
                  <m:sty m:val="bi"/>
                </m:rPr>
                <w:rPr>
                  <w:rFonts w:ascii="Cambria Math" w:eastAsiaTheme="minorEastAsia" w:hAnsi="Cambria Math"/>
                </w:rPr>
                <m:t>150</m:t>
              </m:r>
            </m:den>
          </m:f>
          <m:r>
            <m:rPr>
              <m:sty m:val="bi"/>
            </m:rPr>
            <w:rPr>
              <w:rFonts w:ascii="Cambria Math" w:eastAsiaTheme="minorEastAsia" w:hAnsi="Cambria Math"/>
            </w:rPr>
            <m:t>=0.67</m:t>
          </m:r>
        </m:oMath>
      </m:oMathPara>
    </w:p>
    <w:p w14:paraId="10B7C7F7" w14:textId="16CEA688" w:rsidR="004A28D6" w:rsidRPr="005170BA" w:rsidRDefault="004A28D6" w:rsidP="005F38A5">
      <w:pPr>
        <w:pStyle w:val="NoSpacing"/>
        <w:ind w:left="720"/>
        <w:rPr>
          <w:rFonts w:eastAsiaTheme="minorEastAsia"/>
          <w:b/>
          <w:bCs/>
        </w:rPr>
      </w:pPr>
      <w:r w:rsidRPr="005170BA">
        <w:rPr>
          <w:rFonts w:eastAsiaTheme="minorEastAsia"/>
          <w:b/>
          <w:bCs/>
        </w:rPr>
        <w:t xml:space="preserve">Because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 and B</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⋅P(B)</m:t>
        </m:r>
      </m:oMath>
      <w:r w:rsidRPr="005170BA">
        <w:rPr>
          <w:rFonts w:eastAsiaTheme="minorEastAsia"/>
          <w:b/>
          <w:bCs/>
        </w:rPr>
        <w:t>, the events are independent.</w:t>
      </w:r>
    </w:p>
    <w:p w14:paraId="5051F19E" w14:textId="4B39F5C3" w:rsidR="000C4A6D" w:rsidRPr="005170BA" w:rsidRDefault="005170BA" w:rsidP="005F38A5">
      <w:pPr>
        <w:pStyle w:val="NoSpacing"/>
        <w:ind w:left="720"/>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e>
              <m:r>
                <m:rPr>
                  <m:sty m:val="bi"/>
                </m:rPr>
                <w:rPr>
                  <w:rFonts w:ascii="Cambria Math" w:eastAsiaTheme="minorEastAsia" w:hAnsi="Cambria Math"/>
                </w:rPr>
                <m:t>B</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 and B</m:t>
                  </m:r>
                </m:e>
              </m:d>
            </m:num>
            <m:den>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d>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0.67</m:t>
              </m:r>
            </m:num>
            <m:den>
              <m:r>
                <m:rPr>
                  <m:sty m:val="bi"/>
                </m:rPr>
                <w:rPr>
                  <w:rFonts w:ascii="Cambria Math" w:eastAsiaTheme="minorEastAsia" w:hAnsi="Cambria Math"/>
                </w:rPr>
                <m:t>0.3</m:t>
              </m:r>
            </m:den>
          </m:f>
          <m:r>
            <m:rPr>
              <m:sty m:val="bi"/>
            </m:rPr>
            <w:rPr>
              <w:rFonts w:ascii="Cambria Math" w:eastAsiaTheme="minorEastAsia" w:hAnsi="Cambria Math"/>
            </w:rPr>
            <m:t>=0.22</m:t>
          </m:r>
        </m:oMath>
      </m:oMathPara>
    </w:p>
    <w:p w14:paraId="0B55B5CE" w14:textId="46BC3129" w:rsidR="0026323C" w:rsidRPr="005170BA" w:rsidRDefault="0026323C" w:rsidP="005F38A5">
      <w:pPr>
        <w:pStyle w:val="NoSpacing"/>
        <w:ind w:left="720"/>
        <w:rPr>
          <w:rFonts w:eastAsiaTheme="minorEastAsia"/>
          <w:b/>
          <w:bCs/>
        </w:rPr>
      </w:pPr>
      <w:r w:rsidRPr="005170BA">
        <w:rPr>
          <w:rFonts w:eastAsiaTheme="minorEastAsia"/>
          <w:b/>
          <w:bCs/>
        </w:rPr>
        <w:t xml:space="preserve">Because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e>
            <m:r>
              <m:rPr>
                <m:sty m:val="bi"/>
              </m:rPr>
              <w:rPr>
                <w:rFonts w:ascii="Cambria Math" w:eastAsiaTheme="minorEastAsia" w:hAnsi="Cambria Math"/>
              </w:rPr>
              <m:t>B</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 0.22≠0.3</m:t>
        </m:r>
      </m:oMath>
      <w:r w:rsidRPr="005170BA">
        <w:rPr>
          <w:rFonts w:eastAsiaTheme="minorEastAsia"/>
          <w:b/>
          <w:bCs/>
        </w:rPr>
        <w:t>, the events are dependent.</w:t>
      </w:r>
    </w:p>
    <w:p w14:paraId="449A6A29" w14:textId="77777777" w:rsidR="0026323C" w:rsidRPr="005170BA" w:rsidRDefault="0026323C" w:rsidP="005F38A5">
      <w:pPr>
        <w:pStyle w:val="NoSpacing"/>
        <w:ind w:left="720"/>
        <w:rPr>
          <w:rFonts w:eastAsiaTheme="minorEastAsia"/>
          <w:b/>
          <w:bCs/>
        </w:rPr>
      </w:pPr>
    </w:p>
    <w:p w14:paraId="38FCFE8B" w14:textId="11040BC5" w:rsidR="0026323C" w:rsidRPr="005170BA" w:rsidRDefault="005170BA" w:rsidP="005F38A5">
      <w:pPr>
        <w:pStyle w:val="NoSpacing"/>
        <w:ind w:left="720"/>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e>
              <m:r>
                <m:rPr>
                  <m:sty m:val="bi"/>
                </m:rPr>
                <w:rPr>
                  <w:rFonts w:ascii="Cambria Math" w:eastAsiaTheme="minorEastAsia" w:hAnsi="Cambria Math"/>
                </w:rPr>
                <m:t>A</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A and B</m:t>
                  </m:r>
                </m:e>
              </m:d>
            </m:num>
            <m:den>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d>
            </m:den>
          </m:f>
          <m:r>
            <m:rPr>
              <m:sty m:val="bi"/>
            </m:rPr>
            <w:rPr>
              <w:rFonts w:ascii="Cambria Math" w:eastAsiaTheme="minorEastAsia" w:hAnsi="Cambria Math"/>
            </w:rPr>
            <m:t>=0.17</m:t>
          </m:r>
        </m:oMath>
      </m:oMathPara>
    </w:p>
    <w:p w14:paraId="49A17FCE" w14:textId="7D88ADFB" w:rsidR="008C601E" w:rsidRPr="005170BA" w:rsidRDefault="008C601E" w:rsidP="005F38A5">
      <w:pPr>
        <w:pStyle w:val="NoSpacing"/>
        <w:ind w:left="720"/>
        <w:rPr>
          <w:rFonts w:eastAsiaTheme="minorEastAsia"/>
          <w:b/>
          <w:bCs/>
        </w:rPr>
      </w:pPr>
      <w:r w:rsidRPr="005170BA">
        <w:rPr>
          <w:rFonts w:eastAsiaTheme="minorEastAsia"/>
          <w:b/>
          <w:bCs/>
        </w:rPr>
        <w:t xml:space="preserve">For independent events </w:t>
      </w: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e>
            <m:r>
              <m:rPr>
                <m:sty m:val="bi"/>
              </m:rPr>
              <w:rPr>
                <w:rFonts w:ascii="Cambria Math" w:eastAsiaTheme="minorEastAsia" w:hAnsi="Cambria Math"/>
              </w:rPr>
              <m:t>A</m:t>
            </m:r>
          </m:e>
        </m:d>
        <m:r>
          <m:rPr>
            <m:sty m:val="bi"/>
          </m:rPr>
          <w:rPr>
            <w:rFonts w:ascii="Cambria Math" w:eastAsiaTheme="minorEastAsia" w:hAnsi="Cambria Math"/>
          </w:rPr>
          <m:t>=P(B)</m:t>
        </m:r>
      </m:oMath>
      <w:r w:rsidRPr="005170BA">
        <w:rPr>
          <w:rFonts w:eastAsiaTheme="minorEastAsia"/>
          <w:b/>
          <w:bCs/>
        </w:rPr>
        <w:t>.</w:t>
      </w:r>
      <w:r w:rsidRPr="005170BA">
        <w:rPr>
          <w:rFonts w:eastAsiaTheme="minorEastAsia"/>
          <w:b/>
          <w:bCs/>
        </w:rPr>
        <w:br/>
      </w: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e>
              <m:r>
                <m:rPr>
                  <m:sty m:val="bi"/>
                </m:rPr>
                <w:rPr>
                  <w:rFonts w:ascii="Cambria Math" w:eastAsiaTheme="minorEastAsia" w:hAnsi="Cambria Math"/>
                </w:rPr>
                <m:t>A</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B</m:t>
              </m:r>
            </m:e>
          </m:d>
          <m:r>
            <m:rPr>
              <m:sty m:val="bi"/>
            </m:rPr>
            <w:rPr>
              <w:rFonts w:ascii="Cambria Math" w:eastAsiaTheme="minorEastAsia" w:hAnsi="Cambria Math"/>
            </w:rPr>
            <m:t>, 0.17≠0.4</m:t>
          </m:r>
        </m:oMath>
      </m:oMathPara>
    </w:p>
    <w:p w14:paraId="3B301C4C" w14:textId="6B40828A" w:rsidR="008C601E" w:rsidRPr="005170BA" w:rsidRDefault="008C601E" w:rsidP="005F38A5">
      <w:pPr>
        <w:pStyle w:val="NoSpacing"/>
        <w:ind w:left="720"/>
        <w:rPr>
          <w:rFonts w:eastAsiaTheme="minorEastAsia"/>
          <w:b/>
          <w:bCs/>
        </w:rPr>
      </w:pPr>
      <w:r w:rsidRPr="005170BA">
        <w:rPr>
          <w:rFonts w:eastAsiaTheme="minorEastAsia"/>
          <w:b/>
          <w:bCs/>
        </w:rPr>
        <w:t>This indicates that the events are dependent.</w:t>
      </w:r>
    </w:p>
    <w:p w14:paraId="27BB518C" w14:textId="634FBAA4" w:rsidR="003C3853" w:rsidRPr="003C3853" w:rsidRDefault="003C3853" w:rsidP="003C3853">
      <w:pPr>
        <w:pStyle w:val="NoSpacing"/>
        <w:ind w:left="720"/>
        <w:rPr>
          <w:rFonts w:eastAsiaTheme="minorEastAsia"/>
        </w:rPr>
      </w:pPr>
    </w:p>
    <w:sectPr w:rsidR="003C3853" w:rsidRPr="003C3853"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855C64"/>
    <w:multiLevelType w:val="hybridMultilevel"/>
    <w:tmpl w:val="4A7E4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003D9A"/>
    <w:multiLevelType w:val="hybridMultilevel"/>
    <w:tmpl w:val="05BC3A9A"/>
    <w:lvl w:ilvl="0" w:tplc="C4FEEA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A7A34"/>
    <w:multiLevelType w:val="hybridMultilevel"/>
    <w:tmpl w:val="D3C83696"/>
    <w:lvl w:ilvl="0" w:tplc="574A2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C2EA2"/>
    <w:multiLevelType w:val="hybridMultilevel"/>
    <w:tmpl w:val="71625C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723490E"/>
    <w:multiLevelType w:val="hybridMultilevel"/>
    <w:tmpl w:val="D9BEF55C"/>
    <w:lvl w:ilvl="0" w:tplc="FB441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E25C7"/>
    <w:multiLevelType w:val="hybridMultilevel"/>
    <w:tmpl w:val="7FE2999E"/>
    <w:lvl w:ilvl="0" w:tplc="014C046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E049CA"/>
    <w:multiLevelType w:val="hybridMultilevel"/>
    <w:tmpl w:val="0E52D856"/>
    <w:lvl w:ilvl="0" w:tplc="9B5C9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045E4"/>
    <w:multiLevelType w:val="hybridMultilevel"/>
    <w:tmpl w:val="388E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16"/>
  </w:num>
  <w:num w:numId="2" w16cid:durableId="1888952054">
    <w:abstractNumId w:val="18"/>
  </w:num>
  <w:num w:numId="3" w16cid:durableId="104160086">
    <w:abstractNumId w:val="18"/>
    <w:lvlOverride w:ilvl="0">
      <w:startOverride w:val="1"/>
    </w:lvlOverride>
  </w:num>
  <w:num w:numId="4" w16cid:durableId="2125727698">
    <w:abstractNumId w:val="8"/>
  </w:num>
  <w:num w:numId="5" w16cid:durableId="1277758649">
    <w:abstractNumId w:val="12"/>
  </w:num>
  <w:num w:numId="6" w16cid:durableId="195434524">
    <w:abstractNumId w:val="7"/>
  </w:num>
  <w:num w:numId="7" w16cid:durableId="869687102">
    <w:abstractNumId w:val="2"/>
  </w:num>
  <w:num w:numId="8" w16cid:durableId="1375084732">
    <w:abstractNumId w:val="19"/>
  </w:num>
  <w:num w:numId="9" w16cid:durableId="69544458">
    <w:abstractNumId w:val="10"/>
  </w:num>
  <w:num w:numId="10" w16cid:durableId="1692603925">
    <w:abstractNumId w:val="0"/>
  </w:num>
  <w:num w:numId="11" w16cid:durableId="813837762">
    <w:abstractNumId w:val="9"/>
  </w:num>
  <w:num w:numId="12" w16cid:durableId="1205363775">
    <w:abstractNumId w:val="1"/>
  </w:num>
  <w:num w:numId="13" w16cid:durableId="1831284498">
    <w:abstractNumId w:val="4"/>
  </w:num>
  <w:num w:numId="14" w16cid:durableId="1208031203">
    <w:abstractNumId w:val="18"/>
    <w:lvlOverride w:ilvl="0">
      <w:startOverride w:val="1"/>
    </w:lvlOverride>
  </w:num>
  <w:num w:numId="15" w16cid:durableId="429468315">
    <w:abstractNumId w:val="15"/>
  </w:num>
  <w:num w:numId="16" w16cid:durableId="1856335175">
    <w:abstractNumId w:val="14"/>
  </w:num>
  <w:num w:numId="17" w16cid:durableId="1406341457">
    <w:abstractNumId w:val="20"/>
  </w:num>
  <w:num w:numId="18" w16cid:durableId="78059299">
    <w:abstractNumId w:val="13"/>
  </w:num>
  <w:num w:numId="19" w16cid:durableId="1160729443">
    <w:abstractNumId w:val="3"/>
  </w:num>
  <w:num w:numId="20" w16cid:durableId="26612912">
    <w:abstractNumId w:val="11"/>
  </w:num>
  <w:num w:numId="21" w16cid:durableId="1547909447">
    <w:abstractNumId w:val="6"/>
  </w:num>
  <w:num w:numId="22" w16cid:durableId="1747846553">
    <w:abstractNumId w:val="17"/>
  </w:num>
  <w:num w:numId="23" w16cid:durableId="194310878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649"/>
    <w:rsid w:val="000C0AD2"/>
    <w:rsid w:val="000C3557"/>
    <w:rsid w:val="000C4A6D"/>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5E7"/>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741E"/>
    <w:rsid w:val="001D5510"/>
    <w:rsid w:val="001D5EB3"/>
    <w:rsid w:val="001D6F13"/>
    <w:rsid w:val="001E22E2"/>
    <w:rsid w:val="001E4DE9"/>
    <w:rsid w:val="001F029E"/>
    <w:rsid w:val="001F0E67"/>
    <w:rsid w:val="001F3408"/>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53D"/>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64AB"/>
    <w:rsid w:val="00247F55"/>
    <w:rsid w:val="00250CD3"/>
    <w:rsid w:val="002521CF"/>
    <w:rsid w:val="00253E16"/>
    <w:rsid w:val="00254413"/>
    <w:rsid w:val="002554BE"/>
    <w:rsid w:val="00256282"/>
    <w:rsid w:val="002624E2"/>
    <w:rsid w:val="0026323C"/>
    <w:rsid w:val="00263AE4"/>
    <w:rsid w:val="00264218"/>
    <w:rsid w:val="002653FB"/>
    <w:rsid w:val="00265AAA"/>
    <w:rsid w:val="00267ACC"/>
    <w:rsid w:val="00270C99"/>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140F"/>
    <w:rsid w:val="002E1D63"/>
    <w:rsid w:val="002E2449"/>
    <w:rsid w:val="002E3447"/>
    <w:rsid w:val="002E4CBA"/>
    <w:rsid w:val="002E4E88"/>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3853"/>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3F42"/>
    <w:rsid w:val="0046527C"/>
    <w:rsid w:val="004660BE"/>
    <w:rsid w:val="00466238"/>
    <w:rsid w:val="004665C5"/>
    <w:rsid w:val="0046690B"/>
    <w:rsid w:val="00466C81"/>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28D6"/>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44C8"/>
    <w:rsid w:val="004D7172"/>
    <w:rsid w:val="004E00FF"/>
    <w:rsid w:val="004E0B1C"/>
    <w:rsid w:val="004E137E"/>
    <w:rsid w:val="004E28C2"/>
    <w:rsid w:val="004E5157"/>
    <w:rsid w:val="004E5AAA"/>
    <w:rsid w:val="004E619C"/>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0575"/>
    <w:rsid w:val="00512ED1"/>
    <w:rsid w:val="0051311E"/>
    <w:rsid w:val="005170BA"/>
    <w:rsid w:val="00517BF1"/>
    <w:rsid w:val="00521C6F"/>
    <w:rsid w:val="00521D96"/>
    <w:rsid w:val="0052243E"/>
    <w:rsid w:val="00522C02"/>
    <w:rsid w:val="005232E0"/>
    <w:rsid w:val="0052413A"/>
    <w:rsid w:val="005261C4"/>
    <w:rsid w:val="0053090F"/>
    <w:rsid w:val="00530D91"/>
    <w:rsid w:val="00532348"/>
    <w:rsid w:val="00533B6E"/>
    <w:rsid w:val="00533C33"/>
    <w:rsid w:val="005341F9"/>
    <w:rsid w:val="00534D62"/>
    <w:rsid w:val="00535011"/>
    <w:rsid w:val="005353FA"/>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0813"/>
    <w:rsid w:val="00570A1B"/>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26EA"/>
    <w:rsid w:val="005C5EDB"/>
    <w:rsid w:val="005C6278"/>
    <w:rsid w:val="005C6599"/>
    <w:rsid w:val="005C77ED"/>
    <w:rsid w:val="005C7CA1"/>
    <w:rsid w:val="005D191F"/>
    <w:rsid w:val="005D48B7"/>
    <w:rsid w:val="005D7A10"/>
    <w:rsid w:val="005E090D"/>
    <w:rsid w:val="005E615A"/>
    <w:rsid w:val="005F1095"/>
    <w:rsid w:val="005F38A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2D9"/>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1A91"/>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6A8"/>
    <w:rsid w:val="006C5A52"/>
    <w:rsid w:val="006C62CF"/>
    <w:rsid w:val="006D0130"/>
    <w:rsid w:val="006D220C"/>
    <w:rsid w:val="006D29F2"/>
    <w:rsid w:val="006D3520"/>
    <w:rsid w:val="006D4A69"/>
    <w:rsid w:val="006D6451"/>
    <w:rsid w:val="006D67F8"/>
    <w:rsid w:val="006D73B0"/>
    <w:rsid w:val="006E0D33"/>
    <w:rsid w:val="006E15BA"/>
    <w:rsid w:val="006E220F"/>
    <w:rsid w:val="006E2B49"/>
    <w:rsid w:val="006E32DB"/>
    <w:rsid w:val="006E45F8"/>
    <w:rsid w:val="006E61F6"/>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2509"/>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2FA6"/>
    <w:rsid w:val="007842A3"/>
    <w:rsid w:val="00784DAC"/>
    <w:rsid w:val="00785742"/>
    <w:rsid w:val="007908EA"/>
    <w:rsid w:val="00790CB2"/>
    <w:rsid w:val="00791065"/>
    <w:rsid w:val="0079519C"/>
    <w:rsid w:val="00796C64"/>
    <w:rsid w:val="007975B7"/>
    <w:rsid w:val="007977C3"/>
    <w:rsid w:val="00797B52"/>
    <w:rsid w:val="007A017C"/>
    <w:rsid w:val="007A1119"/>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14EB"/>
    <w:rsid w:val="008423CA"/>
    <w:rsid w:val="0084438F"/>
    <w:rsid w:val="008448EE"/>
    <w:rsid w:val="00844E0E"/>
    <w:rsid w:val="0084615D"/>
    <w:rsid w:val="00846C41"/>
    <w:rsid w:val="0084719F"/>
    <w:rsid w:val="00851300"/>
    <w:rsid w:val="008513BA"/>
    <w:rsid w:val="00851E4B"/>
    <w:rsid w:val="0085345A"/>
    <w:rsid w:val="00855398"/>
    <w:rsid w:val="008553B7"/>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869F1"/>
    <w:rsid w:val="008909BC"/>
    <w:rsid w:val="00891E5E"/>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01E"/>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605B"/>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16ED"/>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23E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61E2"/>
    <w:rsid w:val="009D738B"/>
    <w:rsid w:val="009D7C95"/>
    <w:rsid w:val="009E0BC7"/>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437A"/>
    <w:rsid w:val="00A55658"/>
    <w:rsid w:val="00A55F7D"/>
    <w:rsid w:val="00A56207"/>
    <w:rsid w:val="00A570FA"/>
    <w:rsid w:val="00A579E7"/>
    <w:rsid w:val="00A60802"/>
    <w:rsid w:val="00A621A3"/>
    <w:rsid w:val="00A63109"/>
    <w:rsid w:val="00A642B3"/>
    <w:rsid w:val="00A64946"/>
    <w:rsid w:val="00A64E2A"/>
    <w:rsid w:val="00A6550B"/>
    <w:rsid w:val="00A71162"/>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17974"/>
    <w:rsid w:val="00B209F0"/>
    <w:rsid w:val="00B21BE4"/>
    <w:rsid w:val="00B2347C"/>
    <w:rsid w:val="00B25143"/>
    <w:rsid w:val="00B26AB1"/>
    <w:rsid w:val="00B26BE1"/>
    <w:rsid w:val="00B27A59"/>
    <w:rsid w:val="00B27B3C"/>
    <w:rsid w:val="00B27E54"/>
    <w:rsid w:val="00B3098C"/>
    <w:rsid w:val="00B32F7A"/>
    <w:rsid w:val="00B33500"/>
    <w:rsid w:val="00B34150"/>
    <w:rsid w:val="00B34460"/>
    <w:rsid w:val="00B35213"/>
    <w:rsid w:val="00B35622"/>
    <w:rsid w:val="00B35D5A"/>
    <w:rsid w:val="00B40EE2"/>
    <w:rsid w:val="00B42C0E"/>
    <w:rsid w:val="00B42D60"/>
    <w:rsid w:val="00B42E91"/>
    <w:rsid w:val="00B43899"/>
    <w:rsid w:val="00B44A8A"/>
    <w:rsid w:val="00B4792A"/>
    <w:rsid w:val="00B51114"/>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2579"/>
    <w:rsid w:val="00C33DAD"/>
    <w:rsid w:val="00C340FB"/>
    <w:rsid w:val="00C34C16"/>
    <w:rsid w:val="00C35CE4"/>
    <w:rsid w:val="00C40B49"/>
    <w:rsid w:val="00C41EDE"/>
    <w:rsid w:val="00C4589B"/>
    <w:rsid w:val="00C472E4"/>
    <w:rsid w:val="00C5061E"/>
    <w:rsid w:val="00C50D39"/>
    <w:rsid w:val="00C51355"/>
    <w:rsid w:val="00C52402"/>
    <w:rsid w:val="00C529D2"/>
    <w:rsid w:val="00C53981"/>
    <w:rsid w:val="00C5437A"/>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31D4"/>
    <w:rsid w:val="00C74983"/>
    <w:rsid w:val="00C755E3"/>
    <w:rsid w:val="00C75C0F"/>
    <w:rsid w:val="00C75E70"/>
    <w:rsid w:val="00C773E4"/>
    <w:rsid w:val="00C80FC5"/>
    <w:rsid w:val="00C81DDD"/>
    <w:rsid w:val="00C82C59"/>
    <w:rsid w:val="00C848CA"/>
    <w:rsid w:val="00C8555F"/>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CF6002"/>
    <w:rsid w:val="00D00EDE"/>
    <w:rsid w:val="00D03E55"/>
    <w:rsid w:val="00D0576D"/>
    <w:rsid w:val="00D06E7B"/>
    <w:rsid w:val="00D077C1"/>
    <w:rsid w:val="00D10F02"/>
    <w:rsid w:val="00D11C02"/>
    <w:rsid w:val="00D12508"/>
    <w:rsid w:val="00D132E7"/>
    <w:rsid w:val="00D144B9"/>
    <w:rsid w:val="00D15755"/>
    <w:rsid w:val="00D157FB"/>
    <w:rsid w:val="00D15B3E"/>
    <w:rsid w:val="00D16180"/>
    <w:rsid w:val="00D16F94"/>
    <w:rsid w:val="00D17458"/>
    <w:rsid w:val="00D175DF"/>
    <w:rsid w:val="00D203CA"/>
    <w:rsid w:val="00D2045E"/>
    <w:rsid w:val="00D2174C"/>
    <w:rsid w:val="00D2200E"/>
    <w:rsid w:val="00D228E1"/>
    <w:rsid w:val="00D24846"/>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6C9B"/>
    <w:rsid w:val="00D87508"/>
    <w:rsid w:val="00D925A0"/>
    <w:rsid w:val="00D93C71"/>
    <w:rsid w:val="00D93E6F"/>
    <w:rsid w:val="00D952D7"/>
    <w:rsid w:val="00D963F9"/>
    <w:rsid w:val="00DA596C"/>
    <w:rsid w:val="00DA7A1A"/>
    <w:rsid w:val="00DA7A29"/>
    <w:rsid w:val="00DB149D"/>
    <w:rsid w:val="00DB3B00"/>
    <w:rsid w:val="00DB4493"/>
    <w:rsid w:val="00DB4FD7"/>
    <w:rsid w:val="00DB69C0"/>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04A6"/>
    <w:rsid w:val="00DF3358"/>
    <w:rsid w:val="00DF359A"/>
    <w:rsid w:val="00DF43F5"/>
    <w:rsid w:val="00DF56BD"/>
    <w:rsid w:val="00DF66F9"/>
    <w:rsid w:val="00DF74DF"/>
    <w:rsid w:val="00E0631C"/>
    <w:rsid w:val="00E06EB4"/>
    <w:rsid w:val="00E1033C"/>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A88"/>
    <w:rsid w:val="00E37D42"/>
    <w:rsid w:val="00E40710"/>
    <w:rsid w:val="00E4170A"/>
    <w:rsid w:val="00E42CDD"/>
    <w:rsid w:val="00E44903"/>
    <w:rsid w:val="00E46043"/>
    <w:rsid w:val="00E46075"/>
    <w:rsid w:val="00E474B0"/>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4461"/>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081C"/>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6A6"/>
    <w:rsid w:val="00F85A47"/>
    <w:rsid w:val="00F86983"/>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6652"/>
    <w:rsid w:val="00FE7A20"/>
    <w:rsid w:val="00FF0AE1"/>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16</Pages>
  <Words>5746</Words>
  <Characters>32757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203</cp:revision>
  <dcterms:created xsi:type="dcterms:W3CDTF">2025-05-14T14:25:00Z</dcterms:created>
  <dcterms:modified xsi:type="dcterms:W3CDTF">2025-05-16T19:23:00Z</dcterms:modified>
</cp:coreProperties>
</file>