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71814976" w:rsidR="00B30E3D" w:rsidRDefault="00146128" w:rsidP="000B5050">
      <w:pPr>
        <w:pStyle w:val="Heading1"/>
        <w:spacing w:before="0"/>
      </w:pPr>
      <w:r>
        <w:t>Chapter 2: Measure and Congruence</w:t>
      </w:r>
    </w:p>
    <w:p w14:paraId="1C221744" w14:textId="6793296C" w:rsidR="00595A00" w:rsidRDefault="00595A00" w:rsidP="00C73D11">
      <w:pPr>
        <w:pStyle w:val="Heading2"/>
      </w:pPr>
      <w:r>
        <w:t>Measurements of Segments and Angles</w:t>
      </w:r>
    </w:p>
    <w:p w14:paraId="575CAB8D" w14:textId="34596740" w:rsidR="00595A00" w:rsidRDefault="00017477" w:rsidP="00C45798">
      <w:pPr>
        <w:rPr>
          <w:rFonts w:ascii="Cambria Math" w:eastAsiaTheme="minorEastAsia" w:hAnsi="Cambria Math" w:cs="Cambria Math"/>
        </w:rPr>
      </w:pPr>
      <w:r>
        <w:t xml:space="preserve">We use a </w:t>
      </w:r>
      <w:r w:rsidRPr="00017477">
        <w:rPr>
          <w:i/>
          <w:iCs/>
        </w:rPr>
        <w:t>ruler</w:t>
      </w:r>
      <w:r>
        <w:t xml:space="preserve"> for measuring the length of a segment and the </w:t>
      </w:r>
      <w:r w:rsidRPr="00017477">
        <w:rPr>
          <w:i/>
          <w:iCs/>
        </w:rPr>
        <w:t>protractor</w:t>
      </w:r>
      <w:r>
        <w:t xml:space="preserve"> for measuring an angle. In our example, the measure of the angle </w:t>
      </w:r>
      <m:oMath>
        <m:r>
          <w:rPr>
            <w:rFonts w:ascii="Cambria Math" w:hAnsi="Cambria Math"/>
          </w:rPr>
          <m:t>ABC</m:t>
        </m:r>
      </m:oMath>
      <w:r>
        <w:rPr>
          <w:rFonts w:eastAsiaTheme="minorEastAsia"/>
        </w:rPr>
        <w:t xml:space="preserve"> is 60 degrees. We abbreviate this by writing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</m:t>
        </m:r>
      </m:oMath>
      <w:r>
        <w:rPr>
          <w:rFonts w:ascii="Cambria Math" w:eastAsiaTheme="minorEastAsia" w:hAnsi="Cambria Math" w:cs="Cambria Math"/>
        </w:rPr>
        <w:t xml:space="preserve">, read as “The measure of angle </w:t>
      </w:r>
      <m:oMath>
        <m:r>
          <w:rPr>
            <w:rFonts w:ascii="Cambria Math" w:eastAsiaTheme="minorEastAsia" w:hAnsi="Cambria Math" w:cs="Cambria Math"/>
          </w:rPr>
          <m:t>ABC</m:t>
        </m:r>
      </m:oMath>
      <w:r>
        <w:rPr>
          <w:rFonts w:ascii="Cambria Math" w:eastAsiaTheme="minorEastAsia" w:hAnsi="Cambria Math" w:cs="Cambria Math"/>
        </w:rPr>
        <w:t xml:space="preserve"> is 60.” It is customary to omit the degree symbol (</w:t>
      </w:r>
      <m:oMath>
        <m:r>
          <w:rPr>
            <w:rFonts w:ascii="Cambria Math" w:eastAsiaTheme="minorEastAsia" w:hAnsi="Cambria Math" w:cs="Cambria Math"/>
          </w:rPr>
          <m:t>°</m:t>
        </m:r>
      </m:oMath>
      <w:r>
        <w:rPr>
          <w:rFonts w:ascii="Cambria Math" w:eastAsiaTheme="minorEastAsia" w:hAnsi="Cambria Math" w:cs="Cambria Math"/>
        </w:rPr>
        <w:t xml:space="preserve">). </w:t>
      </w:r>
      <w:proofErr w:type="gramStart"/>
      <w:r>
        <w:rPr>
          <w:rFonts w:ascii="Cambria Math" w:eastAsiaTheme="minorEastAsia" w:hAnsi="Cambria Math" w:cs="Cambria Math"/>
        </w:rPr>
        <w:t>Thus</w:t>
      </w:r>
      <w:proofErr w:type="gramEnd"/>
      <w:r>
        <w:rPr>
          <w:rFonts w:ascii="Cambria Math" w:eastAsiaTheme="minorEastAsia" w:hAnsi="Cambria Math" w:cs="Cambria Math"/>
        </w:rPr>
        <w:t xml:space="preserve"> we never write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ABC=60°</m:t>
        </m:r>
      </m:oMath>
      <w:r>
        <w:rPr>
          <w:rFonts w:ascii="Cambria Math" w:eastAsiaTheme="minorEastAsia" w:hAnsi="Cambria Math" w:cs="Cambria Math"/>
        </w:rPr>
        <w:t xml:space="preserve"> or </w:t>
      </w:r>
      <m:oMath>
        <m:r>
          <w:rPr>
            <w:rFonts w:ascii="Cambria Math" w:eastAsiaTheme="minorEastAsia" w:hAnsi="Cambria Math" w:cs="Cambria Math"/>
          </w:rPr>
          <m:t>∡ABC=60</m:t>
        </m:r>
      </m:oMath>
      <w:r w:rsidR="003779AE">
        <w:rPr>
          <w:rFonts w:ascii="Cambria Math" w:eastAsiaTheme="minorEastAsia" w:hAnsi="Cambria Math" w:cs="Cambria Math"/>
        </w:rPr>
        <w:t xml:space="preserve"> (omitting the “m”).</w:t>
      </w:r>
    </w:p>
    <w:p w14:paraId="211E2C2C" w14:textId="3BB1CB44" w:rsidR="000E5389" w:rsidRDefault="000E5389" w:rsidP="00C45798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18AEA064" wp14:editId="642DB669">
            <wp:extent cx="3200400" cy="1918970"/>
            <wp:effectExtent l="0" t="0" r="0" b="5080"/>
            <wp:docPr id="14034331" name="Picture 1" descr="Protractor, 60 Degrees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, 60 Degrees | ClipArt ET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4C2" w14:textId="3688F59F" w:rsidR="003779AE" w:rsidRDefault="000E5389" w:rsidP="000E5389">
      <w:pPr>
        <w:pStyle w:val="Heading3"/>
        <w:rPr>
          <w:rFonts w:eastAsiaTheme="minorEastAsia"/>
        </w:rPr>
      </w:pPr>
      <w:r>
        <w:rPr>
          <w:rFonts w:eastAsiaTheme="minorEastAsia"/>
        </w:rPr>
        <w:t>Classifying Angles</w:t>
      </w:r>
    </w:p>
    <w:p w14:paraId="3A2F29CB" w14:textId="788A5E73" w:rsidR="000E5389" w:rsidRDefault="000E5389" w:rsidP="000E5389">
      <w:pPr>
        <w:rPr>
          <w:rFonts w:eastAsiaTheme="minorEastAsia"/>
        </w:rPr>
      </w:pPr>
      <w:r>
        <w:t xml:space="preserve">Angles may be classified by comparing their measures to a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angle. An L-shaped angle is called a </w:t>
      </w:r>
      <w:r w:rsidRPr="00694796">
        <w:rPr>
          <w:rFonts w:eastAsiaTheme="minorEastAsia"/>
          <w:b/>
          <w:bCs/>
          <w:i/>
          <w:iCs/>
        </w:rPr>
        <w:t xml:space="preserve">right </w:t>
      </w:r>
      <w:proofErr w:type="gramStart"/>
      <w:r w:rsidRPr="00694796">
        <w:rPr>
          <w:rFonts w:eastAsiaTheme="minorEastAsia"/>
          <w:b/>
          <w:bCs/>
          <w:i/>
          <w:iCs/>
        </w:rPr>
        <w:t>angle</w:t>
      </w:r>
      <w:proofErr w:type="gramEnd"/>
      <w:r>
        <w:rPr>
          <w:rFonts w:eastAsiaTheme="minorEastAsia"/>
        </w:rPr>
        <w:t xml:space="preserve"> and its measure is exactly equal to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An angle whose measure is less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greater than </w:t>
      </w:r>
      <m:oMath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acute angle</w:t>
      </w:r>
      <w:r>
        <w:rPr>
          <w:rFonts w:eastAsiaTheme="minorEastAsia"/>
        </w:rPr>
        <w:t xml:space="preserve">. An angle whose measure is greater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</w:t>
      </w:r>
      <w:proofErr w:type="gramStart"/>
      <w:r>
        <w:rPr>
          <w:rFonts w:eastAsiaTheme="minorEastAsia"/>
        </w:rPr>
        <w:t>les</w:t>
      </w:r>
      <w:proofErr w:type="gramEnd"/>
      <w:r>
        <w:rPr>
          <w:rFonts w:eastAsiaTheme="minorEastAsia"/>
        </w:rPr>
        <w:t xml:space="preserve"> than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obtuse angle</w:t>
      </w:r>
      <w:r>
        <w:rPr>
          <w:rFonts w:eastAsiaTheme="minorEastAsia"/>
        </w:rPr>
        <w:t xml:space="preserve">. An angle that is exactly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 is called a </w:t>
      </w:r>
      <w:r w:rsidRPr="00694796">
        <w:rPr>
          <w:rFonts w:eastAsiaTheme="minorEastAsia"/>
          <w:b/>
          <w:bCs/>
        </w:rPr>
        <w:t>straight angle</w:t>
      </w:r>
      <w:r>
        <w:rPr>
          <w:rFonts w:eastAsiaTheme="minorEastAsia"/>
        </w:rPr>
        <w:t>.</w:t>
      </w:r>
    </w:p>
    <w:p w14:paraId="663D788F" w14:textId="5D67718C" w:rsidR="00694796" w:rsidRDefault="00694796" w:rsidP="000E5389">
      <w:r>
        <w:rPr>
          <w:noProof/>
        </w:rPr>
        <w:drawing>
          <wp:inline distT="0" distB="0" distL="0" distR="0" wp14:anchorId="600E227B" wp14:editId="211DD427">
            <wp:extent cx="3200400" cy="1351280"/>
            <wp:effectExtent l="0" t="0" r="0" b="1270"/>
            <wp:docPr id="1682630796" name="Picture 2" descr="A diagram of angles and 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0796" name="Picture 2" descr="A diagram of angles and 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ED4" w14:textId="24B324C3" w:rsidR="00694796" w:rsidRDefault="000B5050" w:rsidP="000E5389">
      <w:r>
        <w:t>Note: It is customary to denote a right angle by marking a “box” in the corner of the angle as shown above.</w:t>
      </w:r>
    </w:p>
    <w:p w14:paraId="25E697EE" w14:textId="1E2DE581" w:rsidR="000B5050" w:rsidRDefault="000B5050" w:rsidP="008418BD">
      <w:pPr>
        <w:pStyle w:val="Heading2"/>
      </w:pPr>
      <w:r>
        <w:br w:type="column"/>
      </w:r>
      <w:r w:rsidR="002067E5">
        <w:t>Betweenness of Points and Rays</w:t>
      </w:r>
    </w:p>
    <w:p w14:paraId="7CF068D4" w14:textId="415C2C00" w:rsidR="00F57DB6" w:rsidRDefault="00F57DB6" w:rsidP="00F57DB6">
      <w:r>
        <w:t>Paul standing in line</w:t>
      </w:r>
      <w:r w:rsidR="00D96866">
        <w:t xml:space="preserve"> with Allan and Barbara</w:t>
      </w:r>
    </w:p>
    <w:p w14:paraId="3CAB7FFF" w14:textId="695E1C14" w:rsidR="00F57DB6" w:rsidRDefault="00F57DB6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68240C" wp14:editId="6DD1C928">
            <wp:extent cx="1655064" cy="310896"/>
            <wp:effectExtent l="0" t="0" r="2540" b="0"/>
            <wp:docPr id="1326137865" name="Picture 1" descr="A black and blue line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7865" name="Picture 1" descr="A black and blue line with a blue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583" w14:textId="6E00C877" w:rsidR="00A73914" w:rsidRDefault="00A73914" w:rsidP="00F57DB6">
      <w:r>
        <w:t>Paul not standing in line</w:t>
      </w:r>
      <w:r w:rsidR="00D96866">
        <w:t xml:space="preserve"> with Allan and Barbara</w:t>
      </w:r>
    </w:p>
    <w:p w14:paraId="40BD7C02" w14:textId="5BFEBF74" w:rsidR="00A73914" w:rsidRDefault="00F31E5C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7039BAF" wp14:editId="241EF041">
            <wp:extent cx="1709928" cy="512064"/>
            <wp:effectExtent l="0" t="0" r="5080" b="2540"/>
            <wp:docPr id="866746200" name="Picture 1" descr="A blue dot and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200" name="Picture 1" descr="A blue dot and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C9" w14:textId="67B8F13E" w:rsidR="00D96866" w:rsidRDefault="00D96866" w:rsidP="00D96866">
      <w:pPr>
        <w:jc w:val="center"/>
      </w:pPr>
      <w:r>
        <w:t>Paul is behind both Allan and Barbara</w:t>
      </w:r>
    </w:p>
    <w:p w14:paraId="6184BDFD" w14:textId="5B9E10FF" w:rsidR="00581737" w:rsidRDefault="00581737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9FEEE69" wp14:editId="528BE4C1">
            <wp:extent cx="1984248" cy="338328"/>
            <wp:effectExtent l="0" t="0" r="0" b="5080"/>
            <wp:docPr id="1171760151" name="Picture 1" descr="A black and white photo of a long thi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0151" name="Picture 1" descr="A black and white photo of a long thin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92E" w14:textId="46FC6C6A" w:rsidR="00581737" w:rsidRDefault="00581737" w:rsidP="00C96660">
      <w:pPr>
        <w:pStyle w:val="Heading3"/>
      </w:pPr>
      <w:r>
        <w:t>Definition of Betweenness</w:t>
      </w:r>
    </w:p>
    <w:p w14:paraId="53E255DA" w14:textId="018FFD37" w:rsidR="00C96660" w:rsidRDefault="00C96660" w:rsidP="00C96660">
      <w:pPr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between points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if both of the following are met:</w:t>
      </w:r>
    </w:p>
    <w:p w14:paraId="57EF10D5" w14:textId="50D7E1A2" w:rsidR="00C96660" w:rsidRPr="00C96660" w:rsidRDefault="00C96660" w:rsidP="00C96660">
      <w:pPr>
        <w:pStyle w:val="ListParagraph"/>
        <w:numPr>
          <w:ilvl w:val="0"/>
          <w:numId w:val="23"/>
        </w:numPr>
      </w:pPr>
      <w:r>
        <w:t xml:space="preserve">Points, </w:t>
      </w:r>
      <m:oMath>
        <m:r>
          <w:rPr>
            <w:rFonts w:ascii="Cambria Math" w:hAnsi="Cambria Math"/>
          </w:rPr>
          <m:t xml:space="preserve">A, P,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rPr>
          <w:rFonts w:eastAsiaTheme="minorEastAsia"/>
        </w:rPr>
        <w:t xml:space="preserve"> are three different collinear points.</w:t>
      </w:r>
    </w:p>
    <w:p w14:paraId="45A8BC56" w14:textId="087AACFF" w:rsidR="00C96660" w:rsidRPr="005E5D1F" w:rsidRDefault="00C96660" w:rsidP="00C96660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AB=AP+PB</m:t>
        </m:r>
      </m:oMath>
    </w:p>
    <w:p w14:paraId="3416832B" w14:textId="4CAFD44F" w:rsidR="005E5D1F" w:rsidRDefault="005E5D1F" w:rsidP="005E5D1F">
      <w:r>
        <w:t>Condition 1 eliminates the Paul is not in line as a possibility, while Condition 2 eliminates the possibility of Paul is behind both Allan and Barbara.</w:t>
      </w:r>
    </w:p>
    <w:p w14:paraId="0EC5A4E8" w14:textId="016CE928" w:rsidR="00225E7C" w:rsidRDefault="00225E7C" w:rsidP="005E5D1F">
      <w:r>
        <w:t>Note: If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 xml:space="preserve">AOP = 40 </w:t>
      </w:r>
      <w:proofErr w:type="gramStart"/>
      <w:r>
        <w:rPr>
          <w:rFonts w:ascii="Cambria Math" w:hAnsi="Cambria Math" w:cs="Cambria Math"/>
        </w:rPr>
        <w:t>and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proofErr w:type="gramEnd"/>
      <w:r>
        <w:rPr>
          <w:rFonts w:ascii="Cambria Math" w:hAnsi="Cambria Math" w:cs="Cambria Math"/>
        </w:rPr>
        <w:t xml:space="preserve">POB = 10, then </w:t>
      </w:r>
      <w:r>
        <w:rPr>
          <w:rFonts w:ascii="Cambria Math" w:hAnsi="Cambria Math" w:cs="Cambria Math"/>
        </w:rPr>
        <w:br/>
        <w:t>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AOB = 50. This somewhat obvious relationship is given a special name: the Angle Addition Postulate.</w:t>
      </w:r>
    </w:p>
    <w:p w14:paraId="4549FE2F" w14:textId="1A6959DA" w:rsidR="00225E7C" w:rsidRDefault="00096B4D" w:rsidP="00225E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A8D2B1" wp14:editId="504A281B">
            <wp:extent cx="2066544" cy="1536192"/>
            <wp:effectExtent l="0" t="0" r="0" b="6985"/>
            <wp:docPr id="602589009" name="Picture 1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9009" name="Picture 1" descr="A diagram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4EE" w14:textId="79330706" w:rsidR="005E5D1F" w:rsidRPr="00514C52" w:rsidRDefault="00096B4D" w:rsidP="005E5D1F">
      <w:pPr>
        <w:rPr>
          <w:b/>
          <w:bCs/>
        </w:rPr>
      </w:pPr>
      <w:r w:rsidRPr="00514C52">
        <w:rPr>
          <w:b/>
          <w:bCs/>
        </w:rPr>
        <w:t>Angle Addition Postulate</w:t>
      </w:r>
    </w:p>
    <w:p w14:paraId="0DC3EB90" w14:textId="2DA0B6D0" w:rsidR="00096B4D" w:rsidRDefault="00096B4D" w:rsidP="005E5D1F">
      <w:pPr>
        <w:rPr>
          <w:rFonts w:ascii="Cambria Math" w:eastAsiaTheme="minorEastAsia" w:hAnsi="Cambria Math" w:cs="Cambria Math"/>
        </w:rPr>
      </w:pPr>
      <w:r>
        <w:t xml:space="preserve">If ray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AOB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∡AOB=m∡AOP+m∡POB</m:t>
        </m:r>
      </m:oMath>
      <w:r w:rsidRPr="00096B4D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.</w:t>
      </w:r>
    </w:p>
    <w:p w14:paraId="7C6C3D28" w14:textId="05EE7540" w:rsidR="002E5382" w:rsidRDefault="000E22AE" w:rsidP="00661318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2E5382">
        <w:rPr>
          <w:rFonts w:eastAsiaTheme="minorEastAsia"/>
        </w:rPr>
        <w:lastRenderedPageBreak/>
        <w:t>Congruence</w:t>
      </w:r>
    </w:p>
    <w:p w14:paraId="371323C3" w14:textId="2A81FA0A" w:rsidR="000E22AE" w:rsidRDefault="000E22AE" w:rsidP="000E22AE">
      <w:pPr>
        <w:rPr>
          <w:rFonts w:eastAsiaTheme="minorEastAsia"/>
        </w:rPr>
      </w:pPr>
      <w:r>
        <w:t xml:space="preserve">Figures that </w:t>
      </w:r>
      <w:proofErr w:type="gramStart"/>
      <w:r>
        <w:t>have</w:t>
      </w:r>
      <w:proofErr w:type="gramEnd"/>
      <w:r>
        <w:t xml:space="preserve"> the same size and shape are said to be congruent. The symbol for congruent is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>.</w:t>
      </w:r>
    </w:p>
    <w:p w14:paraId="68537EDB" w14:textId="7AA770D1" w:rsidR="000E22AE" w:rsidRDefault="000E22AE" w:rsidP="000E22AE">
      <w:pPr>
        <w:rPr>
          <w:rFonts w:eastAsiaTheme="minorEastAsia"/>
        </w:rPr>
      </w:pPr>
      <w:r>
        <w:rPr>
          <w:rFonts w:eastAsiaTheme="minorEastAsia"/>
        </w:rPr>
        <w:t xml:space="preserve">Figures may agree in one or more </w:t>
      </w:r>
      <w:r w:rsidR="001B24DA">
        <w:rPr>
          <w:rFonts w:eastAsiaTheme="minorEastAsia"/>
        </w:rPr>
        <w:t>dimensions yet</w:t>
      </w:r>
      <w:r>
        <w:rPr>
          <w:rFonts w:eastAsiaTheme="minorEastAsia"/>
        </w:rPr>
        <w:t xml:space="preserve"> not be congruent. A square and parallelogram may have 4 sides of equal length, but the figures are not congruent if their corresponding angles are not identical in measure.</w:t>
      </w:r>
    </w:p>
    <w:p w14:paraId="0AB93F9D" w14:textId="290C1D8C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A line segment has a single dimension – its length. Two segments are congruent, therefore if they </w:t>
      </w:r>
      <w:proofErr w:type="gramStart"/>
      <w:r>
        <w:rPr>
          <w:rFonts w:eastAsiaTheme="minorEastAsia"/>
        </w:rPr>
        <w:t>have</w:t>
      </w:r>
      <w:proofErr w:type="gramEnd"/>
      <w:r>
        <w:rPr>
          <w:rFonts w:eastAsiaTheme="minorEastAsia"/>
        </w:rPr>
        <w:t xml:space="preserve"> the same length.</w:t>
      </w:r>
    </w:p>
    <w:p w14:paraId="471F6871" w14:textId="348A0DAF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Similarly, if two angles have the same measure, then they are congruent.</w:t>
      </w:r>
    </w:p>
    <w:p w14:paraId="2154F041" w14:textId="2AD9838A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Congruence is one of the fundamental concepts of geometry.</w:t>
      </w:r>
    </w:p>
    <w:p w14:paraId="67D7C8E7" w14:textId="7D73285A" w:rsidR="001B24DA" w:rsidRPr="001B24DA" w:rsidRDefault="001B24DA" w:rsidP="000E22AE">
      <w:pPr>
        <w:rPr>
          <w:rFonts w:eastAsiaTheme="minorEastAsia"/>
          <w:b/>
          <w:bCs/>
        </w:rPr>
      </w:pPr>
      <w:r w:rsidRPr="001B24DA">
        <w:rPr>
          <w:rFonts w:eastAsiaTheme="minorEastAsia"/>
          <w:b/>
          <w:bCs/>
        </w:rPr>
        <w:t xml:space="preserve">Definition of Congruent Segments </w:t>
      </w:r>
      <w:proofErr w:type="gramStart"/>
      <w:r w:rsidRPr="001B24DA">
        <w:rPr>
          <w:rFonts w:eastAsiaTheme="minorEastAsia"/>
          <w:b/>
          <w:bCs/>
        </w:rPr>
        <w:t>Or</w:t>
      </w:r>
      <w:proofErr w:type="gramEnd"/>
      <w:r w:rsidRPr="001B24DA">
        <w:rPr>
          <w:rFonts w:eastAsiaTheme="minorEastAsia"/>
          <w:b/>
          <w:bCs/>
        </w:rPr>
        <w:t xml:space="preserve"> Angles</w:t>
      </w:r>
    </w:p>
    <w:p w14:paraId="3DA1A34E" w14:textId="5B334F02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Segments (or angles) are </w:t>
      </w:r>
      <w:r w:rsidRPr="001B24DA">
        <w:rPr>
          <w:rFonts w:eastAsiaTheme="minorEastAsia"/>
          <w:i/>
          <w:iCs/>
        </w:rPr>
        <w:t>congruent</w:t>
      </w:r>
      <w:r>
        <w:rPr>
          <w:rFonts w:eastAsiaTheme="minorEastAsia"/>
        </w:rPr>
        <w:t xml:space="preserve"> if they have the same measure.</w:t>
      </w:r>
    </w:p>
    <w:p w14:paraId="19F24006" w14:textId="55B58CCF" w:rsidR="000E22AE" w:rsidRDefault="001B24DA" w:rsidP="00AA0755">
      <w:pPr>
        <w:pStyle w:val="Heading2"/>
      </w:pPr>
      <w:r>
        <w:t>Basic Constructions</w:t>
      </w:r>
    </w:p>
    <w:p w14:paraId="693071EB" w14:textId="4E8B1009" w:rsidR="0079345E" w:rsidRDefault="0079345E" w:rsidP="0079345E">
      <w:r>
        <w:t xml:space="preserve">Geometric constructions, unlike </w:t>
      </w:r>
      <w:r w:rsidRPr="0079345E">
        <w:rPr>
          <w:i/>
          <w:iCs/>
        </w:rPr>
        <w:t>drawings</w:t>
      </w:r>
      <w:r>
        <w:t xml:space="preserve">, are made only with a straightedge (for example, an unmarked ruler) and compass. The point at which the pivot point of the compass is placed is sometimes referred to as the </w:t>
      </w:r>
      <w:r w:rsidRPr="0079345E">
        <w:rPr>
          <w:i/>
          <w:iCs/>
        </w:rPr>
        <w:t>center</w:t>
      </w:r>
      <w:r>
        <w:t>, while the fixed compass setting that is used is called the radius length.</w:t>
      </w:r>
    </w:p>
    <w:p w14:paraId="542F33C9" w14:textId="35207081" w:rsidR="0079345E" w:rsidRDefault="0079345E" w:rsidP="0079345E">
      <w:pPr>
        <w:pStyle w:val="Heading3"/>
      </w:pPr>
      <w:r>
        <w:t xml:space="preserve">Copying Segments </w:t>
      </w:r>
      <w:proofErr w:type="gramStart"/>
      <w:r>
        <w:t>And</w:t>
      </w:r>
      <w:proofErr w:type="gramEnd"/>
      <w:r>
        <w:t xml:space="preserve"> Angles</w:t>
      </w:r>
    </w:p>
    <w:p w14:paraId="6ED6A6C5" w14:textId="6925674F" w:rsidR="0079345E" w:rsidRDefault="00B53631" w:rsidP="0079345E">
      <w:r>
        <w:t xml:space="preserve">Given a line segment or angle, it is possible to construct another line segment or angle that is congruent to the original segment or angle without </w:t>
      </w:r>
      <w:r w:rsidR="00D332CB">
        <w:t>using a</w:t>
      </w:r>
      <w:r>
        <w:t xml:space="preserve"> ruler or protractor.</w:t>
      </w:r>
    </w:p>
    <w:p w14:paraId="253465AE" w14:textId="4A6E7105" w:rsidR="00D332CB" w:rsidRDefault="00D332CB" w:rsidP="00DE60B0">
      <w:pPr>
        <w:pStyle w:val="Heading3"/>
      </w:pPr>
      <w:r>
        <w:t>Midpoint and Bisector</w:t>
      </w:r>
    </w:p>
    <w:p w14:paraId="378B005A" w14:textId="53F4C74D" w:rsidR="00187B22" w:rsidRPr="00187B22" w:rsidRDefault="00187B22" w:rsidP="0027780A">
      <w:pPr>
        <w:pStyle w:val="Heading3"/>
      </w:pPr>
      <w:r>
        <w:t>Definition of a Midpoint</w:t>
      </w:r>
    </w:p>
    <w:p w14:paraId="251B44B7" w14:textId="47EDAC74" w:rsidR="005B55CB" w:rsidRDefault="005B55CB" w:rsidP="00DE60B0">
      <w:pPr>
        <w:pStyle w:val="Heading3"/>
      </w:pPr>
      <w:r>
        <w:t>Definition of a Segment Bisector</w:t>
      </w:r>
    </w:p>
    <w:p w14:paraId="60F9B645" w14:textId="664F4585" w:rsidR="00FB1840" w:rsidRDefault="00FB1840" w:rsidP="008D3BBE">
      <w:pPr>
        <w:pStyle w:val="Heading3"/>
      </w:pPr>
      <w:r>
        <w:t>Definition of Angle Bisector</w:t>
      </w:r>
    </w:p>
    <w:p w14:paraId="0320810E" w14:textId="5491C3D3" w:rsidR="00342691" w:rsidRDefault="008E42A2" w:rsidP="003E5CF8">
      <w:r>
        <w:br w:type="column"/>
      </w:r>
      <w:r w:rsidR="00342691">
        <w:t>Diagrams and Drawing Conclusions</w:t>
      </w:r>
    </w:p>
    <w:p w14:paraId="442226C6" w14:textId="719AA3FB" w:rsidR="008E42A2" w:rsidRDefault="008E42A2" w:rsidP="008E42A2">
      <w:r>
        <w:t>In general, we may assume only collinearity and betweenness of points. We may not make any assumptions regarding the measures of segments or angles unless they are given to us.</w:t>
      </w:r>
    </w:p>
    <w:p w14:paraId="183ABB83" w14:textId="54DA211E" w:rsidR="008E42A2" w:rsidRDefault="008E42A2" w:rsidP="00CC171D">
      <w:pPr>
        <w:pStyle w:val="Heading2"/>
      </w:pPr>
      <w:r>
        <w:t>Properties of Equality and Congruence</w:t>
      </w:r>
    </w:p>
    <w:p w14:paraId="791F735F" w14:textId="021C1023" w:rsidR="00CC171D" w:rsidRDefault="00CC171D" w:rsidP="00CC171D">
      <w:r>
        <w:t>John is taller than Kevin and Kevin is taller than Louis. How do the heights of John and Louis compare?</w:t>
      </w:r>
    </w:p>
    <w:p w14:paraId="6AA5803D" w14:textId="46E071CF" w:rsidR="00CC171D" w:rsidRDefault="00CC171D" w:rsidP="00CC171D">
      <w:r>
        <w:t>We can analyze the situation with the aid of a simple diagram. This leads us to conclude that John must be taller than Louis.</w:t>
      </w:r>
    </w:p>
    <w:p w14:paraId="26453E3B" w14:textId="5CC2CBA0" w:rsidR="00CC171D" w:rsidRPr="008B5E78" w:rsidRDefault="00CC171D" w:rsidP="00CC171D">
      <w:pPr>
        <w:rPr>
          <w:b/>
          <w:bCs/>
        </w:rPr>
      </w:pPr>
      <w:r w:rsidRPr="008B5E78">
        <w:rPr>
          <w:b/>
          <w:bCs/>
        </w:rPr>
        <w:t xml:space="preserve">This Is </w:t>
      </w:r>
      <w:proofErr w:type="gramStart"/>
      <w:r w:rsidRPr="008B5E78">
        <w:rPr>
          <w:b/>
          <w:bCs/>
        </w:rPr>
        <w:t>The</w:t>
      </w:r>
      <w:proofErr w:type="gramEnd"/>
      <w:r w:rsidRPr="008B5E78">
        <w:rPr>
          <w:b/>
          <w:bCs/>
        </w:rPr>
        <w:t xml:space="preserve"> Key </w:t>
      </w:r>
      <w:proofErr w:type="gramStart"/>
      <w:r w:rsidRPr="008B5E78">
        <w:rPr>
          <w:b/>
          <w:bCs/>
        </w:rPr>
        <w:t>To</w:t>
      </w:r>
      <w:proofErr w:type="gramEnd"/>
      <w:r w:rsidRPr="008B5E78">
        <w:rPr>
          <w:b/>
          <w:bCs/>
        </w:rPr>
        <w:t xml:space="preserve"> </w:t>
      </w:r>
      <w:proofErr w:type="gramStart"/>
      <w:r w:rsidRPr="008B5E78">
        <w:rPr>
          <w:b/>
          <w:bCs/>
        </w:rPr>
        <w:t>The</w:t>
      </w:r>
      <w:proofErr w:type="gramEnd"/>
      <w:r w:rsidRPr="008B5E78">
        <w:rPr>
          <w:b/>
          <w:bCs/>
        </w:rPr>
        <w:t xml:space="preserve"> Method</w:t>
      </w:r>
    </w:p>
    <w:p w14:paraId="082525DF" w14:textId="6A1B55F9" w:rsidR="00CC171D" w:rsidRPr="008B5E78" w:rsidRDefault="008B5E78" w:rsidP="00CC1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J&gt;K and K&gt;L then J&gt;L</m:t>
          </m:r>
        </m:oMath>
      </m:oMathPara>
    </w:p>
    <w:p w14:paraId="269338A5" w14:textId="6730AC4E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>When directly comparing John with Louis, we have used a transitive property to conclude that John’s height is greater than Louis’ height. The “greater than” relation is an example of a relation that possesses the transitive property.</w:t>
      </w:r>
    </w:p>
    <w:p w14:paraId="60B25240" w14:textId="233D8855" w:rsidR="008B5E78" w:rsidRDefault="008B5E78" w:rsidP="00CC171D">
      <w:pPr>
        <w:rPr>
          <w:rFonts w:eastAsiaTheme="minorEastAsia"/>
        </w:rPr>
      </w:pPr>
      <w:proofErr w:type="gramStart"/>
      <w:r>
        <w:rPr>
          <w:rFonts w:eastAsiaTheme="minorEastAsia"/>
        </w:rPr>
        <w:t>The equality</w:t>
      </w:r>
      <w:proofErr w:type="gramEnd"/>
      <w:r>
        <w:rPr>
          <w:rFonts w:eastAsiaTheme="minorEastAsia"/>
        </w:rPr>
        <w:t xml:space="preserve"> (=) and </w:t>
      </w:r>
      <w:proofErr w:type="gramStart"/>
      <w:r>
        <w:rPr>
          <w:rFonts w:eastAsiaTheme="minorEastAsia"/>
        </w:rPr>
        <w:t>congruence(</w:t>
      </w:r>
      <w:proofErr w:type="gramEnd"/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relations possess the transitive property.</w:t>
      </w:r>
    </w:p>
    <w:p w14:paraId="4D398F81" w14:textId="6889A6E4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 xml:space="preserve">If angle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then angle </w:t>
      </w:r>
      <m:oMath>
        <m:r>
          <w:rPr>
            <w:rFonts w:ascii="Cambria Math" w:eastAsiaTheme="minorEastAsia" w:hAnsi="Cambria Math"/>
          </w:rPr>
          <m:t>A</m:t>
        </m:r>
      </m:oMath>
      <w:r w:rsidR="009224FC">
        <w:rPr>
          <w:rFonts w:eastAsiaTheme="minorEastAsia"/>
        </w:rPr>
        <w:t xml:space="preserve"> must be congruent to angle </w:t>
      </w:r>
      <m:oMath>
        <m:r>
          <w:rPr>
            <w:rFonts w:ascii="Cambria Math" w:eastAsiaTheme="minorEastAsia" w:hAnsi="Cambria Math"/>
          </w:rPr>
          <m:t>C</m:t>
        </m:r>
      </m:oMath>
      <w:r w:rsidR="009224FC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378"/>
        <w:gridCol w:w="1677"/>
      </w:tblGrid>
      <w:tr w:rsidR="001C6F16" w:rsidRPr="00285278" w14:paraId="7323D4DB" w14:textId="77777777" w:rsidTr="001C6F16">
        <w:tc>
          <w:tcPr>
            <w:tcW w:w="1975" w:type="dxa"/>
          </w:tcPr>
          <w:p w14:paraId="36E826DA" w14:textId="5B6E3FB6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378" w:type="dxa"/>
          </w:tcPr>
          <w:p w14:paraId="03274613" w14:textId="4CA3D47E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Equalit</w:t>
            </w:r>
            <w:r w:rsidR="00984E76" w:rsidRPr="00285278">
              <w:rPr>
                <w:b/>
                <w:bCs/>
                <w:sz w:val="16"/>
                <w:szCs w:val="16"/>
              </w:rPr>
              <w:t>y</w:t>
            </w:r>
            <w:r w:rsidRPr="00285278">
              <w:rPr>
                <w:b/>
                <w:bCs/>
                <w:sz w:val="16"/>
                <w:szCs w:val="16"/>
              </w:rPr>
              <w:t xml:space="preserve"> Example</w:t>
            </w:r>
          </w:p>
        </w:tc>
        <w:tc>
          <w:tcPr>
            <w:tcW w:w="1677" w:type="dxa"/>
          </w:tcPr>
          <w:p w14:paraId="14B80851" w14:textId="706E24AC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Congruence Example</w:t>
            </w:r>
          </w:p>
        </w:tc>
      </w:tr>
      <w:tr w:rsidR="001C6F16" w:rsidRPr="00285278" w14:paraId="61D99B6F" w14:textId="77777777" w:rsidTr="001C6F16">
        <w:tc>
          <w:tcPr>
            <w:tcW w:w="1975" w:type="dxa"/>
          </w:tcPr>
          <w:p w14:paraId="40A9C6B3" w14:textId="7F4AB08F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Reflexive</w:t>
            </w:r>
          </w:p>
        </w:tc>
        <w:tc>
          <w:tcPr>
            <w:tcW w:w="1378" w:type="dxa"/>
          </w:tcPr>
          <w:p w14:paraId="4C38A5A8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437F5B3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34337E1D" w14:textId="77777777" w:rsidTr="001C6F16">
        <w:tc>
          <w:tcPr>
            <w:tcW w:w="1975" w:type="dxa"/>
          </w:tcPr>
          <w:p w14:paraId="54B8F2BF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identical expression may be written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symbol. Any property quantity is equal (congruent) to itself.</w:t>
            </w:r>
          </w:p>
          <w:p w14:paraId="742CCF22" w14:textId="2079BD5B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49C5935B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9=9</m:t>
                </m:r>
              </m:oMath>
            </m:oMathPara>
          </w:p>
          <w:p w14:paraId="76133513" w14:textId="0730759B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AB=AB</m:t>
                </m:r>
              </m:oMath>
            </m:oMathPara>
          </w:p>
        </w:tc>
        <w:tc>
          <w:tcPr>
            <w:tcW w:w="1677" w:type="dxa"/>
          </w:tcPr>
          <w:p w14:paraId="59E7FF21" w14:textId="420B5A1D" w:rsidR="009224FC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∡ABC=∡ABC</m:t>
                </m:r>
              </m:oMath>
            </m:oMathPara>
          </w:p>
        </w:tc>
      </w:tr>
      <w:tr w:rsidR="001C6F16" w:rsidRPr="00285278" w14:paraId="5C94B50D" w14:textId="77777777" w:rsidTr="001C6F16">
        <w:tc>
          <w:tcPr>
            <w:tcW w:w="1975" w:type="dxa"/>
          </w:tcPr>
          <w:p w14:paraId="3679F24E" w14:textId="44DD1A47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Symmetric</w:t>
            </w:r>
          </w:p>
        </w:tc>
        <w:tc>
          <w:tcPr>
            <w:tcW w:w="1378" w:type="dxa"/>
          </w:tcPr>
          <w:p w14:paraId="7F517705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34FEF1A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48EDC6B6" w14:textId="77777777" w:rsidTr="001C6F16">
        <w:tc>
          <w:tcPr>
            <w:tcW w:w="1975" w:type="dxa"/>
          </w:tcPr>
          <w:p w14:paraId="3DE88628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positions of the expressions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 may be reversed. Quantities may be “flip-flopped”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sign.</w:t>
            </w:r>
          </w:p>
          <w:p w14:paraId="4FF29042" w14:textId="1E363AA6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1B378053" w14:textId="41746A44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4=x,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x=4</m:t>
                </m:r>
              </m:oMath>
            </m:oMathPara>
          </w:p>
          <w:p w14:paraId="0DF974A1" w14:textId="77777777" w:rsidR="00285278" w:rsidRPr="00285278" w:rsidRDefault="00285278" w:rsidP="00CC171D">
            <w:pPr>
              <w:rPr>
                <w:sz w:val="16"/>
                <w:szCs w:val="16"/>
              </w:rPr>
            </w:pPr>
          </w:p>
          <w:p w14:paraId="78B0E813" w14:textId="77777777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AB=CD, </m:t>
                </m:r>
              </m:oMath>
            </m:oMathPara>
          </w:p>
          <w:p w14:paraId="27951A55" w14:textId="7EF784DC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CD=AB</m:t>
                </m:r>
              </m:oMath>
            </m:oMathPara>
          </w:p>
        </w:tc>
        <w:tc>
          <w:tcPr>
            <w:tcW w:w="1677" w:type="dxa"/>
          </w:tcPr>
          <w:p w14:paraId="1A2537CE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∡ABC≅∡XYZ,</m:t>
                </m:r>
              </m:oMath>
            </m:oMathPara>
          </w:p>
          <w:p w14:paraId="1E1FE701" w14:textId="47D5A2A0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∡XYZ≅∡ABC</m:t>
                </m:r>
              </m:oMath>
            </m:oMathPara>
          </w:p>
        </w:tc>
      </w:tr>
      <w:tr w:rsidR="001C6F16" w:rsidRPr="00285278" w14:paraId="28B98B87" w14:textId="77777777" w:rsidTr="001C6F16">
        <w:tc>
          <w:tcPr>
            <w:tcW w:w="1975" w:type="dxa"/>
          </w:tcPr>
          <w:p w14:paraId="64ED1A8B" w14:textId="271C5F7E" w:rsidR="009224FC" w:rsidRPr="00D73347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D73347">
              <w:rPr>
                <w:i/>
                <w:iCs/>
                <w:sz w:val="16"/>
                <w:szCs w:val="16"/>
              </w:rPr>
              <w:t>Transitive</w:t>
            </w:r>
          </w:p>
        </w:tc>
        <w:tc>
          <w:tcPr>
            <w:tcW w:w="1378" w:type="dxa"/>
          </w:tcPr>
          <w:p w14:paraId="77202BF2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842E0DF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285278" w:rsidRPr="00285278" w14:paraId="5EC4EF74" w14:textId="77777777" w:rsidTr="001C6F16">
        <w:tc>
          <w:tcPr>
            <w:tcW w:w="1975" w:type="dxa"/>
          </w:tcPr>
          <w:p w14:paraId="05D1E09D" w14:textId="4240A6B0" w:rsidR="00285278" w:rsidRDefault="00285278" w:rsidP="00CC17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two quantities are equal (congruent) to the same quantity, then they are equal (congruent) to each other.</w:t>
            </w:r>
          </w:p>
        </w:tc>
        <w:tc>
          <w:tcPr>
            <w:tcW w:w="1378" w:type="dxa"/>
          </w:tcPr>
          <w:p w14:paraId="74F8CEB1" w14:textId="4795A9B3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 AB=CD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496BE1BA" w14:textId="77777777" w:rsid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and CD=PQ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FA2A659" w14:textId="59A6D71D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AB=PQ</m:t>
                </m:r>
              </m:oMath>
            </m:oMathPara>
          </w:p>
        </w:tc>
        <w:tc>
          <w:tcPr>
            <w:tcW w:w="1677" w:type="dxa"/>
          </w:tcPr>
          <w:p w14:paraId="541E2E6A" w14:textId="77777777" w:rsidR="00285278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∡X=∡Y</m:t>
                </m:r>
              </m:oMath>
            </m:oMathPara>
          </w:p>
          <w:p w14:paraId="509C7D5B" w14:textId="77777777" w:rsidR="001C6F16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and ∡Y=∡Z</m:t>
                </m:r>
              </m:oMath>
            </m:oMathPara>
          </w:p>
          <w:p w14:paraId="7DD490D3" w14:textId="1A175DD5" w:rsidR="001C6F16" w:rsidRPr="00285278" w:rsidRDefault="001C6F16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∡X=∡Z</m:t>
                </m:r>
              </m:oMath>
            </m:oMathPara>
          </w:p>
        </w:tc>
      </w:tr>
    </w:tbl>
    <w:p w14:paraId="071D51A3" w14:textId="77777777" w:rsidR="009224FC" w:rsidRDefault="009224FC" w:rsidP="00CC171D"/>
    <w:p w14:paraId="236CE9EE" w14:textId="70B9174E" w:rsidR="00D73347" w:rsidRDefault="00D73347" w:rsidP="00CC171D">
      <w:r>
        <w:lastRenderedPageBreak/>
        <w:t xml:space="preserve">Another useful property of the equality relation is the </w:t>
      </w:r>
      <w:r w:rsidRPr="00915F25">
        <w:rPr>
          <w:i/>
          <w:iCs/>
        </w:rPr>
        <w:t>substitution</w:t>
      </w:r>
      <w:r>
        <w:t xml:space="preserve"> property. If </w:t>
      </w:r>
      <m:oMath>
        <m:r>
          <w:rPr>
            <w:rFonts w:ascii="Cambria Math" w:hAnsi="Cambria Math"/>
          </w:rPr>
          <m:t>AB=2+3</m:t>
        </m:r>
      </m:oMath>
      <w:r>
        <w:rPr>
          <w:rFonts w:eastAsiaTheme="minorEastAsia"/>
        </w:rPr>
        <w:t xml:space="preserve">, then an </w:t>
      </w:r>
      <w:r w:rsidR="00B67770">
        <w:rPr>
          <w:rFonts w:eastAsiaTheme="minorEastAsia"/>
        </w:rPr>
        <w:t>equivalent</w:t>
      </w:r>
      <w:r>
        <w:rPr>
          <w:rFonts w:eastAsiaTheme="minorEastAsia"/>
        </w:rPr>
        <w:t xml:space="preserve"> number may be substituted in place of the numerical expression on the right side of the equation. We may substitute 5 for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 xml:space="preserve">, and write </w:t>
      </w:r>
      <m:oMath>
        <m:r>
          <w:rPr>
            <w:rFonts w:ascii="Cambria Math" w:eastAsiaTheme="minorEastAsia" w:hAnsi="Cambria Math"/>
          </w:rPr>
          <m:t>AB=5</m:t>
        </m:r>
      </m:oMath>
      <w:r>
        <w:rPr>
          <w:rFonts w:eastAsiaTheme="minorEastAsia"/>
        </w:rPr>
        <w:t>.</w:t>
      </w:r>
    </w:p>
    <w:p w14:paraId="013D0EBB" w14:textId="72829B44" w:rsidR="001C6F16" w:rsidRPr="00CC171D" w:rsidRDefault="00E30BF6" w:rsidP="004B505D">
      <w:pPr>
        <w:pStyle w:val="Heading2"/>
      </w:pPr>
      <w:r>
        <w:t>Additional Properties of Equality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F87E0E" w:rsidRPr="00CA2775" w14:paraId="088F38FC" w14:textId="77777777" w:rsidTr="00F87E0E">
        <w:tc>
          <w:tcPr>
            <w:tcW w:w="1676" w:type="dxa"/>
          </w:tcPr>
          <w:p w14:paraId="77603D6C" w14:textId="1C5FD1D1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677" w:type="dxa"/>
          </w:tcPr>
          <w:p w14:paraId="42213F90" w14:textId="421B5E06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Algebraic Example</w:t>
            </w:r>
          </w:p>
        </w:tc>
        <w:tc>
          <w:tcPr>
            <w:tcW w:w="1677" w:type="dxa"/>
          </w:tcPr>
          <w:p w14:paraId="10903D60" w14:textId="6DAB3DC8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Formal Statement</w:t>
            </w:r>
          </w:p>
        </w:tc>
      </w:tr>
      <w:tr w:rsidR="009A67FD" w14:paraId="149CBAD0" w14:textId="77777777" w:rsidTr="00F87E0E">
        <w:tc>
          <w:tcPr>
            <w:tcW w:w="1676" w:type="dxa"/>
          </w:tcPr>
          <w:p w14:paraId="7989DC5B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8D793D5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14F2720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03073F37" w14:textId="77777777" w:rsidTr="00F87E0E">
        <w:tc>
          <w:tcPr>
            <w:tcW w:w="1676" w:type="dxa"/>
          </w:tcPr>
          <w:p w14:paraId="5BB77C47" w14:textId="6EDAE168" w:rsidR="009A67FD" w:rsidRPr="009A67FD" w:rsidRDefault="009A67FD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Addition</w:t>
            </w:r>
            <w:r>
              <w:rPr>
                <w:sz w:val="16"/>
                <w:szCs w:val="16"/>
              </w:rPr>
              <w:t xml:space="preserve"> (+)</w:t>
            </w:r>
          </w:p>
        </w:tc>
        <w:tc>
          <w:tcPr>
            <w:tcW w:w="1677" w:type="dxa"/>
          </w:tcPr>
          <w:p w14:paraId="29278AE8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D08BB53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2018F465" w14:textId="77777777" w:rsidTr="00F87E0E">
        <w:tc>
          <w:tcPr>
            <w:tcW w:w="1676" w:type="dxa"/>
          </w:tcPr>
          <w:p w14:paraId="4810CF5C" w14:textId="2BCFF1AD" w:rsidR="009A67FD" w:rsidRP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same (or =) quantities </w:t>
            </w:r>
            <w:r>
              <w:rPr>
                <w:rFonts w:eastAsiaTheme="minorEastAsia"/>
                <w:sz w:val="16"/>
                <w:szCs w:val="16"/>
              </w:rPr>
              <w:t>may be added to both sides of an equation.</w:t>
            </w:r>
          </w:p>
        </w:tc>
        <w:tc>
          <w:tcPr>
            <w:tcW w:w="1677" w:type="dxa"/>
          </w:tcPr>
          <w:p w14:paraId="70B9E9D9" w14:textId="77777777" w:rsid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added to:</w:t>
            </w:r>
          </w:p>
          <w:p w14:paraId="4B96CDEB" w14:textId="77777777" w:rsidR="009A67FD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x-3=12</m:t>
                </m:r>
              </m:oMath>
            </m:oMathPara>
          </w:p>
          <w:p w14:paraId="50C02BA5" w14:textId="77777777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+3=+3</m:t>
                </m:r>
              </m:oMath>
            </m:oMathPara>
          </w:p>
          <w:p w14:paraId="47EFE6F9" w14:textId="5EF071C1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x=15</m:t>
                </m:r>
              </m:oMath>
            </m:oMathPara>
          </w:p>
        </w:tc>
        <w:tc>
          <w:tcPr>
            <w:tcW w:w="1677" w:type="dxa"/>
          </w:tcPr>
          <w:p w14:paraId="225976EC" w14:textId="77777777" w:rsidR="009A67FD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Equals, </w:t>
            </w:r>
            <w:proofErr w:type="gramStart"/>
            <w:r>
              <w:rPr>
                <w:sz w:val="16"/>
                <w:szCs w:val="16"/>
              </w:rPr>
              <w:t>there</w:t>
            </w:r>
            <w:proofErr w:type="gramEnd"/>
            <w:r>
              <w:rPr>
                <w:sz w:val="16"/>
                <w:szCs w:val="16"/>
              </w:rPr>
              <w:t xml:space="preserve"> sums are equal</w:t>
            </w:r>
          </w:p>
          <w:p w14:paraId="00719441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54BF59A5" w14:textId="4722273A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Ifa=b,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97CB42C" w14:textId="720213D2" w:rsidR="00712CFB" w:rsidRPr="009A67FD" w:rsidRDefault="00712CFB" w:rsidP="005B55C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a+c=b+c</m:t>
                </m:r>
              </m:oMath>
            </m:oMathPara>
          </w:p>
        </w:tc>
      </w:tr>
      <w:tr w:rsidR="009A67FD" w14:paraId="4EDCE361" w14:textId="77777777" w:rsidTr="00F87E0E">
        <w:tc>
          <w:tcPr>
            <w:tcW w:w="1676" w:type="dxa"/>
          </w:tcPr>
          <w:p w14:paraId="78649C8E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6D6F9EF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03F1386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11E2C68C" w14:textId="77777777" w:rsidTr="00F87E0E">
        <w:tc>
          <w:tcPr>
            <w:tcW w:w="1676" w:type="dxa"/>
          </w:tcPr>
          <w:p w14:paraId="0B0BE911" w14:textId="2AADE88E" w:rsidR="009A67FD" w:rsidRPr="009A67FD" w:rsidRDefault="00712CFB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Subtraction</w:t>
            </w:r>
            <w:r>
              <w:rPr>
                <w:sz w:val="16"/>
                <w:szCs w:val="16"/>
              </w:rPr>
              <w:t xml:space="preserve"> (-)</w:t>
            </w:r>
          </w:p>
        </w:tc>
        <w:tc>
          <w:tcPr>
            <w:tcW w:w="1677" w:type="dxa"/>
          </w:tcPr>
          <w:p w14:paraId="62F8E912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21244B7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712CFB" w14:paraId="2F486CF1" w14:textId="77777777" w:rsidTr="00F87E0E">
        <w:tc>
          <w:tcPr>
            <w:tcW w:w="1676" w:type="dxa"/>
          </w:tcPr>
          <w:p w14:paraId="5C67C0FE" w14:textId="15A7631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(or =) quantities may be subtracted from both sides of an equation.</w:t>
            </w:r>
          </w:p>
        </w:tc>
        <w:tc>
          <w:tcPr>
            <w:tcW w:w="1677" w:type="dxa"/>
          </w:tcPr>
          <w:p w14:paraId="2593BD12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subtracted:</w:t>
            </w:r>
          </w:p>
          <w:p w14:paraId="7EE302C6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n+5=11</m:t>
                </m:r>
              </m:oMath>
            </m:oMathPara>
          </w:p>
          <w:p w14:paraId="7427450C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n+5-5=11-5</m:t>
                </m:r>
              </m:oMath>
            </m:oMathPara>
          </w:p>
          <w:p w14:paraId="1363C96F" w14:textId="473F3585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n=6</m:t>
                </m:r>
              </m:oMath>
            </m:oMathPara>
          </w:p>
        </w:tc>
        <w:tc>
          <w:tcPr>
            <w:tcW w:w="1677" w:type="dxa"/>
          </w:tcPr>
          <w:p w14:paraId="0D7B6930" w14:textId="77777777" w:rsidR="00712CFB" w:rsidRDefault="00712CFB" w:rsidP="005B55C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Form</w:t>
            </w:r>
            <w:proofErr w:type="gramEnd"/>
            <w:r>
              <w:rPr>
                <w:sz w:val="16"/>
                <w:szCs w:val="16"/>
              </w:rPr>
              <w:t xml:space="preserve"> equals, </w:t>
            </w:r>
            <w:proofErr w:type="spellStart"/>
            <w:proofErr w:type="gramStart"/>
            <w:r>
              <w:rPr>
                <w:sz w:val="16"/>
                <w:szCs w:val="16"/>
              </w:rPr>
              <w:t>there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differences are equal.</w:t>
            </w:r>
          </w:p>
          <w:p w14:paraId="1AB7BCD5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14:paraId="34393B7B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</m:t>
                </m:r>
              </m:oMath>
            </m:oMathPara>
          </w:p>
          <w:p w14:paraId="76337625" w14:textId="51D35CD4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a-c=b-c</m:t>
                </m:r>
              </m:oMath>
            </m:oMathPara>
          </w:p>
        </w:tc>
      </w:tr>
      <w:tr w:rsidR="00712CFB" w14:paraId="56E5D3C7" w14:textId="77777777" w:rsidTr="00F87E0E">
        <w:tc>
          <w:tcPr>
            <w:tcW w:w="1676" w:type="dxa"/>
          </w:tcPr>
          <w:p w14:paraId="61E878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E6EAA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69AACD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712CFB" w14:paraId="06054672" w14:textId="77777777" w:rsidTr="00F87E0E">
        <w:tc>
          <w:tcPr>
            <w:tcW w:w="1676" w:type="dxa"/>
          </w:tcPr>
          <w:p w14:paraId="3CFDF245" w14:textId="58C3233D" w:rsidR="00712CFB" w:rsidRDefault="0051253F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Multiplication</w:t>
            </w:r>
            <w:r>
              <w:rPr>
                <w:sz w:val="16"/>
                <w:szCs w:val="16"/>
              </w:rPr>
              <w:t xml:space="preserve"> (x)</w:t>
            </w:r>
          </w:p>
        </w:tc>
        <w:tc>
          <w:tcPr>
            <w:tcW w:w="1677" w:type="dxa"/>
          </w:tcPr>
          <w:p w14:paraId="754427A4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2B1B1F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51253F" w14:paraId="4DE773B8" w14:textId="77777777" w:rsidTr="00F87E0E">
        <w:tc>
          <w:tcPr>
            <w:tcW w:w="1676" w:type="dxa"/>
          </w:tcPr>
          <w:p w14:paraId="00CF2784" w14:textId="061BC0AD" w:rsidR="0051253F" w:rsidRDefault="0051253F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quantity may be used to multiply both sides of an equation</w:t>
            </w:r>
          </w:p>
        </w:tc>
        <w:tc>
          <w:tcPr>
            <w:tcW w:w="1677" w:type="dxa"/>
          </w:tcPr>
          <w:p w14:paraId="1823FF32" w14:textId="77777777" w:rsidR="0051253F" w:rsidRDefault="00393FA0" w:rsidP="005B55CB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Solve for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>
              <w:rPr>
                <w:rFonts w:eastAsiaTheme="minorEastAsia"/>
                <w:sz w:val="16"/>
                <w:szCs w:val="16"/>
              </w:rPr>
              <w:t>:</w:t>
            </w:r>
          </w:p>
          <w:p w14:paraId="3E1D9FF5" w14:textId="77777777" w:rsidR="00393FA0" w:rsidRPr="00393FA0" w:rsidRDefault="0000000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=7</m:t>
                </m:r>
              </m:oMath>
            </m:oMathPara>
          </w:p>
          <w:p w14:paraId="5C785344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=3⋅7</m:t>
                </m:r>
              </m:oMath>
            </m:oMathPara>
          </w:p>
          <w:p w14:paraId="262BB378" w14:textId="676C6B68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y=21</m:t>
                </m:r>
              </m:oMath>
            </m:oMathPara>
          </w:p>
        </w:tc>
        <w:tc>
          <w:tcPr>
            <w:tcW w:w="1677" w:type="dxa"/>
          </w:tcPr>
          <w:p w14:paraId="40DEEABF" w14:textId="77777777" w:rsidR="0051253F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multiplied by equals, their products are equal.</w:t>
            </w:r>
          </w:p>
          <w:p w14:paraId="557714EB" w14:textId="77777777" w:rsidR="00393FA0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00BD9F11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a=b,</m:t>
                </m:r>
              </m:oMath>
            </m:oMathPara>
          </w:p>
          <w:p w14:paraId="7590C521" w14:textId="1769CF89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ac=bc</m:t>
                </m:r>
              </m:oMath>
            </m:oMathPara>
          </w:p>
        </w:tc>
      </w:tr>
    </w:tbl>
    <w:p w14:paraId="35E15CDE" w14:textId="77777777" w:rsidR="005B55CB" w:rsidRPr="005B55CB" w:rsidRDefault="005B55CB" w:rsidP="005B55CB"/>
    <w:p w14:paraId="5046C8B5" w14:textId="554EB96C" w:rsidR="00B53631" w:rsidRDefault="001C4452" w:rsidP="0079345E">
      <w:r>
        <w:t>The addition, subtraction and multiplication properties may be applied also to geometric situations.</w:t>
      </w:r>
    </w:p>
    <w:p w14:paraId="0591B734" w14:textId="0AF7D4FB" w:rsidR="001504FB" w:rsidRDefault="001504FB" w:rsidP="00E76CB8">
      <w:pPr>
        <w:pStyle w:val="Heading2"/>
      </w:pPr>
      <w:r>
        <w:t>The Two-Column Proof Format</w:t>
      </w:r>
    </w:p>
    <w:p w14:paraId="2EE17473" w14:textId="3F9DA438" w:rsidR="00E613E7" w:rsidRPr="007F3CE0" w:rsidRDefault="00E613E7" w:rsidP="00E613E7">
      <w:pPr>
        <w:rPr>
          <w:b/>
          <w:bCs/>
        </w:rPr>
      </w:pPr>
      <w:r w:rsidRPr="007F3CE0">
        <w:rPr>
          <w:b/>
          <w:bCs/>
        </w:rPr>
        <w:t xml:space="preserve">This Is </w:t>
      </w:r>
      <w:proofErr w:type="gramStart"/>
      <w:r w:rsidRPr="007F3CE0">
        <w:rPr>
          <w:b/>
          <w:bCs/>
        </w:rPr>
        <w:t>The</w:t>
      </w:r>
      <w:proofErr w:type="gramEnd"/>
      <w:r w:rsidRPr="007F3CE0">
        <w:rPr>
          <w:b/>
          <w:bCs/>
        </w:rPr>
        <w:t xml:space="preserve"> Key </w:t>
      </w:r>
      <w:proofErr w:type="gramStart"/>
      <w:r w:rsidRPr="007F3CE0">
        <w:rPr>
          <w:b/>
          <w:bCs/>
        </w:rPr>
        <w:t>To</w:t>
      </w:r>
      <w:proofErr w:type="gramEnd"/>
      <w:r w:rsidRPr="007F3CE0">
        <w:rPr>
          <w:b/>
          <w:bCs/>
        </w:rPr>
        <w:t xml:space="preserve"> </w:t>
      </w:r>
      <w:proofErr w:type="gramStart"/>
      <w:r w:rsidRPr="007F3CE0">
        <w:rPr>
          <w:b/>
          <w:bCs/>
        </w:rPr>
        <w:t>The</w:t>
      </w:r>
      <w:proofErr w:type="gramEnd"/>
      <w:r w:rsidRPr="007F3CE0">
        <w:rPr>
          <w:b/>
          <w:bCs/>
        </w:rPr>
        <w:t xml:space="preserve"> Method</w:t>
      </w:r>
    </w:p>
    <w:p w14:paraId="2D3E0D90" w14:textId="3A60A708" w:rsidR="007F3CE0" w:rsidRDefault="00650286" w:rsidP="00E613E7">
      <w:proofErr w:type="gramStart"/>
      <w:r>
        <w:t>A proof</w:t>
      </w:r>
      <w:proofErr w:type="gramEnd"/>
      <w:r>
        <w:t xml:space="preserve"> in geometry usually includes these four elements:</w:t>
      </w:r>
    </w:p>
    <w:p w14:paraId="4CB32928" w14:textId="3910F8E5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GIVEN: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 set of facts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that you can use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76A1940C" w14:textId="171CDB6F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PROVE: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What you need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show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288EB539" w14:textId="51FAA236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PROOF: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Step by step reasoning that leads from what is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 xml:space="preserve">"Given"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what you must prove.</m:t>
                  </m:r>
                </m:e>
              </m:eqArr>
            </m:e>
          </m:d>
        </m:oMath>
      </m:oMathPara>
    </w:p>
    <w:p w14:paraId="4563DBC7" w14:textId="77777777" w:rsidR="001B24DA" w:rsidRDefault="001B24DA" w:rsidP="000E22AE"/>
    <w:p w14:paraId="7116249D" w14:textId="39E22101" w:rsidR="001D6995" w:rsidRDefault="001D6995" w:rsidP="000E22AE">
      <w:r>
        <w:t xml:space="preserve">When doing </w:t>
      </w:r>
      <w:proofErr w:type="gramStart"/>
      <w:r>
        <w:t>a proof</w:t>
      </w:r>
      <w:proofErr w:type="gramEnd"/>
      <w:r>
        <w:t>, it is important to draw a diagram or mark a given diagram with information and conclusions drawn from the given information so that you can plan out your line of reasoning.</w:t>
      </w:r>
    </w:p>
    <w:p w14:paraId="5F3B16A2" w14:textId="1888998A" w:rsidR="001D6995" w:rsidRDefault="00F57512" w:rsidP="000E22AE">
      <w:r>
        <w:t>Greek</w:t>
      </w:r>
      <w:r w:rsidR="001D6995">
        <w:t xml:space="preserve"> mathematicians wrote proofs in paragraph form. Most beginning geometry students, however, find it helpful to organize and record their thinking using a </w:t>
      </w:r>
      <w:proofErr w:type="gramStart"/>
      <w:r w:rsidR="001D6995">
        <w:t>table like</w:t>
      </w:r>
      <w:proofErr w:type="gramEnd"/>
      <w:r w:rsidR="001D6995">
        <w:t xml:space="preserve"> format.</w:t>
      </w:r>
    </w:p>
    <w:p w14:paraId="62429713" w14:textId="06FFE354" w:rsidR="00AC2D4F" w:rsidRDefault="00AC2D4F" w:rsidP="00AC2D4F">
      <w:pPr>
        <w:pStyle w:val="Heading2"/>
      </w:pPr>
      <w:r>
        <w:t>Summary</w:t>
      </w:r>
    </w:p>
    <w:p w14:paraId="3BF96828" w14:textId="0F33C5FC" w:rsidR="00AC2D4F" w:rsidRDefault="00AC2D4F" w:rsidP="00AC2D4F">
      <w:pPr>
        <w:pStyle w:val="ListParagraph"/>
        <w:numPr>
          <w:ilvl w:val="0"/>
          <w:numId w:val="24"/>
        </w:numPr>
      </w:pPr>
      <w:proofErr w:type="gramStart"/>
      <w:r>
        <w:t>Angles</w:t>
      </w:r>
      <w:proofErr w:type="gramEnd"/>
      <w:r>
        <w:t xml:space="preserve"> are classified by degree measure as</w:t>
      </w:r>
    </w:p>
    <w:p w14:paraId="1C299979" w14:textId="2AB2B083" w:rsidR="00AC2D4F" w:rsidRDefault="00AC2D4F" w:rsidP="00AC2D4F">
      <w:pPr>
        <w:pStyle w:val="ListParagraph"/>
        <w:numPr>
          <w:ilvl w:val="1"/>
          <w:numId w:val="24"/>
        </w:numPr>
      </w:pPr>
      <w:r>
        <w:t>Right (90</w:t>
      </w:r>
      <w:r w:rsidRPr="00AC2D4F">
        <w:t>°</w:t>
      </w:r>
      <w:r>
        <w:t>)</w:t>
      </w:r>
    </w:p>
    <w:p w14:paraId="0AA769CB" w14:textId="19CF071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t>Acute (</w:t>
      </w:r>
      <m:oMath>
        <m:r>
          <w:rPr>
            <w:rFonts w:ascii="Cambria Math" w:hAnsi="Cambria Math"/>
          </w:rPr>
          <m:t>0°&lt;a&lt;90°</m:t>
        </m:r>
      </m:oMath>
      <w:r>
        <w:rPr>
          <w:rFonts w:eastAsiaTheme="minorEastAsia"/>
        </w:rPr>
        <w:t>)</w:t>
      </w:r>
    </w:p>
    <w:p w14:paraId="141B2C16" w14:textId="4BE3819F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Obtuse (</w:t>
      </w:r>
      <m:oMath>
        <m:r>
          <w:rPr>
            <w:rFonts w:ascii="Cambria Math" w:eastAsiaTheme="minorEastAsia" w:hAnsi="Cambria Math"/>
          </w:rPr>
          <m:t>90°&lt;180°</m:t>
        </m:r>
      </m:oMath>
      <w:r>
        <w:rPr>
          <w:rFonts w:eastAsiaTheme="minorEastAsia"/>
        </w:rPr>
        <w:t>)</w:t>
      </w:r>
    </w:p>
    <w:p w14:paraId="340AA73B" w14:textId="3ABEFBB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Straight (180</w:t>
      </w:r>
      <w:r w:rsidRPr="00AC2D4F">
        <w:rPr>
          <w:rFonts w:eastAsiaTheme="minorEastAsia"/>
        </w:rPr>
        <w:t>°</w:t>
      </w:r>
      <w:r>
        <w:rPr>
          <w:rFonts w:eastAsiaTheme="minorEastAsia"/>
        </w:rPr>
        <w:t>)</w:t>
      </w:r>
    </w:p>
    <w:p w14:paraId="3CE68D69" w14:textId="67FDEC1B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Figures are congruent (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if and only if they agree in all dimensions.</w:t>
      </w:r>
    </w:p>
    <w:p w14:paraId="299E23E5" w14:textId="2BD8C1CF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Midpoints and segment bisectors create two congruent segments.</w:t>
      </w:r>
    </w:p>
    <w:p w14:paraId="6D40FA45" w14:textId="0466B8FC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Angle bisectors create two congruent angles.</w:t>
      </w:r>
    </w:p>
    <w:p w14:paraId="0A01C815" w14:textId="776678A8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Properties of equality (reflexive, symmetric, transitive, substitution, addition, multiplication, subtraction) can be used in the process of proving statements to be true.</w:t>
      </w:r>
    </w:p>
    <w:p w14:paraId="10AE608C" w14:textId="05BC0F7E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Precise geometric figures can sometimes be constructed using a compass and straightedge.</w:t>
      </w:r>
    </w:p>
    <w:p w14:paraId="2C6DE36C" w14:textId="52562EE9" w:rsidR="001D6995" w:rsidRDefault="007459B7" w:rsidP="007459B7">
      <w:pPr>
        <w:pStyle w:val="Heading2"/>
      </w:pPr>
      <w:r>
        <w:br w:type="column"/>
      </w:r>
      <w:r>
        <w:lastRenderedPageBreak/>
        <w:t>Review Exercises</w:t>
      </w:r>
    </w:p>
    <w:p w14:paraId="57679BE3" w14:textId="32F17D71" w:rsidR="007459B7" w:rsidRDefault="007459B7" w:rsidP="007459B7">
      <w:pPr>
        <w:pStyle w:val="ListParagraph"/>
        <w:numPr>
          <w:ilvl w:val="0"/>
          <w:numId w:val="25"/>
        </w:numPr>
      </w:pPr>
      <w:r>
        <w:t>In the accompanying diagram, classify each of the following angles as acute, right, obtuse, or straight.</w:t>
      </w:r>
    </w:p>
    <w:p w14:paraId="6C586C37" w14:textId="5DC93575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TOM – acute</w:t>
      </w:r>
    </w:p>
    <w:p w14:paraId="525A51E4" w14:textId="4BAF1F91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LOM – straight</w:t>
      </w:r>
    </w:p>
    <w:p w14:paraId="26346EBD" w14:textId="6F02F2E6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SOM – right</w:t>
      </w:r>
    </w:p>
    <w:p w14:paraId="3696A16B" w14:textId="01C125BA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LOR – acute</w:t>
      </w:r>
    </w:p>
    <w:p w14:paraId="08A9D130" w14:textId="3FEF5BAE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LOT – obtuse</w:t>
      </w:r>
    </w:p>
    <w:p w14:paraId="1A4B3FD2" w14:textId="114BA024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ROS – acute</w:t>
      </w:r>
    </w:p>
    <w:p w14:paraId="05E51751" w14:textId="32CC7511" w:rsidR="007459B7" w:rsidRPr="007459B7" w:rsidRDefault="007459B7" w:rsidP="007459B7">
      <w:pPr>
        <w:pStyle w:val="ListParagraph"/>
        <w:numPr>
          <w:ilvl w:val="0"/>
          <w:numId w:val="26"/>
        </w:numPr>
      </w:pPr>
      <w:r w:rsidRPr="007459B7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MOR – obtuse</w:t>
      </w:r>
    </w:p>
    <w:p w14:paraId="44FB4A84" w14:textId="49D532DB" w:rsidR="007459B7" w:rsidRPr="007459B7" w:rsidRDefault="007459B7" w:rsidP="007459B7">
      <w:pPr>
        <w:pStyle w:val="ListParagraph"/>
        <w:numPr>
          <w:ilvl w:val="0"/>
          <w:numId w:val="25"/>
        </w:numPr>
      </w:pPr>
      <w:r>
        <w:t xml:space="preserve">Point P is between points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If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HP=3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PG=5, </m:t>
        </m:r>
        <m:r>
          <m:rPr>
            <m:sty m:val="p"/>
          </m:rPr>
          <w:rPr>
            <w:rFonts w:ascii="Cambria Math" w:eastAsiaTheme="minorEastAsia" w:hAnsi="Cambria Math"/>
          </w:rPr>
          <m:t>find</m:t>
        </m:r>
        <m:r>
          <w:rPr>
            <w:rFonts w:ascii="Cambria Math" w:eastAsiaTheme="minorEastAsia" w:hAnsi="Cambria Math"/>
          </w:rPr>
          <m:t xml:space="preserve"> HG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HG=HP+PG=3+5=</m:t>
          </m:r>
          <m:r>
            <m:rPr>
              <m:sty m:val="bi"/>
            </m:rPr>
            <w:rPr>
              <w:rFonts w:ascii="Cambria Math" w:hAnsi="Cambria Math"/>
            </w:rPr>
            <m:t>8</m:t>
          </m:r>
        </m:oMath>
      </m:oMathPara>
    </w:p>
    <w:p w14:paraId="7EF8929F" w14:textId="77777777" w:rsidR="007459B7" w:rsidRPr="007459B7" w:rsidRDefault="007459B7" w:rsidP="007459B7">
      <w:pPr>
        <w:pStyle w:val="ListParagraph"/>
        <w:numPr>
          <w:ilvl w:val="0"/>
          <w:numId w:val="25"/>
        </w:numPr>
      </w:pPr>
      <w:r w:rsidRPr="007459B7">
        <w:rPr>
          <w:rFonts w:eastAsiaTheme="minorEastAsia"/>
        </w:rPr>
        <w:t xml:space="preserve">If points </w:t>
      </w:r>
      <m:oMath>
        <m:r>
          <w:rPr>
            <w:rFonts w:ascii="Cambria Math" w:eastAsiaTheme="minorEastAsia" w:hAnsi="Cambria Math"/>
          </w:rPr>
          <m:t>M, I, and Z</m:t>
        </m:r>
      </m:oMath>
      <w:r w:rsidRPr="007459B7">
        <w:rPr>
          <w:rFonts w:eastAsiaTheme="minorEastAsia"/>
        </w:rPr>
        <w:t xml:space="preserve"> are collinear and </w:t>
      </w:r>
      <m:oMath>
        <m:r>
          <w:rPr>
            <w:rFonts w:ascii="Cambria Math" w:eastAsiaTheme="minorEastAsia" w:hAnsi="Cambria Math"/>
          </w:rPr>
          <m:t>IZ=8</m:t>
        </m:r>
      </m:oMath>
      <w:r w:rsidRPr="007459B7">
        <w:rPr>
          <w:rFonts w:eastAsiaTheme="minorEastAsia"/>
        </w:rPr>
        <w:t xml:space="preserve">, </w:t>
      </w:r>
    </w:p>
    <w:p w14:paraId="5358423B" w14:textId="152408AE" w:rsidR="007459B7" w:rsidRDefault="007459B7" w:rsidP="007459B7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MI=11</m:t>
        </m:r>
      </m:oMath>
      <w:r w:rsidRPr="007459B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MZ=3</m:t>
        </m:r>
      </m:oMath>
      <w:r w:rsidRPr="007459B7">
        <w:rPr>
          <w:rFonts w:eastAsiaTheme="minorEastAsia"/>
        </w:rPr>
        <w:t>, which point is between the other two</w:t>
      </w:r>
      <w:r w:rsidR="00BB531F">
        <w:rPr>
          <w:rFonts w:eastAsiaTheme="minorEastAsia"/>
        </w:rPr>
        <w:t>?</w:t>
      </w:r>
    </w:p>
    <w:p w14:paraId="469444DA" w14:textId="3EBCB580" w:rsidR="001831C6" w:rsidRPr="00E575A0" w:rsidRDefault="00E575A0" w:rsidP="007459B7">
      <w:pPr>
        <w:pStyle w:val="ListParagraph"/>
        <w:ind w:left="36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1831C6" w:rsidRPr="00E575A0">
        <w:rPr>
          <w:rFonts w:eastAsiaTheme="minorEastAsia"/>
          <w:b/>
          <w:bCs/>
        </w:rPr>
        <w:t xml:space="preserve"> is between points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 </m:t>
        </m:r>
        <m:r>
          <m:rPr>
            <m:sty m:val="b"/>
          </m:rPr>
          <w:rPr>
            <w:rFonts w:ascii="Cambria Math" w:eastAsiaTheme="minorEastAsia" w:hAnsi="Cambria Math"/>
          </w:rPr>
          <m:t>and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I.</m:t>
        </m:r>
      </m:oMath>
    </w:p>
    <w:p w14:paraId="346ACFF0" w14:textId="5A4EA8CB" w:rsidR="001831C6" w:rsidRDefault="001831C6" w:rsidP="007459B7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16AE4DE3" wp14:editId="7B12FA80">
            <wp:extent cx="3200400" cy="302260"/>
            <wp:effectExtent l="0" t="0" r="0" b="2540"/>
            <wp:docPr id="7655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1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D69" w14:textId="77777777" w:rsidR="001831C6" w:rsidRPr="001831C6" w:rsidRDefault="001831C6" w:rsidP="001831C6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PL</m:t>
            </m:r>
          </m:e>
        </m:acc>
      </m:oMath>
      <w:r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RPH</m:t>
        </m:r>
      </m:oMath>
      <w:r>
        <w:rPr>
          <w:rFonts w:eastAsiaTheme="minorEastAsia"/>
        </w:rPr>
        <w:t xml:space="preserve">; </w:t>
      </w:r>
    </w:p>
    <w:p w14:paraId="6641B547" w14:textId="47F62884" w:rsidR="001831C6" w:rsidRDefault="001831C6" w:rsidP="001831C6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RPL=x-5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LPH=2x+18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HPR=58</m:t>
        </m:r>
      </m:oMath>
      <w:r>
        <w:rPr>
          <w:rFonts w:eastAsiaTheme="minorEastAsia"/>
        </w:rPr>
        <w:t>, find the measure of the smallest angle formed.</w:t>
      </w:r>
    </w:p>
    <w:p w14:paraId="6D1A0B52" w14:textId="0454469C" w:rsidR="005C09D1" w:rsidRPr="005C09D1" w:rsidRDefault="005C09D1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x-5+2x+18=58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3x+13=58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3x+13-13=58-13</m:t>
          </m:r>
        </m:oMath>
      </m:oMathPara>
    </w:p>
    <w:p w14:paraId="4AE9BC2A" w14:textId="772BB5A3" w:rsidR="005C09D1" w:rsidRPr="005C09D1" w:rsidRDefault="005C09D1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3x=45</m:t>
          </m:r>
        </m:oMath>
      </m:oMathPara>
    </w:p>
    <w:p w14:paraId="0946C930" w14:textId="2C630A17" w:rsidR="005C09D1" w:rsidRPr="00DE2809" w:rsidRDefault="005C09D1" w:rsidP="001831C6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x=15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Angles:m∡RPL=x-5=15-5=10</m:t>
          </m:r>
        </m:oMath>
      </m:oMathPara>
    </w:p>
    <w:p w14:paraId="3CDDC20A" w14:textId="075C2CE5" w:rsidR="00E575A0" w:rsidRPr="00E575A0" w:rsidRDefault="00E575A0" w:rsidP="001831C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2x+18=2⋅15+18=30+18=48</m:t>
          </m:r>
        </m:oMath>
      </m:oMathPara>
    </w:p>
    <w:p w14:paraId="564799CF" w14:textId="1DD3CFAC" w:rsidR="00E575A0" w:rsidRPr="00E575A0" w:rsidRDefault="00E575A0" w:rsidP="00E575A0">
      <w:pPr>
        <w:pStyle w:val="ListParagraph"/>
        <w:numPr>
          <w:ilvl w:val="0"/>
          <w:numId w:val="25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XY</m:t>
            </m:r>
          </m:e>
        </m:bar>
      </m:oMath>
      <w:r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RS</m:t>
            </m:r>
          </m:e>
        </m:bar>
      </m:oMath>
      <w:r>
        <w:rPr>
          <w:rFonts w:eastAsiaTheme="minorEastAsia"/>
        </w:rPr>
        <w:t xml:space="preserve"> at point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 If</w:t>
      </w:r>
      <m:oMath>
        <m:r>
          <w:rPr>
            <w:rFonts w:ascii="Cambria Math" w:eastAsiaTheme="minorEastAsia" w:hAnsi="Cambria Math"/>
          </w:rPr>
          <m:t>RM=6</m:t>
        </m:r>
      </m:oMath>
      <w:r>
        <w:rPr>
          <w:rFonts w:eastAsiaTheme="minorEastAsia"/>
        </w:rPr>
        <w:t>, find the length of RS.</w:t>
      </w:r>
    </w:p>
    <w:p w14:paraId="6E66DB51" w14:textId="19BEC8CE" w:rsidR="00E575A0" w:rsidRPr="00B9421C" w:rsidRDefault="00E575A0" w:rsidP="00E575A0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RS=2⋅RM=2⋅6=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05AE6D75" w14:textId="5402E272" w:rsidR="00897C8D" w:rsidRPr="00897C8D" w:rsidRDefault="00897C8D" w:rsidP="00B9421C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HPJ</m:t>
        </m:r>
      </m:oMath>
      <w:r>
        <w:rPr>
          <w:rFonts w:eastAsiaTheme="minorEastAsia"/>
        </w:rPr>
        <w:t xml:space="preserve">. If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HPJ=84</m:t>
        </m:r>
      </m:oMath>
      <w:r>
        <w:rPr>
          <w:rFonts w:eastAsiaTheme="minorEastAsia"/>
        </w:rPr>
        <w:t xml:space="preserve">, find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QPJ</m:t>
        </m:r>
      </m:oMath>
      <w:r>
        <w:rPr>
          <w:rFonts w:eastAsiaTheme="minorEastAsia"/>
        </w:rPr>
        <w:t>.</w:t>
      </w:r>
    </w:p>
    <w:p w14:paraId="75643CA6" w14:textId="4B45DC70" w:rsidR="00B9421C" w:rsidRDefault="00897C8D" w:rsidP="00897C8D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QPJ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HPJ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⋅84=</m:t>
        </m:r>
        <m:r>
          <m:rPr>
            <m:sty m:val="bi"/>
          </m:rPr>
          <w:rPr>
            <w:rFonts w:ascii="Cambria Math" w:eastAsiaTheme="minorEastAsia" w:hAnsi="Cambria Math"/>
          </w:rPr>
          <m:t>42</m:t>
        </m:r>
      </m:oMath>
    </w:p>
    <w:p w14:paraId="4B06E222" w14:textId="2D7E53F9" w:rsidR="00897C8D" w:rsidRPr="0015626E" w:rsidRDefault="00F515BA" w:rsidP="00F515BA">
      <w:pPr>
        <w:pStyle w:val="ListParagraph"/>
        <w:numPr>
          <w:ilvl w:val="0"/>
          <w:numId w:val="2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BP</m:t>
            </m:r>
          </m:e>
        </m:acc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ABC</m:t>
        </m:r>
      </m:oMath>
      <w:r w:rsidR="0015626E">
        <w:rPr>
          <w:rFonts w:eastAsiaTheme="minorEastAsia"/>
        </w:rPr>
        <w:t xml:space="preserve">. If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ABP=4x+5</m:t>
        </m:r>
      </m:oMath>
      <w:r w:rsidR="0015626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CBP=3x+1</m:t>
        </m:r>
        <m:r>
          <w:rPr>
            <w:rFonts w:ascii="Cambria Math" w:eastAsiaTheme="minorEastAsia" w:hAnsi="Cambria Math"/>
          </w:rPr>
          <m:t>5</m:t>
        </m:r>
      </m:oMath>
      <w:r w:rsidR="0015626E">
        <w:rPr>
          <w:rFonts w:eastAsiaTheme="minorEastAsia"/>
        </w:rPr>
        <w:t xml:space="preserve">, classify angle </w:t>
      </w:r>
      <m:oMath>
        <m:r>
          <w:rPr>
            <w:rFonts w:ascii="Cambria Math" w:eastAsiaTheme="minorEastAsia" w:hAnsi="Cambria Math"/>
          </w:rPr>
          <m:t>ABC</m:t>
        </m:r>
      </m:oMath>
      <w:r w:rsidR="0015626E">
        <w:rPr>
          <w:rFonts w:eastAsiaTheme="minorEastAsia"/>
        </w:rPr>
        <w:t xml:space="preserve"> as acute, right, or obtuse.</w:t>
      </w:r>
    </w:p>
    <w:p w14:paraId="4859F0DD" w14:textId="036C1CF5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</m:t>
          </m:r>
          <m:r>
            <w:rPr>
              <w:rFonts w:ascii="Cambria Math" w:eastAsiaTheme="minorEastAsia" w:hAnsi="Cambria Math"/>
            </w:rPr>
            <m:t>ABP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</m:t>
          </m:r>
          <m:r>
            <w:rPr>
              <w:rFonts w:ascii="Cambria Math" w:eastAsiaTheme="minorEastAsia" w:hAnsi="Cambria Math"/>
            </w:rPr>
            <m:t>CBP</m:t>
          </m:r>
        </m:oMath>
      </m:oMathPara>
    </w:p>
    <w:p w14:paraId="43BB7E43" w14:textId="5588335A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4x+5=3x+1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20B3F46D" w14:textId="25B9719E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-5=-5</m:t>
          </m:r>
        </m:oMath>
      </m:oMathPara>
    </w:p>
    <w:p w14:paraId="3E0B64B0" w14:textId="74C53509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4x=3x+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14:paraId="116198F7" w14:textId="4BF8BB49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-3x=-3x</m:t>
          </m:r>
        </m:oMath>
      </m:oMathPara>
    </w:p>
    <w:p w14:paraId="63937BB1" w14:textId="3B85E288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14:paraId="1CDAABAA" w14:textId="6C61E4B0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</m:t>
          </m:r>
          <m:r>
            <w:rPr>
              <w:rFonts w:ascii="Cambria Math" w:eastAsiaTheme="minorEastAsia" w:hAnsi="Cambria Math"/>
            </w:rPr>
            <m:t>ABP=4x+5</m:t>
          </m:r>
          <m:r>
            <w:rPr>
              <w:rFonts w:ascii="Cambria Math" w:eastAsiaTheme="minorEastAsia" w:hAnsi="Cambria Math"/>
            </w:rPr>
            <m:t>=4⋅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+5=</m:t>
          </m:r>
          <m:r>
            <w:rPr>
              <w:rFonts w:ascii="Cambria Math" w:eastAsiaTheme="minorEastAsia" w:hAnsi="Cambria Math"/>
            </w:rPr>
            <m:t>40</m:t>
          </m:r>
          <m:r>
            <w:rPr>
              <w:rFonts w:ascii="Cambria Math" w:eastAsiaTheme="minorEastAsia" w:hAnsi="Cambria Math"/>
            </w:rPr>
            <m:t>+5=4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00B7991B" w14:textId="088A06B3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∡</m:t>
          </m:r>
          <m:r>
            <w:rPr>
              <w:rFonts w:ascii="Cambria Math" w:eastAsiaTheme="minorEastAsia" w:hAnsi="Cambria Math"/>
            </w:rPr>
            <m:t>CBP=3x+1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=3⋅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+14=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0B42FFCC" w14:textId="6611287F" w:rsidR="0015626E" w:rsidRPr="001F7ADC" w:rsidRDefault="0015626E" w:rsidP="0015626E">
      <w:pPr>
        <w:pStyle w:val="ListParagraph"/>
        <w:ind w:left="360"/>
        <w:rPr>
          <w:rFonts w:eastAsiaTheme="minorEastAsia"/>
          <w:b/>
          <w:bCs/>
        </w:rPr>
      </w:pPr>
      <w:r w:rsidRPr="001F7ADC">
        <w:rPr>
          <w:rFonts w:eastAsiaTheme="minorEastAsia"/>
          <w:b/>
          <w:bCs/>
        </w:rPr>
        <w:t xml:space="preserve">Angle </w:t>
      </w:r>
      <m:oMath>
        <m:r>
          <m:rPr>
            <m:sty m:val="bi"/>
          </m:rPr>
          <w:rPr>
            <w:rFonts w:ascii="Cambria Math" w:eastAsiaTheme="minorEastAsia" w:hAnsi="Cambria Math"/>
          </w:rPr>
          <m:t>ABC</m:t>
        </m:r>
      </m:oMath>
      <w:r w:rsidRPr="001F7ADC">
        <w:rPr>
          <w:rFonts w:eastAsiaTheme="minorEastAsia"/>
          <w:b/>
          <w:bCs/>
        </w:rPr>
        <w:t xml:space="preserve"> is </w:t>
      </w:r>
      <w:r w:rsidR="000D103E" w:rsidRPr="001F7ADC">
        <w:rPr>
          <w:rFonts w:eastAsiaTheme="minorEastAsia"/>
          <w:b/>
          <w:bCs/>
        </w:rPr>
        <w:t>90</w:t>
      </w:r>
      <m:oMath>
        <m:r>
          <m:rPr>
            <m:sty m:val="bi"/>
          </m:rPr>
          <w:rPr>
            <w:rFonts w:ascii="Cambria Math" w:eastAsiaTheme="minorEastAsia" w:hAnsi="Cambria Math"/>
          </w:rPr>
          <m:t>°</m:t>
        </m:r>
      </m:oMath>
      <w:r w:rsidRPr="001F7ADC">
        <w:rPr>
          <w:rFonts w:eastAsiaTheme="minorEastAsia"/>
          <w:b/>
          <w:bCs/>
        </w:rPr>
        <w:t xml:space="preserve">, which is </w:t>
      </w:r>
      <w:r w:rsidR="000D103E" w:rsidRPr="001F7ADC">
        <w:rPr>
          <w:rFonts w:eastAsiaTheme="minorEastAsia"/>
          <w:b/>
          <w:bCs/>
        </w:rPr>
        <w:t>a right</w:t>
      </w:r>
      <w:r w:rsidRPr="001F7ADC">
        <w:rPr>
          <w:rFonts w:eastAsiaTheme="minorEastAsia"/>
          <w:b/>
          <w:bCs/>
        </w:rPr>
        <w:t xml:space="preserve"> angle.</w:t>
      </w:r>
    </w:p>
    <w:p w14:paraId="6E0269D6" w14:textId="2445DE81" w:rsidR="0015626E" w:rsidRPr="0015626E" w:rsidRDefault="0015626E" w:rsidP="0015626E">
      <w:pPr>
        <w:pStyle w:val="ListParagraph"/>
        <w:numPr>
          <w:ilvl w:val="0"/>
          <w:numId w:val="25"/>
        </w:numPr>
      </w:pPr>
      <w:r>
        <w:br w:type="column"/>
      </w: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midpoint of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XY</m:t>
            </m:r>
          </m:e>
        </m:ba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XR=3a+1</m:t>
        </m:r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YR=16-2a</m:t>
        </m:r>
      </m:oMath>
      <w:r>
        <w:rPr>
          <w:rFonts w:eastAsiaTheme="minorEastAsia"/>
        </w:rPr>
        <w:t xml:space="preserve">, find the length of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>.</w:t>
      </w:r>
    </w:p>
    <w:p w14:paraId="6996E6CD" w14:textId="02B4EA38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XR=YR (bisected, R is midpoint)</m:t>
          </m:r>
        </m:oMath>
      </m:oMathPara>
    </w:p>
    <w:p w14:paraId="23855621" w14:textId="0A72AD06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3a+1=16-2a</m:t>
          </m:r>
        </m:oMath>
      </m:oMathPara>
    </w:p>
    <w:p w14:paraId="2D0D4DAF" w14:textId="2D373BD3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-1=-1</m:t>
          </m:r>
        </m:oMath>
      </m:oMathPara>
    </w:p>
    <w:p w14:paraId="0868CAA3" w14:textId="4E079B77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3a=15-2a</m:t>
          </m:r>
        </m:oMath>
      </m:oMathPara>
    </w:p>
    <w:p w14:paraId="70A2C8EA" w14:textId="7CA0C50A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+2a=+2a</m:t>
          </m:r>
        </m:oMath>
      </m:oMathPara>
    </w:p>
    <w:p w14:paraId="29AA23A9" w14:textId="6BF1703D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5a=15</m:t>
          </m:r>
        </m:oMath>
      </m:oMathPara>
    </w:p>
    <w:p w14:paraId="160A28BC" w14:textId="58E77B11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</m:t>
          </m:r>
        </m:oMath>
      </m:oMathPara>
    </w:p>
    <w:p w14:paraId="0326E473" w14:textId="795312D3" w:rsidR="0015626E" w:rsidRPr="00584428" w:rsidRDefault="0015626E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XR=3a+1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3⋅3+1=10</m:t>
          </m:r>
        </m:oMath>
      </m:oMathPara>
    </w:p>
    <w:p w14:paraId="7A345AC1" w14:textId="45E3F021" w:rsidR="00584428" w:rsidRPr="00584428" w:rsidRDefault="00584428" w:rsidP="0015626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YR=16-2a</m:t>
          </m:r>
          <m:r>
            <w:rPr>
              <w:rFonts w:ascii="Cambria Math" w:eastAsiaTheme="minorEastAsia" w:hAnsi="Cambria Math"/>
            </w:rPr>
            <m:t>=16-2⋅3=16-6=10</m:t>
          </m:r>
        </m:oMath>
      </m:oMathPara>
    </w:p>
    <w:p w14:paraId="41140D26" w14:textId="6D323C83" w:rsidR="00584428" w:rsidRPr="00E9737B" w:rsidRDefault="00E9737B" w:rsidP="0015626E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XY=XR+YR=10+10=20</m:t>
          </m:r>
        </m:oMath>
      </m:oMathPara>
    </w:p>
    <w:p w14:paraId="527DA0A3" w14:textId="4BDAB8FE" w:rsidR="00D92BF5" w:rsidRDefault="00D92BF5" w:rsidP="00D92BF5">
      <w:pPr>
        <w:pStyle w:val="ListParagraph"/>
        <w:numPr>
          <w:ilvl w:val="0"/>
          <w:numId w:val="25"/>
        </w:numPr>
      </w:pPr>
      <w:r>
        <w:t>In the accompanying diagram, pairs of angles and segments are indicated as congruent. Use the letters in the diagram to complete the following congruence relations.</w:t>
      </w:r>
    </w:p>
    <w:p w14:paraId="5A211840" w14:textId="4D2C04AA" w:rsidR="00D92BF5" w:rsidRPr="00D92BF5" w:rsidRDefault="00D92BF5" w:rsidP="00D92BF5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YEP≅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I</m:t>
        </m:r>
      </m:oMath>
    </w:p>
    <w:p w14:paraId="3F1DF649" w14:textId="44743DA6" w:rsidR="00D92BF5" w:rsidRPr="00D92BF5" w:rsidRDefault="00D92BF5" w:rsidP="00D92BF5">
      <w:pPr>
        <w:pStyle w:val="ListParagraph"/>
        <w:numPr>
          <w:ilvl w:val="0"/>
          <w:numId w:val="27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EY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AS</m:t>
            </m:r>
          </m:e>
        </m:bar>
      </m:oMath>
    </w:p>
    <w:p w14:paraId="25F1C5A1" w14:textId="4AB9114E" w:rsidR="00D92BF5" w:rsidRPr="00584428" w:rsidRDefault="00D92BF5" w:rsidP="00D92BF5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EAI≅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SYP</m:t>
        </m:r>
      </m:oMath>
    </w:p>
    <w:p w14:paraId="1E6CDAF5" w14:textId="0BF1330D" w:rsidR="00584428" w:rsidRPr="003654EC" w:rsidRDefault="003654EC" w:rsidP="003654EC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BF</m:t>
            </m:r>
          </m:e>
        </m:bar>
      </m:oMath>
      <w:r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AC</m:t>
            </m:r>
          </m:e>
        </m:bar>
      </m:oMath>
      <w:r>
        <w:rPr>
          <w:rFonts w:eastAsiaTheme="minorEastAsia"/>
        </w:rPr>
        <w:t>.</w:t>
      </w:r>
    </w:p>
    <w:p w14:paraId="1EC4B02A" w14:textId="2580BC1B" w:rsidR="003654EC" w:rsidRDefault="003654EC" w:rsidP="003654EC">
      <w:pPr>
        <w:pStyle w:val="ListParagraph"/>
        <w:ind w:left="360"/>
        <w:rPr>
          <w:rFonts w:eastAsiaTheme="minorEastAsia"/>
        </w:rPr>
      </w:pPr>
      <w:r>
        <w:t xml:space="preserve">CONCLUSION: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AF</m:t>
            </m:r>
          </m:e>
        </m:bar>
        <m:r>
          <w:rPr>
            <w:rFonts w:ascii="Cambria Math" w:hAnsi="Cambria Math"/>
          </w:rPr>
          <m:t>≅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FC</m:t>
            </m:r>
          </m:e>
        </m:bar>
      </m:oMath>
    </w:p>
    <w:p w14:paraId="79A07E61" w14:textId="7A04B7EF" w:rsidR="003654EC" w:rsidRPr="00D65562" w:rsidRDefault="00D65562" w:rsidP="00D65562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PT</m:t>
            </m:r>
          </m:e>
        </m:bar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STO</m:t>
        </m:r>
      </m:oMath>
      <w:r>
        <w:rPr>
          <w:rFonts w:eastAsiaTheme="minorEastAsia"/>
        </w:rPr>
        <w:t>.</w:t>
      </w:r>
    </w:p>
    <w:p w14:paraId="1CFA0BCB" w14:textId="626DDC31" w:rsidR="00D65562" w:rsidRDefault="00D65562" w:rsidP="00D6556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CONCLUSION:</w:t>
      </w:r>
      <w:r w:rsidR="00DB4C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STP≅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OTP</m:t>
        </m:r>
      </m:oMath>
    </w:p>
    <w:p w14:paraId="70C7A0D3" w14:textId="75311917" w:rsidR="00DB4CF6" w:rsidRPr="0074367A" w:rsidRDefault="0074367A" w:rsidP="0074367A">
      <w:pPr>
        <w:pStyle w:val="ListParagraph"/>
        <w:numPr>
          <w:ilvl w:val="0"/>
          <w:numId w:val="25"/>
        </w:numPr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AC</m:t>
            </m:r>
          </m:e>
        </m:bar>
      </m:oMath>
      <w:r>
        <w:rPr>
          <w:rFonts w:eastAsiaTheme="minorEastAsia"/>
        </w:rPr>
        <w:t xml:space="preserve"> bisects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BD</m:t>
            </m:r>
          </m:e>
        </m:bar>
      </m:oMath>
      <w:r>
        <w:rPr>
          <w:rFonts w:eastAsiaTheme="minorEastAsia"/>
        </w:rPr>
        <w:t xml:space="preserve">. </w:t>
      </w:r>
    </w:p>
    <w:p w14:paraId="4BB2E324" w14:textId="3CA03944" w:rsidR="0074367A" w:rsidRPr="0074367A" w:rsidRDefault="0074367A" w:rsidP="0074367A">
      <w:pPr>
        <w:pStyle w:val="ListParagraph"/>
        <w:ind w:left="360"/>
      </w:pPr>
      <w:r>
        <w:t xml:space="preserve">GIVEN: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</m:oMath>
      <w:r>
        <w:rPr>
          <w:rFonts w:eastAsiaTheme="minorEastAsia"/>
        </w:rPr>
        <w:t xml:space="preserve"> bisects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ADC</m:t>
        </m:r>
      </m:oMath>
      <w:r>
        <w:rPr>
          <w:rFonts w:eastAsiaTheme="minorEastAsia"/>
        </w:rPr>
        <w:t>.</w:t>
      </w:r>
    </w:p>
    <w:p w14:paraId="7E9E4C84" w14:textId="1AF4FF3B" w:rsidR="0074367A" w:rsidRDefault="0074367A" w:rsidP="0074367A">
      <w:pPr>
        <w:pStyle w:val="ListParagraph"/>
        <w:ind w:left="360"/>
        <w:rPr>
          <w:rFonts w:eastAsiaTheme="minorEastAsia"/>
        </w:rPr>
      </w:pPr>
      <w:r>
        <w:t xml:space="preserve">CONCLUSION: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ED</m:t>
            </m:r>
          </m:e>
        </m:ba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ADB=</m:t>
        </m:r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</w:rPr>
          <m:t>CDB</m:t>
        </m:r>
      </m:oMath>
    </w:p>
    <w:p w14:paraId="0CF8488B" w14:textId="77777777" w:rsidR="0074367A" w:rsidRPr="00584428" w:rsidRDefault="0074367A" w:rsidP="003074B2">
      <w:pPr>
        <w:pStyle w:val="ListParagraph"/>
        <w:numPr>
          <w:ilvl w:val="0"/>
          <w:numId w:val="25"/>
        </w:numPr>
      </w:pPr>
    </w:p>
    <w:p w14:paraId="60064D98" w14:textId="77777777" w:rsidR="0015626E" w:rsidRPr="0015626E" w:rsidRDefault="0015626E" w:rsidP="0015626E">
      <w:pPr>
        <w:pStyle w:val="ListParagraph"/>
        <w:ind w:left="360"/>
        <w:rPr>
          <w:rFonts w:eastAsiaTheme="minorEastAsia"/>
        </w:rPr>
      </w:pPr>
    </w:p>
    <w:sectPr w:rsidR="0015626E" w:rsidRPr="0015626E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D2"/>
    <w:multiLevelType w:val="hybridMultilevel"/>
    <w:tmpl w:val="E15AF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7"/>
  </w:num>
  <w:num w:numId="2" w16cid:durableId="1009483757">
    <w:abstractNumId w:val="26"/>
  </w:num>
  <w:num w:numId="3" w16cid:durableId="1736852784">
    <w:abstractNumId w:val="2"/>
  </w:num>
  <w:num w:numId="4" w16cid:durableId="2012441017">
    <w:abstractNumId w:val="9"/>
  </w:num>
  <w:num w:numId="5" w16cid:durableId="775322383">
    <w:abstractNumId w:val="18"/>
  </w:num>
  <w:num w:numId="6" w16cid:durableId="39017907">
    <w:abstractNumId w:val="23"/>
  </w:num>
  <w:num w:numId="7" w16cid:durableId="958531838">
    <w:abstractNumId w:val="8"/>
  </w:num>
  <w:num w:numId="8" w16cid:durableId="2025932722">
    <w:abstractNumId w:val="14"/>
  </w:num>
  <w:num w:numId="9" w16cid:durableId="1952587175">
    <w:abstractNumId w:val="17"/>
  </w:num>
  <w:num w:numId="10" w16cid:durableId="1912347221">
    <w:abstractNumId w:val="21"/>
  </w:num>
  <w:num w:numId="11" w16cid:durableId="2079352992">
    <w:abstractNumId w:val="13"/>
  </w:num>
  <w:num w:numId="12" w16cid:durableId="576403622">
    <w:abstractNumId w:val="24"/>
  </w:num>
  <w:num w:numId="13" w16cid:durableId="529685385">
    <w:abstractNumId w:val="19"/>
  </w:num>
  <w:num w:numId="14" w16cid:durableId="1783303723">
    <w:abstractNumId w:val="15"/>
  </w:num>
  <w:num w:numId="15" w16cid:durableId="30082918">
    <w:abstractNumId w:val="3"/>
  </w:num>
  <w:num w:numId="16" w16cid:durableId="1984308114">
    <w:abstractNumId w:val="20"/>
  </w:num>
  <w:num w:numId="17" w16cid:durableId="1223176985">
    <w:abstractNumId w:val="5"/>
  </w:num>
  <w:num w:numId="18" w16cid:durableId="378670753">
    <w:abstractNumId w:val="25"/>
  </w:num>
  <w:num w:numId="19" w16cid:durableId="526262093">
    <w:abstractNumId w:val="12"/>
  </w:num>
  <w:num w:numId="20" w16cid:durableId="1068918016">
    <w:abstractNumId w:val="11"/>
  </w:num>
  <w:num w:numId="21" w16cid:durableId="1749303882">
    <w:abstractNumId w:val="16"/>
  </w:num>
  <w:num w:numId="22" w16cid:durableId="843589544">
    <w:abstractNumId w:val="4"/>
  </w:num>
  <w:num w:numId="23" w16cid:durableId="27031031">
    <w:abstractNumId w:val="22"/>
  </w:num>
  <w:num w:numId="24" w16cid:durableId="735278160">
    <w:abstractNumId w:val="1"/>
  </w:num>
  <w:num w:numId="25" w16cid:durableId="1081148066">
    <w:abstractNumId w:val="10"/>
  </w:num>
  <w:num w:numId="26" w16cid:durableId="427041137">
    <w:abstractNumId w:val="6"/>
  </w:num>
  <w:num w:numId="27" w16cid:durableId="3651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30EBE"/>
    <w:rsid w:val="000402F7"/>
    <w:rsid w:val="00096B4D"/>
    <w:rsid w:val="000B5050"/>
    <w:rsid w:val="000C3129"/>
    <w:rsid w:val="000D103E"/>
    <w:rsid w:val="000D4E7B"/>
    <w:rsid w:val="000E22AE"/>
    <w:rsid w:val="000E5389"/>
    <w:rsid w:val="0011711C"/>
    <w:rsid w:val="00121E68"/>
    <w:rsid w:val="00146128"/>
    <w:rsid w:val="00147C20"/>
    <w:rsid w:val="001504FB"/>
    <w:rsid w:val="0015626E"/>
    <w:rsid w:val="001831C6"/>
    <w:rsid w:val="00187B22"/>
    <w:rsid w:val="001B24DA"/>
    <w:rsid w:val="001C1D22"/>
    <w:rsid w:val="001C4452"/>
    <w:rsid w:val="001C6F16"/>
    <w:rsid w:val="001D6995"/>
    <w:rsid w:val="001F216E"/>
    <w:rsid w:val="001F7ADC"/>
    <w:rsid w:val="002067E5"/>
    <w:rsid w:val="00216590"/>
    <w:rsid w:val="00225E7C"/>
    <w:rsid w:val="00232038"/>
    <w:rsid w:val="00233696"/>
    <w:rsid w:val="00236826"/>
    <w:rsid w:val="00256C8B"/>
    <w:rsid w:val="0027780A"/>
    <w:rsid w:val="00285278"/>
    <w:rsid w:val="002C77A1"/>
    <w:rsid w:val="002E5382"/>
    <w:rsid w:val="002E5AA9"/>
    <w:rsid w:val="003074B2"/>
    <w:rsid w:val="003410D7"/>
    <w:rsid w:val="00342691"/>
    <w:rsid w:val="003654EC"/>
    <w:rsid w:val="003726D4"/>
    <w:rsid w:val="003779AE"/>
    <w:rsid w:val="00393FA0"/>
    <w:rsid w:val="00395775"/>
    <w:rsid w:val="003B20A4"/>
    <w:rsid w:val="003E5CF8"/>
    <w:rsid w:val="00404AB6"/>
    <w:rsid w:val="004809A6"/>
    <w:rsid w:val="004B505D"/>
    <w:rsid w:val="004D28B4"/>
    <w:rsid w:val="004D5D1D"/>
    <w:rsid w:val="00504E99"/>
    <w:rsid w:val="0051253F"/>
    <w:rsid w:val="00514C52"/>
    <w:rsid w:val="00581737"/>
    <w:rsid w:val="00584428"/>
    <w:rsid w:val="00595A00"/>
    <w:rsid w:val="005B55CB"/>
    <w:rsid w:val="005B6099"/>
    <w:rsid w:val="005C09D1"/>
    <w:rsid w:val="005E4B98"/>
    <w:rsid w:val="005E5D1F"/>
    <w:rsid w:val="00604758"/>
    <w:rsid w:val="00650286"/>
    <w:rsid w:val="00661318"/>
    <w:rsid w:val="00680547"/>
    <w:rsid w:val="006866EC"/>
    <w:rsid w:val="00694796"/>
    <w:rsid w:val="007038FD"/>
    <w:rsid w:val="00712CFB"/>
    <w:rsid w:val="0074367A"/>
    <w:rsid w:val="007459B7"/>
    <w:rsid w:val="00753D7F"/>
    <w:rsid w:val="00767270"/>
    <w:rsid w:val="007872A8"/>
    <w:rsid w:val="007914F0"/>
    <w:rsid w:val="0079345E"/>
    <w:rsid w:val="007B164A"/>
    <w:rsid w:val="007F3CE0"/>
    <w:rsid w:val="007F460C"/>
    <w:rsid w:val="008205F6"/>
    <w:rsid w:val="008418BD"/>
    <w:rsid w:val="00846ED9"/>
    <w:rsid w:val="00883C16"/>
    <w:rsid w:val="0088678C"/>
    <w:rsid w:val="00897C8D"/>
    <w:rsid w:val="008B5E78"/>
    <w:rsid w:val="008B6884"/>
    <w:rsid w:val="008B6D4D"/>
    <w:rsid w:val="008D3BBE"/>
    <w:rsid w:val="008E301F"/>
    <w:rsid w:val="008E42A2"/>
    <w:rsid w:val="00904465"/>
    <w:rsid w:val="00904492"/>
    <w:rsid w:val="00915F25"/>
    <w:rsid w:val="009224FC"/>
    <w:rsid w:val="00984E76"/>
    <w:rsid w:val="00995411"/>
    <w:rsid w:val="009A67FD"/>
    <w:rsid w:val="009C642A"/>
    <w:rsid w:val="009D3595"/>
    <w:rsid w:val="009F2A7C"/>
    <w:rsid w:val="00A14F73"/>
    <w:rsid w:val="00A43225"/>
    <w:rsid w:val="00A73914"/>
    <w:rsid w:val="00AA0755"/>
    <w:rsid w:val="00AC2D4F"/>
    <w:rsid w:val="00AE5855"/>
    <w:rsid w:val="00B001A7"/>
    <w:rsid w:val="00B04DEB"/>
    <w:rsid w:val="00B30E3D"/>
    <w:rsid w:val="00B31C54"/>
    <w:rsid w:val="00B50375"/>
    <w:rsid w:val="00B53631"/>
    <w:rsid w:val="00B67770"/>
    <w:rsid w:val="00B837A8"/>
    <w:rsid w:val="00B9421C"/>
    <w:rsid w:val="00BB531F"/>
    <w:rsid w:val="00BB6640"/>
    <w:rsid w:val="00BC20D6"/>
    <w:rsid w:val="00BD678B"/>
    <w:rsid w:val="00C020AB"/>
    <w:rsid w:val="00C230C2"/>
    <w:rsid w:val="00C45798"/>
    <w:rsid w:val="00C630B7"/>
    <w:rsid w:val="00C73D11"/>
    <w:rsid w:val="00C96660"/>
    <w:rsid w:val="00CA2775"/>
    <w:rsid w:val="00CB1124"/>
    <w:rsid w:val="00CC171D"/>
    <w:rsid w:val="00CD7454"/>
    <w:rsid w:val="00D332CB"/>
    <w:rsid w:val="00D63137"/>
    <w:rsid w:val="00D65562"/>
    <w:rsid w:val="00D73347"/>
    <w:rsid w:val="00D925BF"/>
    <w:rsid w:val="00D92BF5"/>
    <w:rsid w:val="00D95032"/>
    <w:rsid w:val="00D96866"/>
    <w:rsid w:val="00DB4CF6"/>
    <w:rsid w:val="00DC5D9B"/>
    <w:rsid w:val="00DD5591"/>
    <w:rsid w:val="00DE2809"/>
    <w:rsid w:val="00DE60B0"/>
    <w:rsid w:val="00E20A21"/>
    <w:rsid w:val="00E30BF6"/>
    <w:rsid w:val="00E43D2F"/>
    <w:rsid w:val="00E575A0"/>
    <w:rsid w:val="00E613E7"/>
    <w:rsid w:val="00E631B9"/>
    <w:rsid w:val="00E76CB8"/>
    <w:rsid w:val="00E9737B"/>
    <w:rsid w:val="00EA1F95"/>
    <w:rsid w:val="00ED663C"/>
    <w:rsid w:val="00EF39CE"/>
    <w:rsid w:val="00F31E5C"/>
    <w:rsid w:val="00F46AD8"/>
    <w:rsid w:val="00F515BA"/>
    <w:rsid w:val="00F57512"/>
    <w:rsid w:val="00F57DB6"/>
    <w:rsid w:val="00F7771B"/>
    <w:rsid w:val="00F87E0E"/>
    <w:rsid w:val="00F914A6"/>
    <w:rsid w:val="00FA028C"/>
    <w:rsid w:val="00FB184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128</cp:revision>
  <dcterms:created xsi:type="dcterms:W3CDTF">2025-05-25T19:51:00Z</dcterms:created>
  <dcterms:modified xsi:type="dcterms:W3CDTF">2025-05-27T19:00:00Z</dcterms:modified>
</cp:coreProperties>
</file>