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20DF5" w14:textId="327729C4" w:rsidR="00FD27A5" w:rsidRPr="00FD27A5" w:rsidRDefault="00FD27A5">
      <w:pPr>
        <w:rPr>
          <w:b/>
          <w:bCs/>
          <w:sz w:val="28"/>
          <w:szCs w:val="28"/>
          <w:u w:val="single"/>
          <w:lang w:val="es-MX"/>
        </w:rPr>
      </w:pPr>
      <w:r w:rsidRPr="00FD27A5">
        <w:rPr>
          <w:b/>
          <w:bCs/>
          <w:sz w:val="28"/>
          <w:szCs w:val="28"/>
          <w:lang w:val="es-MX"/>
        </w:rPr>
        <w:t>Información que va a ir en la página web</w:t>
      </w:r>
    </w:p>
    <w:p w14:paraId="7B312FF0" w14:textId="29091601" w:rsidR="00FD27A5" w:rsidRDefault="00FD27A5">
      <w:pPr>
        <w:rPr>
          <w:lang w:val="es-MX"/>
        </w:rPr>
      </w:pPr>
    </w:p>
    <w:p w14:paraId="7F282639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1.1</w:t>
      </w:r>
      <w:r w:rsidRPr="00FD27A5">
        <w:rPr>
          <w:lang w:val="es-MX"/>
        </w:rPr>
        <w:tab/>
        <w:t>Misión:</w:t>
      </w:r>
    </w:p>
    <w:p w14:paraId="424F65B9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 xml:space="preserve">Analizar en forma integral y detallada a las organizaciones, para identificar las debilidades que le impiden cumplir el objeto propuesto, brindando en forma oportuna soluciones prácticas, asegurar su estabilidad y competitividad con una adecuada gestión gerencial. </w:t>
      </w:r>
    </w:p>
    <w:p w14:paraId="7AFE3E59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1.2</w:t>
      </w:r>
      <w:r w:rsidRPr="00FD27A5">
        <w:rPr>
          <w:lang w:val="es-MX"/>
        </w:rPr>
        <w:tab/>
        <w:t>Visión:</w:t>
      </w:r>
    </w:p>
    <w:p w14:paraId="5C9DFC1A" w14:textId="11BFA916" w:rsidR="00FD27A5" w:rsidRDefault="00FD27A5" w:rsidP="00FD27A5">
      <w:pPr>
        <w:rPr>
          <w:lang w:val="es-MX"/>
        </w:rPr>
      </w:pPr>
      <w:r w:rsidRPr="00FD27A5">
        <w:rPr>
          <w:lang w:val="es-MX"/>
        </w:rPr>
        <w:t xml:space="preserve">Ser en el 2025 reconocidos como la empresa líder en Asesoría y Consultoría en Tecnología, con posicionamiento y cobertura en el mercado Nacional, convirtiéndonos en la mejor alianza estratégica para nuestros clientes, proporcionando altos estándares de calidad con servicios oportunos y efectivos.   </w:t>
      </w:r>
    </w:p>
    <w:p w14:paraId="0D80F644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1.3</w:t>
      </w:r>
      <w:r w:rsidRPr="00FD27A5">
        <w:rPr>
          <w:lang w:val="es-MX"/>
        </w:rPr>
        <w:tab/>
        <w:t>Políticas de Calidad:</w:t>
      </w:r>
    </w:p>
    <w:p w14:paraId="277436F1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 xml:space="preserve">Nuestro compromiso con la </w:t>
      </w:r>
      <w:proofErr w:type="gramStart"/>
      <w:r w:rsidRPr="00FD27A5">
        <w:rPr>
          <w:lang w:val="es-MX"/>
        </w:rPr>
        <w:t>Calidad,</w:t>
      </w:r>
      <w:proofErr w:type="gramEnd"/>
      <w:r w:rsidRPr="00FD27A5">
        <w:rPr>
          <w:lang w:val="es-MX"/>
        </w:rPr>
        <w:t xml:space="preserve"> es prestar Servicios Profesionales de Asesoría y Consultoría cumpliendo con los más altos estándares de CALIDAD de acuerdo a las directrices, políticas y lineamientos de las normas Internacionales ISO 9001, ISO 17799, ISO 27001, ISO 27002, ISO 14000, que satisfagan las necesidades y expectativas de nuestros Clientes, para lo cual: </w:t>
      </w:r>
    </w:p>
    <w:p w14:paraId="306C83C8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a.</w:t>
      </w:r>
      <w:r w:rsidRPr="00FD27A5">
        <w:rPr>
          <w:lang w:val="es-MX"/>
        </w:rPr>
        <w:tab/>
        <w:t xml:space="preserve">Contamos con un Recurso Humano competente, eficaz y comprometido con el mejoramiento continuo de nuestros procesos y procedimientos, cumpliendo con los requisitos establecidos en la NTC-ISO 9001:2000, permitiéndonos ser competitivos, confiables, seguros y consolidarnos en el sector Público y Privado, creando una cultura de fomento empresarial. </w:t>
      </w:r>
    </w:p>
    <w:p w14:paraId="4E086D64" w14:textId="77777777" w:rsidR="00FD27A5" w:rsidRPr="00FD27A5" w:rsidRDefault="00FD27A5" w:rsidP="00FD27A5">
      <w:pPr>
        <w:rPr>
          <w:lang w:val="es-MX"/>
        </w:rPr>
      </w:pPr>
    </w:p>
    <w:p w14:paraId="34597816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b.</w:t>
      </w:r>
      <w:r w:rsidRPr="00FD27A5">
        <w:rPr>
          <w:lang w:val="es-MX"/>
        </w:rPr>
        <w:tab/>
        <w:t>El compromiso de la alta Gerencia es revisar, actualizar, cumplir y hacer cumplir la presente Política de Calidad de acuerdo con las necesidades de la comunidad, logrando con esto aminorar las amenazas de riesgo relacionadas con la Implementación y Mantenimiento del Sistema de Gestión de Calidad.</w:t>
      </w:r>
    </w:p>
    <w:p w14:paraId="6760A6E7" w14:textId="77777777" w:rsidR="00FD27A5" w:rsidRPr="00FD27A5" w:rsidRDefault="00FD27A5" w:rsidP="00FD27A5">
      <w:pPr>
        <w:rPr>
          <w:lang w:val="es-MX"/>
        </w:rPr>
      </w:pPr>
    </w:p>
    <w:p w14:paraId="01EFCDA1" w14:textId="77777777" w:rsidR="00FD27A5" w:rsidRPr="00FD27A5" w:rsidRDefault="00FD27A5" w:rsidP="00FD27A5">
      <w:pPr>
        <w:rPr>
          <w:lang w:val="es-MX"/>
        </w:rPr>
      </w:pPr>
    </w:p>
    <w:p w14:paraId="67B04791" w14:textId="77777777" w:rsidR="00FD27A5" w:rsidRPr="00FD27A5" w:rsidRDefault="00FD27A5" w:rsidP="00FD27A5">
      <w:pPr>
        <w:rPr>
          <w:lang w:val="es-MX"/>
        </w:rPr>
      </w:pPr>
    </w:p>
    <w:p w14:paraId="70B67AB7" w14:textId="77777777" w:rsidR="00FD27A5" w:rsidRPr="00FD27A5" w:rsidRDefault="00FD27A5" w:rsidP="00FD27A5">
      <w:pPr>
        <w:rPr>
          <w:lang w:val="es-MX"/>
        </w:rPr>
      </w:pPr>
    </w:p>
    <w:p w14:paraId="238EA4AF" w14:textId="77777777" w:rsidR="00FD27A5" w:rsidRPr="00FD27A5" w:rsidRDefault="00FD27A5" w:rsidP="00FD27A5">
      <w:pPr>
        <w:rPr>
          <w:lang w:val="es-MX"/>
        </w:rPr>
      </w:pPr>
    </w:p>
    <w:p w14:paraId="32509E20" w14:textId="77777777" w:rsidR="00FD27A5" w:rsidRPr="00FD27A5" w:rsidRDefault="00FD27A5" w:rsidP="00FD27A5">
      <w:pPr>
        <w:rPr>
          <w:lang w:val="es-MX"/>
        </w:rPr>
      </w:pPr>
    </w:p>
    <w:p w14:paraId="59CEEF37" w14:textId="77777777" w:rsidR="00FD27A5" w:rsidRPr="00FD27A5" w:rsidRDefault="00FD27A5" w:rsidP="00FD27A5">
      <w:pPr>
        <w:rPr>
          <w:lang w:val="es-MX"/>
        </w:rPr>
      </w:pPr>
    </w:p>
    <w:p w14:paraId="72BBF6A8" w14:textId="77777777" w:rsidR="00FD27A5" w:rsidRPr="00FD27A5" w:rsidRDefault="00FD27A5" w:rsidP="00FD27A5">
      <w:pPr>
        <w:rPr>
          <w:lang w:val="es-MX"/>
        </w:rPr>
      </w:pPr>
    </w:p>
    <w:p w14:paraId="2FF27787" w14:textId="77777777" w:rsidR="00FD27A5" w:rsidRPr="00FD27A5" w:rsidRDefault="00FD27A5" w:rsidP="00FD27A5">
      <w:pPr>
        <w:rPr>
          <w:lang w:val="es-MX"/>
        </w:rPr>
      </w:pPr>
    </w:p>
    <w:p w14:paraId="03E0507C" w14:textId="77777777" w:rsidR="00FD27A5" w:rsidRPr="00FD27A5" w:rsidRDefault="00FD27A5" w:rsidP="00FD27A5">
      <w:pPr>
        <w:rPr>
          <w:lang w:val="es-MX"/>
        </w:rPr>
      </w:pPr>
    </w:p>
    <w:p w14:paraId="4F7C61BD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1.4</w:t>
      </w:r>
      <w:r w:rsidRPr="00FD27A5">
        <w:rPr>
          <w:lang w:val="es-MX"/>
        </w:rPr>
        <w:tab/>
        <w:t>Objetivos de Calidad:</w:t>
      </w:r>
    </w:p>
    <w:p w14:paraId="71BE6E71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 xml:space="preserve">En relación con la Política de Calidad definida y con el ánimo de implementar y mejorar continuamente la eficacia del sistema de Gestión de Calidad de la Empresa, bajo los requisitos de la Norma NTC-ISO 9001:2000, y con el fin de incrementar el nivel de satisfacción de los Clientes y Usuarios de los servicios prestados, incluida la Comunidad, EAMT LTDA se propone: </w:t>
      </w:r>
    </w:p>
    <w:p w14:paraId="319FDCA3" w14:textId="77777777" w:rsidR="00FD27A5" w:rsidRPr="00FD27A5" w:rsidRDefault="00FD27A5" w:rsidP="00FD27A5">
      <w:pPr>
        <w:rPr>
          <w:lang w:val="es-MX"/>
        </w:rPr>
      </w:pPr>
    </w:p>
    <w:p w14:paraId="5CE02F28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a.</w:t>
      </w:r>
      <w:r w:rsidRPr="00FD27A5">
        <w:rPr>
          <w:lang w:val="es-MX"/>
        </w:rPr>
        <w:tab/>
        <w:t xml:space="preserve">Garantizar las características de calidad en cuanto a oportunidad, seguridad, confiabilidad y asesoría establecidas por la Empresa y ofrecidas a los clientes y público en general. </w:t>
      </w:r>
    </w:p>
    <w:p w14:paraId="1F7DF87C" w14:textId="77777777" w:rsidR="00FD27A5" w:rsidRPr="00FD27A5" w:rsidRDefault="00FD27A5" w:rsidP="00FD27A5">
      <w:pPr>
        <w:rPr>
          <w:lang w:val="es-MX"/>
        </w:rPr>
      </w:pPr>
    </w:p>
    <w:p w14:paraId="3EB2768D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b.</w:t>
      </w:r>
      <w:r w:rsidRPr="00FD27A5">
        <w:rPr>
          <w:lang w:val="es-MX"/>
        </w:rPr>
        <w:tab/>
        <w:t xml:space="preserve">Establecer un adecuado y efectivo servicio de Satisfacción y orientación al Cliente, por medio de la gestión y atención oportuna de quejas, reclamos, sugerencias y consultas realizadas por los Clientes tanto internos como externos. </w:t>
      </w:r>
    </w:p>
    <w:p w14:paraId="5F7AE054" w14:textId="77777777" w:rsidR="00FD27A5" w:rsidRPr="00FD27A5" w:rsidRDefault="00FD27A5" w:rsidP="00FD27A5">
      <w:pPr>
        <w:rPr>
          <w:lang w:val="es-MX"/>
        </w:rPr>
      </w:pPr>
    </w:p>
    <w:p w14:paraId="07FCDFF2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c.</w:t>
      </w:r>
      <w:r w:rsidRPr="00FD27A5">
        <w:rPr>
          <w:lang w:val="es-MX"/>
        </w:rPr>
        <w:tab/>
        <w:t xml:space="preserve">Movilizar a la Empresa hacia la Excelencia y a la Calidad Total, mediante la habilitación del trabajo, la aplicación tecnológica e infraestructura adecuada y el desarrollo del Talento Humano. </w:t>
      </w:r>
    </w:p>
    <w:p w14:paraId="0B27E9D6" w14:textId="77777777" w:rsidR="00FD27A5" w:rsidRPr="00FD27A5" w:rsidRDefault="00FD27A5" w:rsidP="00FD27A5">
      <w:pPr>
        <w:rPr>
          <w:lang w:val="es-MX"/>
        </w:rPr>
      </w:pPr>
    </w:p>
    <w:p w14:paraId="15425C95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d.</w:t>
      </w:r>
      <w:r w:rsidRPr="00FD27A5">
        <w:rPr>
          <w:lang w:val="es-MX"/>
        </w:rPr>
        <w:tab/>
        <w:t xml:space="preserve">Maximizar la eficiencia de la operación para disminuir costos, para brindar asesorías y consultorías con altos índices de calidad y control, así mismo aumentar las reservas de Capital de la Empresa. </w:t>
      </w:r>
    </w:p>
    <w:p w14:paraId="2DE68F8E" w14:textId="77777777" w:rsidR="00FD27A5" w:rsidRPr="00FD27A5" w:rsidRDefault="00FD27A5" w:rsidP="00FD27A5">
      <w:pPr>
        <w:rPr>
          <w:lang w:val="es-MX"/>
        </w:rPr>
      </w:pPr>
    </w:p>
    <w:p w14:paraId="011E02BF" w14:textId="77777777" w:rsidR="00FD27A5" w:rsidRPr="00FD27A5" w:rsidRDefault="00FD27A5" w:rsidP="00FD27A5">
      <w:pPr>
        <w:rPr>
          <w:lang w:val="es-MX"/>
        </w:rPr>
      </w:pPr>
      <w:r w:rsidRPr="00FD27A5">
        <w:rPr>
          <w:lang w:val="es-MX"/>
        </w:rPr>
        <w:t>e.</w:t>
      </w:r>
      <w:r w:rsidRPr="00FD27A5">
        <w:rPr>
          <w:lang w:val="es-MX"/>
        </w:rPr>
        <w:tab/>
        <w:t xml:space="preserve">Mejorar y mantener la competencia y desempeño del Recurso Humano que afecta directamente la Calidad del servicio, a través de programas de Capacitación que afiancen sus Fortalezas y Destrezas, y de un plan de Comunicación y Sensibilización en donde comprendan la importancia de la Satisfacción del Cliente y que entiendan el direccionamiento estratégico de la Empresa. </w:t>
      </w:r>
    </w:p>
    <w:p w14:paraId="775C09CA" w14:textId="77777777" w:rsidR="00FD27A5" w:rsidRPr="00FD27A5" w:rsidRDefault="00FD27A5" w:rsidP="00FD27A5">
      <w:pPr>
        <w:rPr>
          <w:lang w:val="es-MX"/>
        </w:rPr>
      </w:pPr>
    </w:p>
    <w:p w14:paraId="00C6617A" w14:textId="4335E57D" w:rsidR="00FD27A5" w:rsidRDefault="00FD27A5" w:rsidP="00FD27A5">
      <w:pPr>
        <w:rPr>
          <w:lang w:val="es-MX"/>
        </w:rPr>
      </w:pPr>
      <w:r w:rsidRPr="00FD27A5">
        <w:rPr>
          <w:lang w:val="es-MX"/>
        </w:rPr>
        <w:t>f.</w:t>
      </w:r>
      <w:r w:rsidRPr="00FD27A5">
        <w:rPr>
          <w:lang w:val="es-MX"/>
        </w:rPr>
        <w:tab/>
        <w:t>Mantener el nivel de mejora continua en los procesos del Sistema de Gestión de la Calidad, identificando y previniendo los riesgos inherentes a la operación, aplicando las acciones necesarias para mitigar su impacto en la Gestión</w:t>
      </w:r>
    </w:p>
    <w:p w14:paraId="05B1D790" w14:textId="12A7590D" w:rsidR="00FD27A5" w:rsidRDefault="00FD27A5" w:rsidP="00FD27A5">
      <w:pPr>
        <w:rPr>
          <w:lang w:val="es-MX"/>
        </w:rPr>
      </w:pPr>
    </w:p>
    <w:p w14:paraId="391001DE" w14:textId="362479B1" w:rsidR="00FD27A5" w:rsidRDefault="00FD27A5" w:rsidP="00FD27A5">
      <w:pPr>
        <w:rPr>
          <w:lang w:val="es-MX"/>
        </w:rPr>
      </w:pPr>
    </w:p>
    <w:p w14:paraId="305D3F30" w14:textId="044DDDA5" w:rsidR="00FD27A5" w:rsidRDefault="00FD27A5" w:rsidP="00FD27A5">
      <w:pPr>
        <w:rPr>
          <w:lang w:val="es-MX"/>
        </w:rPr>
      </w:pPr>
    </w:p>
    <w:p w14:paraId="3A3CC82D" w14:textId="48D839E4" w:rsidR="00FD27A5" w:rsidRDefault="00FD27A5" w:rsidP="00FD27A5">
      <w:pPr>
        <w:rPr>
          <w:lang w:val="es-MX"/>
        </w:rPr>
      </w:pPr>
    </w:p>
    <w:p w14:paraId="2A31CDF9" w14:textId="6A302346" w:rsidR="00FD27A5" w:rsidRDefault="00FD27A5" w:rsidP="00FD27A5">
      <w:pPr>
        <w:rPr>
          <w:b/>
          <w:bCs/>
          <w:sz w:val="28"/>
          <w:szCs w:val="28"/>
          <w:lang w:val="es-MX"/>
        </w:rPr>
      </w:pPr>
      <w:r w:rsidRPr="00FD27A5">
        <w:rPr>
          <w:b/>
          <w:bCs/>
          <w:sz w:val="28"/>
          <w:szCs w:val="28"/>
          <w:lang w:val="es-MX"/>
        </w:rPr>
        <w:lastRenderedPageBreak/>
        <w:t>Quienes somos</w:t>
      </w:r>
    </w:p>
    <w:p w14:paraId="3DA0F0C0" w14:textId="77777777" w:rsidR="00FD27A5" w:rsidRPr="00D7042F" w:rsidRDefault="00FD27A5" w:rsidP="00FD27A5">
      <w:p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r>
        <w:rPr>
          <w:b/>
          <w:color w:val="222222"/>
          <w:sz w:val="24"/>
          <w:szCs w:val="24"/>
          <w:shd w:val="clear" w:color="auto" w:fill="FFFFFF"/>
        </w:rPr>
        <w:t>EAMT LTDA.</w:t>
      </w:r>
      <w:r w:rsidRPr="00D7042F">
        <w:rPr>
          <w:color w:val="222222"/>
          <w:sz w:val="24"/>
          <w:szCs w:val="24"/>
          <w:shd w:val="clear" w:color="auto" w:fill="FFFFFF"/>
        </w:rPr>
        <w:t xml:space="preserve"> es una empresa colombiana </w:t>
      </w:r>
      <w:r>
        <w:rPr>
          <w:color w:val="222222"/>
          <w:sz w:val="24"/>
          <w:szCs w:val="24"/>
          <w:shd w:val="clear" w:color="auto" w:fill="FFFFFF"/>
        </w:rPr>
        <w:t>con 25 años de experiencia en</w:t>
      </w:r>
      <w:r w:rsidRPr="00D7042F">
        <w:rPr>
          <w:color w:val="222222"/>
          <w:sz w:val="24"/>
          <w:szCs w:val="24"/>
          <w:shd w:val="clear" w:color="auto" w:fill="FFFFFF"/>
        </w:rPr>
        <w:t xml:space="preserve"> Consultoría y Asesoría que apoya </w:t>
      </w:r>
      <w:r>
        <w:rPr>
          <w:color w:val="222222"/>
          <w:sz w:val="24"/>
          <w:szCs w:val="24"/>
          <w:shd w:val="clear" w:color="auto" w:fill="FFFFFF"/>
        </w:rPr>
        <w:t>la</w:t>
      </w:r>
      <w:r w:rsidRPr="00D7042F">
        <w:rPr>
          <w:color w:val="222222"/>
          <w:sz w:val="24"/>
          <w:szCs w:val="24"/>
          <w:shd w:val="clear" w:color="auto" w:fill="FFFFFF"/>
        </w:rPr>
        <w:t xml:space="preserve">s organizaciones en la auditoria </w:t>
      </w:r>
      <w:r>
        <w:rPr>
          <w:color w:val="222222"/>
          <w:sz w:val="24"/>
          <w:szCs w:val="24"/>
          <w:shd w:val="clear" w:color="auto" w:fill="FFFFFF"/>
        </w:rPr>
        <w:t xml:space="preserve">de </w:t>
      </w:r>
      <w:r w:rsidRPr="00D7042F">
        <w:rPr>
          <w:color w:val="222222"/>
          <w:sz w:val="24"/>
          <w:szCs w:val="24"/>
          <w:shd w:val="clear" w:color="auto" w:fill="FFFFFF"/>
        </w:rPr>
        <w:t xml:space="preserve">procesos, detección de riesgos, diseño de estrategias, ejecución de planes de acción y apoya las iniciativas de documentación, implementación y automatización de Procesos de Negocios. </w:t>
      </w:r>
    </w:p>
    <w:p w14:paraId="6240CF5D" w14:textId="77777777" w:rsidR="00FD27A5" w:rsidRPr="00D7042F" w:rsidRDefault="00FD27A5" w:rsidP="00FD27A5">
      <w:p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</w:p>
    <w:p w14:paraId="6B6005EA" w14:textId="77777777" w:rsidR="00FD27A5" w:rsidRDefault="00FD27A5" w:rsidP="00FD27A5">
      <w:pPr>
        <w:spacing w:line="360" w:lineRule="auto"/>
        <w:jc w:val="both"/>
        <w:rPr>
          <w:color w:val="222222"/>
          <w:sz w:val="24"/>
          <w:szCs w:val="24"/>
          <w:shd w:val="clear" w:color="auto" w:fill="FFFFFF"/>
        </w:rPr>
      </w:pPr>
      <w:r w:rsidRPr="00D7042F">
        <w:rPr>
          <w:color w:val="222222"/>
          <w:sz w:val="24"/>
          <w:szCs w:val="24"/>
          <w:shd w:val="clear" w:color="auto" w:fill="FFFFFF"/>
        </w:rPr>
        <w:t>Ponemos al servicio de nuestros aliados estratégicos la experiencia adquirida en la participación de proyectos en el sector público y privado, bajo la metodología de Auditoria, Riesgos, Calidad y BPM para la gestión de procesos y flujos de trabajo, contribuyendo en el aumento de la eficiencia, eficacia, el rendimiento y la agilidad de las operaciones diarias en las organizaciones.</w:t>
      </w:r>
    </w:p>
    <w:p w14:paraId="53C6172F" w14:textId="0172139A" w:rsidR="00FD27A5" w:rsidRDefault="00FD27A5" w:rsidP="00FD27A5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Clientes</w:t>
      </w:r>
    </w:p>
    <w:p w14:paraId="1066B0D2" w14:textId="1A241BBC" w:rsidR="00FD27A5" w:rsidRDefault="00FD27A5" w:rsidP="00FD27A5">
      <w:pPr>
        <w:rPr>
          <w:b/>
          <w:bCs/>
          <w:sz w:val="28"/>
          <w:szCs w:val="28"/>
          <w:lang w:val="es-MX"/>
        </w:rPr>
      </w:pPr>
      <w:r w:rsidRPr="00FD27A5">
        <w:rPr>
          <w:b/>
          <w:bCs/>
          <w:sz w:val="28"/>
          <w:szCs w:val="28"/>
          <w:lang w:val="es-MX"/>
        </w:rPr>
        <w:drawing>
          <wp:inline distT="0" distB="0" distL="0" distR="0" wp14:anchorId="7341A890" wp14:editId="7D9A0E50">
            <wp:extent cx="5612130" cy="2484120"/>
            <wp:effectExtent l="0" t="0" r="7620" b="0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AC2" w14:textId="5F319EE8" w:rsidR="00FD27A5" w:rsidRDefault="00FD27A5" w:rsidP="00FD27A5">
      <w:pPr>
        <w:rPr>
          <w:b/>
          <w:bCs/>
          <w:sz w:val="28"/>
          <w:szCs w:val="28"/>
          <w:lang w:val="es-MX"/>
        </w:rPr>
      </w:pPr>
    </w:p>
    <w:p w14:paraId="0DAA22FE" w14:textId="237FA1AC" w:rsidR="00FD27A5" w:rsidRDefault="00FD27A5" w:rsidP="00FD27A5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>Nuestros servicios</w:t>
      </w:r>
    </w:p>
    <w:p w14:paraId="7269FAEE" w14:textId="559A30D3" w:rsidR="00FD27A5" w:rsidRDefault="00FD27A5" w:rsidP="00FD27A5">
      <w:pPr>
        <w:rPr>
          <w:b/>
          <w:bCs/>
          <w:sz w:val="28"/>
          <w:szCs w:val="28"/>
          <w:lang w:val="es-MX"/>
        </w:rPr>
      </w:pPr>
      <w:r w:rsidRPr="00371FC5">
        <w:rPr>
          <w:noProof/>
          <w:lang w:val="en-US"/>
        </w:rPr>
        <w:lastRenderedPageBreak/>
        <w:drawing>
          <wp:inline distT="0" distB="0" distL="0" distR="0" wp14:anchorId="1D36677A" wp14:editId="3FD2CC71">
            <wp:extent cx="5612130" cy="6294942"/>
            <wp:effectExtent l="171450" t="133350" r="160020" b="163195"/>
            <wp:docPr id="29" name="Imagen 29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9494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371FC5">
        <w:rPr>
          <w:noProof/>
          <w:lang w:val="en-US"/>
        </w:rPr>
        <w:lastRenderedPageBreak/>
        <w:drawing>
          <wp:inline distT="0" distB="0" distL="0" distR="0" wp14:anchorId="67F0B58A" wp14:editId="18716479">
            <wp:extent cx="5562600" cy="6237120"/>
            <wp:effectExtent l="171450" t="171450" r="152400" b="163830"/>
            <wp:docPr id="40" name="Imagen 4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66" cy="623820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4FF0BC" w14:textId="13659E43" w:rsidR="00FD27A5" w:rsidRDefault="00FD27A5" w:rsidP="00FD27A5">
      <w:pPr>
        <w:rPr>
          <w:b/>
          <w:bCs/>
          <w:sz w:val="28"/>
          <w:szCs w:val="28"/>
          <w:lang w:val="es-MX"/>
        </w:rPr>
      </w:pPr>
      <w:r w:rsidRPr="00FD27A5">
        <w:rPr>
          <w:b/>
          <w:bCs/>
          <w:sz w:val="28"/>
          <w:szCs w:val="28"/>
          <w:lang w:val="es-MX"/>
        </w:rPr>
        <w:lastRenderedPageBreak/>
        <w:drawing>
          <wp:inline distT="0" distB="0" distL="0" distR="0" wp14:anchorId="1804898F" wp14:editId="7A25B38A">
            <wp:extent cx="5612130" cy="3402965"/>
            <wp:effectExtent l="0" t="0" r="7620" b="698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1DD2" w14:textId="76B7A3B7" w:rsidR="00FD27A5" w:rsidRPr="00FD27A5" w:rsidRDefault="00FD27A5" w:rsidP="00FD27A5">
      <w:pPr>
        <w:rPr>
          <w:b/>
          <w:bCs/>
          <w:sz w:val="28"/>
          <w:szCs w:val="28"/>
          <w:lang w:val="es-MX"/>
        </w:rPr>
      </w:pPr>
      <w:r w:rsidRPr="00FD27A5">
        <w:rPr>
          <w:b/>
          <w:bCs/>
          <w:sz w:val="28"/>
          <w:szCs w:val="28"/>
          <w:lang w:val="es-MX"/>
        </w:rPr>
        <w:drawing>
          <wp:inline distT="0" distB="0" distL="0" distR="0" wp14:anchorId="7E10A4E1" wp14:editId="4EC58991">
            <wp:extent cx="5612130" cy="2392680"/>
            <wp:effectExtent l="0" t="0" r="7620" b="762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7A5" w:rsidRPr="00FD27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A5"/>
    <w:rsid w:val="00FD2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4A1AB"/>
  <w15:chartTrackingRefBased/>
  <w15:docId w15:val="{17B66393-0F26-43F9-B2D4-C1B73BE2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658</Words>
  <Characters>3621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 Cofinal 14</dc:creator>
  <cp:keywords/>
  <dc:description/>
  <cp:lastModifiedBy>Sistemas Cofinal 14</cp:lastModifiedBy>
  <cp:revision>1</cp:revision>
  <dcterms:created xsi:type="dcterms:W3CDTF">2022-11-15T14:15:00Z</dcterms:created>
  <dcterms:modified xsi:type="dcterms:W3CDTF">2022-11-15T14:23:00Z</dcterms:modified>
</cp:coreProperties>
</file>