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proposal to the U.S. Copyright Office regarding the discussion of copyright and AI-produced material is to create a new sub-type of copyright for these articles. This new sub-classification of copyright can be granted to the people who ‘created’ the AI content by prompting the system with commands. There should be some regulation on who is eligible for an AI copyright based on the parameters of their prompt, so as to prevent an exponential increase in applications from people simply typing in basic commands to the AI just to obtain a copyright. There should be guidelines as well as restrictions or limitations to the legal standing of the copyright as well. I believe that it is important for AI content creators to still be able to speak for their work, as some people are very talented and can use complex commands to get AI to do things that the average person couldn't.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