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云洁对开门冰箱 BCD-540</w:t>
      </w:r>
    </w:p>
    <w:p>
      <w:pPr>
        <w:pStyle w:val="Heading2"/>
      </w:pPr>
      <w:r>
        <w:t>商品参数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参数项</w:t>
            </w:r>
          </w:p>
        </w:tc>
        <w:tc>
          <w:tcPr>
            <w:tcW w:type="dxa" w:w="4320"/>
          </w:tcPr>
          <w:p>
            <w:r>
              <w:t>参数值</w:t>
            </w:r>
          </w:p>
        </w:tc>
      </w:tr>
      <w:tr>
        <w:tc>
          <w:tcPr>
            <w:tcW w:type="dxa" w:w="4320"/>
          </w:tcPr>
          <w:p>
            <w:r>
              <w:t>总容积</w:t>
            </w:r>
          </w:p>
        </w:tc>
        <w:tc>
          <w:tcPr>
            <w:tcW w:type="dxa" w:w="4320"/>
          </w:tcPr>
          <w:p>
            <w:r>
              <w:t>540L（冷藏 340L + 冷冻 200L）</w:t>
            </w:r>
          </w:p>
        </w:tc>
      </w:tr>
      <w:tr>
        <w:tc>
          <w:tcPr>
            <w:tcW w:type="dxa" w:w="4320"/>
          </w:tcPr>
          <w:p>
            <w:r>
              <w:t>能效等级</w:t>
            </w:r>
          </w:p>
        </w:tc>
        <w:tc>
          <w:tcPr>
            <w:tcW w:type="dxa" w:w="4320"/>
          </w:tcPr>
          <w:p>
            <w:r>
              <w:t>一级能效</w:t>
            </w:r>
          </w:p>
        </w:tc>
      </w:tr>
      <w:tr>
        <w:tc>
          <w:tcPr>
            <w:tcW w:type="dxa" w:w="4320"/>
          </w:tcPr>
          <w:p>
            <w:r>
              <w:t>制冷方式</w:t>
            </w:r>
          </w:p>
        </w:tc>
        <w:tc>
          <w:tcPr>
            <w:tcW w:type="dxa" w:w="4320"/>
          </w:tcPr>
          <w:p>
            <w:r>
              <w:t>风冷无霜</w:t>
            </w:r>
          </w:p>
        </w:tc>
      </w:tr>
      <w:tr>
        <w:tc>
          <w:tcPr>
            <w:tcW w:type="dxa" w:w="4320"/>
          </w:tcPr>
          <w:p>
            <w:r>
              <w:t>特色功能</w:t>
            </w:r>
          </w:p>
        </w:tc>
        <w:tc>
          <w:tcPr>
            <w:tcW w:type="dxa" w:w="4320"/>
          </w:tcPr>
          <w:p>
            <w:r>
              <w:t>双变频、独立变温室、净味除菌、智能互联</w:t>
            </w:r>
          </w:p>
        </w:tc>
      </w:tr>
      <w:tr>
        <w:tc>
          <w:tcPr>
            <w:tcW w:type="dxa" w:w="4320"/>
          </w:tcPr>
          <w:p>
            <w:r>
              <w:t>噪音</w:t>
            </w:r>
          </w:p>
        </w:tc>
        <w:tc>
          <w:tcPr>
            <w:tcW w:type="dxa" w:w="4320"/>
          </w:tcPr>
          <w:p>
            <w:r>
              <w:t>38dB</w:t>
            </w:r>
          </w:p>
        </w:tc>
      </w:tr>
      <w:tr>
        <w:tc>
          <w:tcPr>
            <w:tcW w:type="dxa" w:w="4320"/>
          </w:tcPr>
          <w:p>
            <w:r>
              <w:t>尺寸</w:t>
            </w:r>
          </w:p>
        </w:tc>
        <w:tc>
          <w:tcPr>
            <w:tcW w:type="dxa" w:w="4320"/>
          </w:tcPr>
          <w:p>
            <w:r>
              <w:t>910×700×1800mm</w:t>
            </w:r>
          </w:p>
        </w:tc>
      </w:tr>
    </w:tbl>
    <w:p>
      <w:pPr>
        <w:pStyle w:val="Heading2"/>
      </w:pPr>
      <w:r>
        <w:t>价格政策</w:t>
      </w:r>
    </w:p>
    <w:p>
      <w:r>
        <w:t>售价 3999 元，平台补贴价 3499 元，免费送货入户，支持 3 期免息，以旧换新至高抵 400 元。</w:t>
      </w:r>
    </w:p>
    <w:p>
      <w:pPr>
        <w:pStyle w:val="Heading2"/>
      </w:pPr>
      <w:r>
        <w:t>售后条款</w:t>
      </w:r>
    </w:p>
    <w:p>
      <w:r>
        <w:t>整机 3 年保修，压缩机 10 年包修，7 天无理由退货（未通电），30 天质量问题包退。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