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81AC" w14:textId="3E6186C0" w:rsidR="00763AFC" w:rsidRPr="002D5EED" w:rsidRDefault="0097561C" w:rsidP="0097561C">
      <w:pPr>
        <w:pStyle w:val="Default"/>
        <w:rPr>
          <w:rFonts w:ascii="Arial Narrow" w:hAnsi="Arial Narrow"/>
          <w:b/>
          <w:sz w:val="20"/>
          <w:szCs w:val="20"/>
        </w:rPr>
      </w:pPr>
      <w:r w:rsidRPr="002D5EED">
        <w:rPr>
          <w:rFonts w:ascii="Arial Narrow" w:hAnsi="Arial Narrow"/>
          <w:b/>
          <w:sz w:val="20"/>
          <w:szCs w:val="20"/>
        </w:rPr>
        <w:t>FECHA DEL INFORME:</w:t>
      </w:r>
      <w:r w:rsidR="00AC519E">
        <w:rPr>
          <w:rFonts w:ascii="Arial Narrow" w:hAnsi="Arial Narrow"/>
          <w:b/>
          <w:sz w:val="20"/>
          <w:szCs w:val="20"/>
        </w:rPr>
        <w:t xml:space="preserve"> </w:t>
      </w:r>
      <w:r w:rsidR="00B54101">
        <w:rPr>
          <w:rFonts w:ascii="Arial Narrow" w:hAnsi="Arial Narrow"/>
          <w:b/>
          <w:sz w:val="20"/>
          <w:szCs w:val="20"/>
        </w:rPr>
        <w:t xml:space="preserve"> </w:t>
      </w:r>
      <w:r w:rsidR="00AC519E">
        <w:rPr>
          <w:rFonts w:ascii="Arial Narrow" w:hAnsi="Arial Narrow"/>
          <w:b/>
          <w:sz w:val="20"/>
          <w:szCs w:val="20"/>
        </w:rPr>
        <w:t xml:space="preserve">31 </w:t>
      </w:r>
      <w:r w:rsidR="00B54101">
        <w:rPr>
          <w:rFonts w:ascii="Arial Narrow" w:hAnsi="Arial Narrow"/>
          <w:b/>
          <w:sz w:val="20"/>
          <w:szCs w:val="20"/>
        </w:rPr>
        <w:t xml:space="preserve">de </w:t>
      </w:r>
      <w:proofErr w:type="gramStart"/>
      <w:r w:rsidR="00C40593">
        <w:rPr>
          <w:rFonts w:ascii="Arial Narrow" w:hAnsi="Arial Narrow"/>
          <w:b/>
          <w:sz w:val="20"/>
          <w:szCs w:val="20"/>
        </w:rPr>
        <w:t>Agosto</w:t>
      </w:r>
      <w:proofErr w:type="gramEnd"/>
      <w:r w:rsidR="00CF11FE" w:rsidRPr="002D5EED">
        <w:rPr>
          <w:rFonts w:ascii="Arial Narrow" w:hAnsi="Arial Narrow"/>
          <w:b/>
          <w:sz w:val="20"/>
          <w:szCs w:val="20"/>
        </w:rPr>
        <w:t xml:space="preserve"> de 2017</w:t>
      </w:r>
    </w:p>
    <w:p w14:paraId="30F38DF5" w14:textId="3A579367" w:rsidR="00CF11FE" w:rsidRPr="002D5EED" w:rsidRDefault="00CF11FE" w:rsidP="0097561C">
      <w:pPr>
        <w:pStyle w:val="Default"/>
        <w:rPr>
          <w:rFonts w:ascii="Arial Narrow" w:hAnsi="Arial Narrow"/>
          <w:sz w:val="20"/>
          <w:szCs w:val="20"/>
        </w:rPr>
      </w:pPr>
      <w:r w:rsidRPr="002D5EED">
        <w:rPr>
          <w:rFonts w:ascii="Arial Narrow" w:hAnsi="Arial Narrow"/>
          <w:sz w:val="20"/>
          <w:szCs w:val="20"/>
        </w:rPr>
        <w:t xml:space="preserve">Contiene Informe del proyecto/contrato o convenio </w:t>
      </w:r>
      <w:r w:rsidR="00AC519E">
        <w:rPr>
          <w:rFonts w:ascii="Arial Narrow" w:hAnsi="Arial Narrow"/>
          <w:sz w:val="20"/>
          <w:szCs w:val="20"/>
        </w:rPr>
        <w:t xml:space="preserve">con fecha de corte 31 de </w:t>
      </w:r>
      <w:r w:rsidR="00C40593">
        <w:rPr>
          <w:rFonts w:ascii="Arial Narrow" w:hAnsi="Arial Narrow"/>
          <w:sz w:val="20"/>
          <w:szCs w:val="20"/>
        </w:rPr>
        <w:t>agosto</w:t>
      </w:r>
      <w:r w:rsidRPr="006876EF">
        <w:rPr>
          <w:rFonts w:ascii="Arial Narrow" w:hAnsi="Arial Narrow"/>
          <w:sz w:val="20"/>
          <w:szCs w:val="20"/>
        </w:rPr>
        <w:t xml:space="preserve"> de 2017.</w:t>
      </w:r>
    </w:p>
    <w:p w14:paraId="0A99CE31" w14:textId="77777777" w:rsidR="00763AFC" w:rsidRPr="002D5EED" w:rsidRDefault="00763AFC" w:rsidP="00763AFC">
      <w:pPr>
        <w:pStyle w:val="Default"/>
        <w:ind w:left="720"/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03A34" w:rsidRPr="002D5EED" w14:paraId="7EB47D1F" w14:textId="77777777" w:rsidTr="004C7E1A">
        <w:tc>
          <w:tcPr>
            <w:tcW w:w="10065" w:type="dxa"/>
            <w:gridSpan w:val="2"/>
          </w:tcPr>
          <w:p w14:paraId="4987EDA4" w14:textId="77777777" w:rsidR="00A03A34" w:rsidRPr="002D5EED" w:rsidRDefault="00A03A34" w:rsidP="009673B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IDENTIFICACIÓN</w:t>
            </w:r>
          </w:p>
        </w:tc>
      </w:tr>
      <w:tr w:rsidR="00763AFC" w:rsidRPr="002D5EED" w14:paraId="65527AF3" w14:textId="77777777" w:rsidTr="004C7E1A">
        <w:tc>
          <w:tcPr>
            <w:tcW w:w="2269" w:type="dxa"/>
          </w:tcPr>
          <w:p w14:paraId="6D311894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88CB99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1.</w:t>
            </w:r>
            <w:r w:rsidR="009673B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Título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7796" w:type="dxa"/>
          </w:tcPr>
          <w:p w14:paraId="0DF75A5E" w14:textId="77777777" w:rsidR="00763AFC" w:rsidRPr="002D5EED" w:rsidRDefault="00B54101" w:rsidP="004F400C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Estrategia de profesionalización de conductores de servicio público tipo colectivo e individual del Municipio de Pasto Departamento de Nariño.</w:t>
            </w:r>
          </w:p>
        </w:tc>
      </w:tr>
      <w:tr w:rsidR="00763AFC" w:rsidRPr="002D5EED" w14:paraId="10C10A01" w14:textId="77777777" w:rsidTr="004C7E1A">
        <w:tc>
          <w:tcPr>
            <w:tcW w:w="2269" w:type="dxa"/>
          </w:tcPr>
          <w:p w14:paraId="28439BF6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1.2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Objeto o Propósito</w:t>
            </w:r>
            <w:r w:rsidR="00A614B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44C3047C" w14:textId="77777777" w:rsidR="00454A97" w:rsidRPr="002D5EED" w:rsidRDefault="00454A97" w:rsidP="00454A97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 xml:space="preserve"> “</w:t>
            </w:r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 xml:space="preserve">Aunar esfuerzos institucionales que permitan la certificación por competencias laborales de conductores de automotores de servicio público tipo colectivo e individual en la jurisdicción del municipio de pasto, con el objeto de cumplir el convenio no 00020 de 19 de octubre de 2016, suscrito por el municipio de pasto y la </w:t>
            </w:r>
            <w:proofErr w:type="spellStart"/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ansv</w:t>
            </w:r>
            <w:proofErr w:type="spellEnd"/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, en cumplimiento del proyecto “ estrategia de profesionalización de conductores de servicio público colectivo e individual del municipio de Pasto Departamento de Nariño".</w:t>
            </w:r>
            <w:r w:rsidRPr="002D5EED">
              <w:rPr>
                <w:rFonts w:ascii="Arial Narrow" w:eastAsia="Times New Roman" w:hAnsi="Arial Narrow" w:cs="Arial"/>
                <w:bCs/>
                <w:sz w:val="20"/>
                <w:szCs w:val="20"/>
                <w:lang w:eastAsia="es-ES"/>
              </w:rPr>
              <w:t>”.</w:t>
            </w:r>
          </w:p>
          <w:p w14:paraId="088FD3E7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85DE0" w:rsidRPr="002D5EED" w14:paraId="6A4D9D38" w14:textId="77777777" w:rsidTr="004C7E1A">
        <w:tc>
          <w:tcPr>
            <w:tcW w:w="2269" w:type="dxa"/>
          </w:tcPr>
          <w:p w14:paraId="58A98DF8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1.3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Clasificación</w:t>
            </w:r>
            <w:r w:rsidR="00BE66F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(operador u Ejecutor)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7BB8597A" w14:textId="77777777" w:rsidR="00385DE0" w:rsidRPr="002D5EED" w:rsidRDefault="00385DE0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Ejecutor </w:t>
            </w:r>
          </w:p>
        </w:tc>
      </w:tr>
      <w:tr w:rsidR="00385DE0" w:rsidRPr="002D5EED" w14:paraId="0B49284D" w14:textId="77777777" w:rsidTr="004C7E1A">
        <w:tc>
          <w:tcPr>
            <w:tcW w:w="2269" w:type="dxa"/>
          </w:tcPr>
          <w:p w14:paraId="3E956FF2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1.4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Entidades</w:t>
            </w:r>
            <w:proofErr w:type="gramEnd"/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Ejecutoras:</w:t>
            </w:r>
          </w:p>
        </w:tc>
        <w:tc>
          <w:tcPr>
            <w:tcW w:w="7796" w:type="dxa"/>
          </w:tcPr>
          <w:p w14:paraId="05F46166" w14:textId="77777777" w:rsidR="00385DE0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Universidad de Na</w:t>
            </w:r>
            <w:r w:rsidR="00A614BE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riño a través 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de la Facultad de Ingeniería, Servicio Nacional de </w:t>
            </w:r>
            <w:r w:rsidR="00AF03C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Aprendizaje SENA, Secretaria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de Tránsito y Transporte</w:t>
            </w:r>
          </w:p>
        </w:tc>
      </w:tr>
      <w:tr w:rsidR="00385DE0" w:rsidRPr="002D5EED" w14:paraId="0DC07FDD" w14:textId="77777777" w:rsidTr="004C7E1A">
        <w:tc>
          <w:tcPr>
            <w:tcW w:w="2269" w:type="dxa"/>
          </w:tcPr>
          <w:p w14:paraId="109BC5D4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1.5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Valor Total del Proyecto o Convenio Aprobado:</w:t>
            </w:r>
          </w:p>
        </w:tc>
        <w:tc>
          <w:tcPr>
            <w:tcW w:w="7796" w:type="dxa"/>
          </w:tcPr>
          <w:p w14:paraId="4300FDCD" w14:textId="77777777" w:rsidR="00454A97" w:rsidRPr="002D5EED" w:rsidRDefault="003C6427" w:rsidP="00454A97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$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="00B54101">
              <w:rPr>
                <w:rFonts w:ascii="Arial Narrow" w:hAnsi="Arial Narrow" w:cs="Calibri"/>
                <w:color w:val="000000"/>
                <w:sz w:val="20"/>
                <w:szCs w:val="20"/>
              </w:rPr>
              <w:t>300,000,000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</w:p>
          <w:p w14:paraId="18158C9F" w14:textId="77777777" w:rsidR="00385DE0" w:rsidRPr="002D5EED" w:rsidRDefault="00385DE0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C6427" w:rsidRPr="002D5EED" w14:paraId="7B9D813F" w14:textId="77777777" w:rsidTr="004C7E1A">
        <w:tc>
          <w:tcPr>
            <w:tcW w:w="2269" w:type="dxa"/>
          </w:tcPr>
          <w:p w14:paraId="2CF5FB6E" w14:textId="77777777" w:rsidR="003C6427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1.6 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Ordenador</w:t>
            </w:r>
            <w:proofErr w:type="gramEnd"/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Gasto:</w:t>
            </w:r>
          </w:p>
        </w:tc>
        <w:tc>
          <w:tcPr>
            <w:tcW w:w="7796" w:type="dxa"/>
          </w:tcPr>
          <w:p w14:paraId="73BB8300" w14:textId="77777777" w:rsidR="003C6427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Vicerrector </w:t>
            </w:r>
            <w:r w:rsidR="00454A9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Administrativo</w:t>
            </w:r>
          </w:p>
        </w:tc>
      </w:tr>
      <w:tr w:rsidR="00763AFC" w:rsidRPr="002D5EED" w14:paraId="331B3755" w14:textId="77777777" w:rsidTr="004C7E1A">
        <w:tc>
          <w:tcPr>
            <w:tcW w:w="2269" w:type="dxa"/>
          </w:tcPr>
          <w:p w14:paraId="64743D9A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1.7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7796" w:type="dxa"/>
          </w:tcPr>
          <w:p w14:paraId="5A6C368D" w14:textId="77777777" w:rsidR="003C6427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0475B7DC" w14:textId="77777777" w:rsidR="00763AFC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</w:t>
            </w:r>
            <w:r w:rsidR="003C642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– Universidad de Nariño</w:t>
            </w:r>
          </w:p>
        </w:tc>
      </w:tr>
      <w:tr w:rsidR="00763AFC" w:rsidRPr="002D5EED" w14:paraId="2FAFD384" w14:textId="77777777" w:rsidTr="004C7E1A">
        <w:tc>
          <w:tcPr>
            <w:tcW w:w="2269" w:type="dxa"/>
          </w:tcPr>
          <w:p w14:paraId="36268B80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1.8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Coordinador:</w:t>
            </w:r>
          </w:p>
        </w:tc>
        <w:tc>
          <w:tcPr>
            <w:tcW w:w="7796" w:type="dxa"/>
          </w:tcPr>
          <w:p w14:paraId="7FC27C3F" w14:textId="77777777" w:rsidR="00454A97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6325796A" w14:textId="77777777" w:rsidR="00763AFC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 – Universidad de Nariño</w:t>
            </w:r>
          </w:p>
        </w:tc>
      </w:tr>
      <w:tr w:rsidR="00763AFC" w:rsidRPr="002D5EED" w14:paraId="3D3E879F" w14:textId="77777777" w:rsidTr="004C7E1A">
        <w:tc>
          <w:tcPr>
            <w:tcW w:w="2269" w:type="dxa"/>
          </w:tcPr>
          <w:p w14:paraId="07523A09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1.9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Nombre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Supervisor:</w:t>
            </w:r>
          </w:p>
        </w:tc>
        <w:tc>
          <w:tcPr>
            <w:tcW w:w="7796" w:type="dxa"/>
          </w:tcPr>
          <w:p w14:paraId="78891EE4" w14:textId="77777777" w:rsidR="00454A97" w:rsidRPr="002D5EED" w:rsidRDefault="005F6577" w:rsidP="00454A9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CARLOS ENRIQUE CAICEDO PAZOS</w:t>
            </w:r>
          </w:p>
          <w:p w14:paraId="3F7316CD" w14:textId="77777777" w:rsidR="00763AFC" w:rsidRPr="002D5EED" w:rsidRDefault="005F657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 xml:space="preserve">Subsecretario de Movilidad de la Secretaria de Tránsito </w:t>
            </w:r>
            <w:proofErr w:type="gramStart"/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( E</w:t>
            </w:r>
            <w:proofErr w:type="gramEnd"/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 xml:space="preserve"> )</w:t>
            </w:r>
          </w:p>
        </w:tc>
      </w:tr>
      <w:tr w:rsidR="00763AFC" w:rsidRPr="002D5EED" w14:paraId="1C8035A5" w14:textId="77777777" w:rsidTr="004C7E1A">
        <w:tc>
          <w:tcPr>
            <w:tcW w:w="2269" w:type="dxa"/>
          </w:tcPr>
          <w:p w14:paraId="22E5ADBD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1.10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Interventor según corresponda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96" w:type="dxa"/>
          </w:tcPr>
          <w:p w14:paraId="6046F05E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274DC284" w14:textId="77777777" w:rsidTr="004C7E1A">
        <w:tc>
          <w:tcPr>
            <w:tcW w:w="2269" w:type="dxa"/>
          </w:tcPr>
          <w:p w14:paraId="7D96B934" w14:textId="77777777" w:rsidR="00763AFC" w:rsidRPr="002D5EED" w:rsidRDefault="009673B7" w:rsidP="00A03A34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1.11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Tiempo de Ejecución e información de Prórrogas en caso de </w:t>
            </w:r>
            <w:proofErr w:type="gramStart"/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existir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,  diligenciar</w:t>
            </w:r>
            <w:proofErr w:type="gramEnd"/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cual fue la   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justificación  para solicitarla(s)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1A4BFDEC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Duración: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70590E4A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238618A2" w14:textId="7D685BB5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Fecha de Inicio: </w:t>
            </w:r>
            <w:r w:rsidR="004F400C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           </w:t>
            </w:r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junio 2 de 2017</w:t>
            </w:r>
          </w:p>
          <w:p w14:paraId="6A6BBA1E" w14:textId="155D43FD" w:rsidR="00454A9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Fecha de Terminación: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gramStart"/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Diciembre</w:t>
            </w:r>
            <w:proofErr w:type="gramEnd"/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30 de 2017</w:t>
            </w:r>
          </w:p>
          <w:p w14:paraId="41D004BD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Prorroga:</w:t>
            </w:r>
            <w:r w:rsidRP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CA8EB0A" w14:textId="77777777" w:rsidR="00763AFC" w:rsidRPr="002D5EED" w:rsidRDefault="00763AFC" w:rsidP="0007306C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1B1DA422" w14:textId="77777777" w:rsidTr="004C7E1A">
        <w:tc>
          <w:tcPr>
            <w:tcW w:w="2269" w:type="dxa"/>
          </w:tcPr>
          <w:p w14:paraId="6D2BFA5F" w14:textId="77777777" w:rsidR="00385DE0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1.12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Integrantes del Comité Directivo y Comité Técnico cuando haya lugar:</w:t>
            </w:r>
          </w:p>
        </w:tc>
        <w:tc>
          <w:tcPr>
            <w:tcW w:w="7796" w:type="dxa"/>
          </w:tcPr>
          <w:p w14:paraId="32C3C307" w14:textId="2DFEE43A" w:rsidR="00454A97" w:rsidRPr="002D5EED" w:rsidRDefault="00454A97" w:rsidP="00035136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ING. NELSON ANTONIO JARAMILLO ENRIQUEZ, Coordinador Convenio</w:t>
            </w:r>
          </w:p>
        </w:tc>
      </w:tr>
      <w:tr w:rsidR="00A03A34" w:rsidRPr="002D5EED" w14:paraId="7206EA2E" w14:textId="77777777" w:rsidTr="004C7E1A">
        <w:tc>
          <w:tcPr>
            <w:tcW w:w="2269" w:type="dxa"/>
          </w:tcPr>
          <w:p w14:paraId="5B2E75DB" w14:textId="77777777" w:rsidR="00A03A34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1.13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Beneficios e Impactos para la Universidad de Nariño:</w:t>
            </w:r>
          </w:p>
        </w:tc>
        <w:tc>
          <w:tcPr>
            <w:tcW w:w="7796" w:type="dxa"/>
          </w:tcPr>
          <w:p w14:paraId="206C33AB" w14:textId="77777777" w:rsidR="00E14022" w:rsidRPr="0007306C" w:rsidRDefault="000122AD" w:rsidP="00C712B7">
            <w:pPr>
              <w:jc w:val="both"/>
              <w:rPr>
                <w:rFonts w:ascii="Arial Narrow" w:eastAsia="Calibri" w:hAnsi="Arial Narrow" w:cs="Arial"/>
                <w:sz w:val="20"/>
                <w:szCs w:val="20"/>
                <w:lang w:val="es-ES"/>
              </w:rPr>
            </w:pPr>
            <w:r w:rsidRPr="0007306C">
              <w:rPr>
                <w:rFonts w:ascii="Arial Narrow" w:eastAsia="Calibri" w:hAnsi="Arial Narrow" w:cs="Arial"/>
                <w:sz w:val="20"/>
                <w:szCs w:val="20"/>
                <w:lang w:val="es-ES"/>
              </w:rPr>
              <w:t>Promover el desarrollo de la comunidad académica regional y fomentar su articulación nacional e internacional; estudiar y analizar los problemas regionales y proponer, con independencia, las soluciones pertinentes; prestar apoyo y asesoría al Estado en los órdenes científico y tecnológico, cultural y artístico, con autonomía académica e investigativa; presentar estudios y propuestas a las entidades encargadas de diseñar y ejecutar los planes de desarrollo económico y social del Departamento de Nariño.</w:t>
            </w:r>
            <w:r w:rsidR="00E14022" w:rsidRPr="0007306C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</w:t>
            </w:r>
          </w:p>
        </w:tc>
      </w:tr>
    </w:tbl>
    <w:p w14:paraId="0E52D65C" w14:textId="77777777" w:rsidR="009150D7" w:rsidRDefault="009150D7">
      <w:pPr>
        <w:rPr>
          <w:rFonts w:ascii="Arial Narrow" w:hAnsi="Arial Narrow" w:cs="Arial"/>
          <w:sz w:val="20"/>
          <w:szCs w:val="20"/>
        </w:rPr>
      </w:pPr>
    </w:p>
    <w:p w14:paraId="5914217E" w14:textId="77777777" w:rsidR="00CA57EC" w:rsidRPr="002D5EED" w:rsidRDefault="00CA57EC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2269"/>
        <w:gridCol w:w="7967"/>
      </w:tblGrid>
      <w:tr w:rsidR="00A03A34" w:rsidRPr="002D5EED" w14:paraId="7138F281" w14:textId="77777777" w:rsidTr="009150D7">
        <w:tc>
          <w:tcPr>
            <w:tcW w:w="10236" w:type="dxa"/>
            <w:gridSpan w:val="2"/>
          </w:tcPr>
          <w:p w14:paraId="1AF62D6A" w14:textId="77777777" w:rsidR="00A03A34" w:rsidRPr="002D5EED" w:rsidRDefault="00A03A34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lastRenderedPageBreak/>
              <w:t>INFORME DE EJECUCIÓN Y AVANCES</w:t>
            </w:r>
          </w:p>
        </w:tc>
      </w:tr>
      <w:tr w:rsidR="006A76D6" w:rsidRPr="002D5EED" w14:paraId="2385A686" w14:textId="77777777" w:rsidTr="009150D7">
        <w:tc>
          <w:tcPr>
            <w:tcW w:w="2269" w:type="dxa"/>
          </w:tcPr>
          <w:p w14:paraId="30BC2524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2.1 Entregables y/o Actividades a desarrollar:</w:t>
            </w:r>
          </w:p>
        </w:tc>
        <w:tc>
          <w:tcPr>
            <w:tcW w:w="7967" w:type="dxa"/>
          </w:tcPr>
          <w:p w14:paraId="3CE9ADAB" w14:textId="77777777" w:rsidR="00935DB7" w:rsidRPr="00C712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C712B7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ACTIVIDADES SENA</w:t>
            </w:r>
          </w:p>
          <w:p w14:paraId="6BB85FEC" w14:textId="334C36E1" w:rsid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DE231E7" w14:textId="68465BE2" w:rsidR="004826D3" w:rsidRPr="004826D3" w:rsidRDefault="004826D3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</w:t>
            </w:r>
            <w:r w:rsidRPr="004826D3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>ACTUALIZAR INFORMACION CON RESPECTO AL MES DE AGOSTO</w:t>
            </w:r>
          </w:p>
          <w:p w14:paraId="1B44C2AB" w14:textId="443219BC" w:rsidR="00A53282" w:rsidRPr="004826D3" w:rsidRDefault="00A53282" w:rsidP="00173615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Entrega</w:t>
            </w:r>
            <w:r w:rsidR="00C712B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la UDENAR el cronograma de actividades del proceso.</w:t>
            </w:r>
          </w:p>
          <w:p w14:paraId="6D006BBD" w14:textId="77777777" w:rsidR="00173615" w:rsidRPr="004826D3" w:rsidRDefault="00173615" w:rsidP="00173615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60C5DFA" w14:textId="1B099345" w:rsidR="00173615" w:rsidRPr="004826D3" w:rsidRDefault="00173615" w:rsidP="0017361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   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Ingresar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en el aplicativo del Sena: el proceso de inscripción de candidatos, asignación del evaluador, creación de grupos, asociación de los candidatos al l grupo, registro del cronograma de actividades, solicitud de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instrumentos.</w:t>
            </w:r>
          </w:p>
          <w:p w14:paraId="037E3024" w14:textId="77777777" w:rsidR="00173615" w:rsidRPr="004826D3" w:rsidRDefault="00173615" w:rsidP="0017361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CCB9941" w14:textId="62B86E5C" w:rsidR="00E27775" w:rsidRPr="004826D3" w:rsidRDefault="00173615" w:rsidP="00E2777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proofErr w:type="gramStart"/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Organización 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</w:t>
            </w:r>
            <w:proofErr w:type="gramEnd"/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documentación entregada por secretaria de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tránsito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en carpetas individuales para cada uno de los evaluadores, y sus respectivos soportes y documentos para iniciar con el proceso respectivo</w:t>
            </w:r>
          </w:p>
          <w:p w14:paraId="39C330F3" w14:textId="77777777" w:rsidR="00E27775" w:rsidRPr="004826D3" w:rsidRDefault="00E27775" w:rsidP="00E2777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1011D29" w14:textId="62AD73C7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4        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nició </w:t>
            </w:r>
            <w:proofErr w:type="gramStart"/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del 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proceso</w:t>
            </w:r>
            <w:proofErr w:type="gramEnd"/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certificación del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primer grupo de candidatos (156 personas).</w:t>
            </w:r>
          </w:p>
          <w:p w14:paraId="62C87B12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0263ED3" w14:textId="2555E3D6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llamadas telefónicas a los candidatos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para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que se presenten en las fechas determinadas para la 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ensibilización del proceso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164503F7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0B5D000" w14:textId="35CAFFF3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603914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SENSIBILIZACIÓN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candidatos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lista de asistencia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09F995D3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6F58303" w14:textId="2386EBAE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603914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INDUCCIÓN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la norma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saber: 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“conducir vehículos livianos de acuerdo con procedimientos técnicos y normativa de tránsito y transporte”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463667E6" w14:textId="77777777" w:rsidR="00C44987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DBD85E2" w14:textId="1483A3C3" w:rsidR="00C44987" w:rsidRPr="004826D3" w:rsidRDefault="00252C20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8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       </w:t>
            </w:r>
            <w:proofErr w:type="gramStart"/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Citación</w:t>
            </w:r>
            <w:proofErr w:type="gramEnd"/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los candidatos para llevar a cabo LA EVIDENCIA DE CONOCIMIENTO.</w:t>
            </w:r>
          </w:p>
          <w:p w14:paraId="2AC5F277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7BA6815B" w14:textId="560B1D79" w:rsidR="00C44987" w:rsidRPr="004826D3" w:rsidRDefault="00252C20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PRUEBA </w:t>
            </w:r>
            <w:proofErr w:type="gramStart"/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DE  EVIDENCIA</w:t>
            </w:r>
            <w:proofErr w:type="gramEnd"/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DE 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CONOCIMIENTO A CANDIDATOS.</w:t>
            </w:r>
          </w:p>
          <w:p w14:paraId="365E9490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</w:p>
          <w:p w14:paraId="602C27D6" w14:textId="7452DD78" w:rsidR="00C44987" w:rsidRPr="004826D3" w:rsidRDefault="00173615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0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.       PRUEBA DE OPORTUNIDAD 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 CANDIDATOS.</w:t>
            </w:r>
          </w:p>
          <w:p w14:paraId="631A0E7E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</w:p>
          <w:p w14:paraId="67AA2196" w14:textId="72436ABC" w:rsidR="00C44987" w:rsidRPr="004826D3" w:rsidRDefault="00173615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.       PRUEBA DE DESEMPEÑO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A CANDIDATOS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53AFEF3E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3677039" w14:textId="7AAE1EB4" w:rsidR="000D4E1D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Realización de documentos y formatos estándar para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el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cumplimiento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óptimo d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el expediente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presentado en la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auditoria.</w:t>
            </w:r>
          </w:p>
          <w:p w14:paraId="74F2B54A" w14:textId="77777777" w:rsidR="00603914" w:rsidRPr="004826D3" w:rsidRDefault="0060391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24911FF" w14:textId="2DF76243" w:rsidR="000D4E1D" w:rsidRPr="004826D3" w:rsidRDefault="00173615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 </w:t>
            </w:r>
            <w:r w:rsidR="00E3417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0D4E1D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AUDITORIA</w:t>
            </w:r>
            <w:r w:rsidR="000D4E1D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resultados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satisfactorios </w:t>
            </w:r>
            <w:r w:rsidR="000D4E1D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del cumplimiento administrativo y operativo del proceso.</w:t>
            </w:r>
          </w:p>
          <w:p w14:paraId="18AF1705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012DF3B" w14:textId="4DADF7A1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14.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CERTIFICACIÓN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formal con directivos del Sena al gremio de taxistas, en las instalaciones del Sena</w:t>
            </w:r>
          </w:p>
          <w:p w14:paraId="59F02C3B" w14:textId="77777777" w:rsidR="00C44987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CB86B8B" w14:textId="72D5C772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Asistencia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 las reuniones que en v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irtud del presente convenio se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convocaron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por cualquiera de las partes, con el objetivo de realizar seguimiento a la ejecución del convenio,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atención y respuesta de solicitudes, presentación de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propuestas que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se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considere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necesarias para la buena ejecución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del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mismo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2A029B46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10B95DC" w14:textId="63789932" w:rsidR="00A53282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Recepción y ejecución de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instrucciones que imparta el Municipio de Pasto – Secretaria de Tránsito y Transporte</w:t>
            </w:r>
            <w:r w:rsidR="0017361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y la Universidad de Nariño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, en el desa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rrollo del objeto del presente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convenio.</w:t>
            </w:r>
          </w:p>
          <w:p w14:paraId="068170EC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ED5B346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480F30F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1F973FF" w14:textId="417661E7" w:rsidR="00A53282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Seguimiento en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ejecución del objeto del presente convenio y observaciones que presenten l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os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supervisores delegados por las partes.  </w:t>
            </w:r>
          </w:p>
          <w:p w14:paraId="677BE521" w14:textId="77777777" w:rsidR="00374C54" w:rsidRPr="004826D3" w:rsidRDefault="00374C5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24A51F7" w14:textId="340B4C58" w:rsidR="00A53282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8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nformes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oportun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os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acerca de cualquier anomalía o dificultad que se advierta en el desarrollo del conve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nio y proponer alternativas de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solución a las mismas.</w:t>
            </w:r>
          </w:p>
          <w:p w14:paraId="1541A623" w14:textId="77777777" w:rsidR="007059B4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815AB88" w14:textId="38568EDB" w:rsidR="00691718" w:rsidRPr="004826D3" w:rsidRDefault="00A2499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Apoyo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administrativo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 la Universidad de Nariño en cuanto a pagos,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estampillas,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cuentas de cobro, informes para presentar a la secretaria de tránsito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desembolso de recursos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5AF89C44" w14:textId="77777777" w:rsidR="00691718" w:rsidRPr="004826D3" w:rsidRDefault="00691718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28F3AB9" w14:textId="1F947C2F" w:rsidR="007059B4" w:rsidRPr="004826D3" w:rsidRDefault="00A235AB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20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Apoyo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4826D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administrativo a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Universidad de Nariño, para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realizar un proceso administrativo acorde en cuanto a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recopilación de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hojas de vida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del personal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, pólizas de evaluadores, recepción de documentos exigidos para pagos mensuales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, </w:t>
            </w:r>
            <w:proofErr w:type="gramStart"/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carnets</w:t>
            </w:r>
            <w:proofErr w:type="gramEnd"/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3D97EAB3" w14:textId="2BD02AE4" w:rsidR="007059B4" w:rsidRPr="004826D3" w:rsidRDefault="00990498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16BF9391" w14:textId="0B1EDD56" w:rsidR="00935DB7" w:rsidRPr="002D5EED" w:rsidRDefault="00A2499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7059B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 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Recibir los documentos de las empresas de transporte a cargo en las oficinas de seguridad vial para post</w:t>
            </w:r>
            <w:r w:rsidR="00C712B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eriormente 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continuar efectivamente con los siguientes grupos de candidatos 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según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acuerdo 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 el tránsito y el Sena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935DB7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4E8CDCA5" w14:textId="77777777" w:rsidR="00935DB7" w:rsidRP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A60108F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935D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326831A4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245256F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Contratar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 a los conductores beneficiados del presente convenio.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E43EEA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04E7DBD" w14:textId="23E83F1A" w:rsidR="00FE23CA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esarrollar</w:t>
            </w:r>
            <w:proofErr w:type="gramEnd"/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actividades técnicos,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operativas y financieras para la realización del presente convenio intera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dministrativo, de conformidad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 lo establecido en la propuesto presentado.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1FC98D4F" w14:textId="109C54E2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7EDCB1" w14:textId="72B35712" w:rsidR="009A732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Asistir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 reuniones que en virtud del presente convenio se convoque por cualquiera de los portes.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el objetivo de realizar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a la ejecución del convenio. atender solicitudes. resolver inconvenientes. y presentar las propu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estos que considere necesario para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 buena ejecución del mismo.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2046B2" w14:textId="77777777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B71FD57" w14:textId="6421EBB5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los instrucciones que imparte el Sena y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Municipio de Pasto - Secretaria de </w:t>
            </w:r>
            <w:proofErr w:type="spell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Transito</w:t>
            </w:r>
            <w:proofErr w:type="spell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el desar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rollo del objeto del presente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convenio. </w:t>
            </w:r>
          </w:p>
          <w:p w14:paraId="58710BC3" w14:textId="2521DFAF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E3A7042" w14:textId="3939B16C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Nombrar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un delegado</w:t>
            </w:r>
            <w:r w:rsidR="00C8376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que se encargue de supervisa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 por parte de la UDENAR lo ejecución del presente convenio. </w:t>
            </w:r>
          </w:p>
          <w:p w14:paraId="05FFE91B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59E597F" w14:textId="12062D33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Cumplir</w:t>
            </w:r>
            <w:proofErr w:type="gramEnd"/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objeto del convenio dentro del plazo establecido en el m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ismo de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conformidad con las especi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ficaciones técnicas señaladas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 los estudios previos.</w:t>
            </w:r>
          </w:p>
          <w:p w14:paraId="66DC3FCE" w14:textId="74E7BB34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9A17D55" w14:textId="7A0C0C63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Prestar</w:t>
            </w:r>
            <w:proofErr w:type="gramEnd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todo lo colaboración requerida en el seguimiento de la ejecución del objeto del present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 convenio y observaciones que presenten 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los supervisores delegados por las partes.</w:t>
            </w:r>
          </w:p>
          <w:p w14:paraId="7905BDFC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C8E5358" w14:textId="3D6C108C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Adelantar</w:t>
            </w:r>
            <w:proofErr w:type="gramEnd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oportunamente los trámites y cumpl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 con los requisitos para la ej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ecución y legalización del convenio.</w:t>
            </w:r>
          </w:p>
          <w:p w14:paraId="5CEC07A5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5EE370E" w14:textId="32A16EE8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el material de certificación de los conductores en la web</w:t>
            </w:r>
          </w:p>
          <w:p w14:paraId="7EC3066C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74D9747" w14:textId="20C38ADD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los avances de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la certificación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los conductores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5D0C6BBD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08E0C06" w14:textId="1BF3B40A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Informes Técnicos según solicitud del Supervisor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24701E45" w14:textId="298B73D3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29E644C" w14:textId="0BC3C18C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Generar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reportes consolidados para la ejecución del convenio</w:t>
            </w:r>
          </w:p>
          <w:p w14:paraId="65E72D35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C45F99B" w14:textId="26C6F1D6" w:rsidR="00A546DA" w:rsidRPr="002D5EED" w:rsidRDefault="00A546D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6C153AE" w14:textId="77777777" w:rsidTr="009150D7">
        <w:tc>
          <w:tcPr>
            <w:tcW w:w="2269" w:type="dxa"/>
          </w:tcPr>
          <w:p w14:paraId="595215DB" w14:textId="79AAEA69" w:rsidR="006A76D6" w:rsidRPr="002D5EED" w:rsidRDefault="00D05C9F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2.2 %</w:t>
            </w:r>
            <w:r w:rsidR="006A76D6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avance por cada entregable o actividad y </w:t>
            </w:r>
          </w:p>
          <w:p w14:paraId="3D1D4EB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%  total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ejecutado al  momento :</w:t>
            </w:r>
          </w:p>
        </w:tc>
        <w:tc>
          <w:tcPr>
            <w:tcW w:w="7967" w:type="dxa"/>
          </w:tcPr>
          <w:p w14:paraId="2861D2B8" w14:textId="35A1092C" w:rsidR="00990498" w:rsidRDefault="00FE23CA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E452A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</w:t>
            </w:r>
            <w:r w:rsidR="00990498" w:rsidRPr="00E452A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CTIVIDADES SENA</w:t>
            </w:r>
          </w:p>
          <w:p w14:paraId="7DE9A42A" w14:textId="77777777" w:rsidR="004826D3" w:rsidRPr="00E452AD" w:rsidRDefault="004826D3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4BDDA992" w14:textId="4A72EAA8" w:rsidR="00990498" w:rsidRDefault="004826D3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4826D3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>ACTUALIZAR INFORMACION CON RESPECTO AL MES DE AGOSTO</w:t>
            </w:r>
          </w:p>
          <w:p w14:paraId="593AF904" w14:textId="26AF6F43" w:rsidR="00A24992" w:rsidRPr="004826D3" w:rsidRDefault="004826D3" w:rsidP="004826D3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Entrega a la UDENAR el cronograma de actividades del proceso 100%.</w:t>
            </w:r>
          </w:p>
          <w:p w14:paraId="466FE3CC" w14:textId="77777777" w:rsidR="00A24992" w:rsidRPr="004826D3" w:rsidRDefault="00A24992" w:rsidP="00A24992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D82DEAD" w14:textId="5EA3631A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   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Ingresar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en el aplicativo del Sena: el proceso de inscripción de candidatos, asignación del evaluador, creación de grupos, asociación de los candidatos al l grupo, registro del cronograma de actividades, solicitud de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instrumentos 100%.</w:t>
            </w:r>
          </w:p>
          <w:p w14:paraId="30A57D5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7C590E6" w14:textId="3D1DC56C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Organización  de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documentación entregada por secretaria de tránsito en carpetas individuales para cada uno de los evaluadores, y sus respectivos soportes y documentos para iniciar con el proceso respectivo 100%.</w:t>
            </w:r>
          </w:p>
          <w:p w14:paraId="5154A6CA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78F680D" w14:textId="3A2B8611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4         Inició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del  proceso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certificación del primer grupo de candidatos (156 personas) 100%.</w:t>
            </w:r>
          </w:p>
          <w:p w14:paraId="13979E4E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AA0D92C" w14:textId="32C31F1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llamadas telefónicas a los candidatos para que se presenten en las fechas determinadas para la sensibilización del proceso 100%.</w:t>
            </w:r>
          </w:p>
          <w:p w14:paraId="47B847B9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03A45CC7" w14:textId="028D1BFD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SENSIBILIZACIÓN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candidatos con lista de asistencia.100%</w:t>
            </w:r>
          </w:p>
          <w:p w14:paraId="5387E63B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F983828" w14:textId="7A776FD4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 xml:space="preserve">INDUCCIÓN a la norma a saber: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“conducir vehículos livianos de acuerdo con procedimientos técnicos y normativa de tránsito y transporte”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2DAF1E64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22D9D39" w14:textId="530A1DB0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8         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Citación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los candidatos para llevar a cabo LA EVIDENCIA DE CONOCIMIENTO.100%</w:t>
            </w:r>
          </w:p>
          <w:p w14:paraId="1AF564B5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532534CA" w14:textId="4621DBA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 xml:space="preserve">PRUEBA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DE  EVIDENCIA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DE CONOCIMIENTO A CANDIDATOS 100%.</w:t>
            </w:r>
          </w:p>
          <w:p w14:paraId="55671CB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FC4C768" w14:textId="1BF47308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10.       PRUEBA DE OPORTUNIDAD A CANDIDATOS 100%.</w:t>
            </w:r>
          </w:p>
          <w:p w14:paraId="6B22CC73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10A58BB" w14:textId="0BEDB9D3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11.       PRUEBA DE DESEMPEÑO A CANDIDATOS 100%.</w:t>
            </w:r>
          </w:p>
          <w:p w14:paraId="74FAC8A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DA0D983" w14:textId="3D32B5EC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12.   Realización de documentos y formatos estándar para el cumplimiento óptimo del expediente presentado en la auditoria 100%.</w:t>
            </w:r>
          </w:p>
          <w:p w14:paraId="3EC530C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DEE5436" w14:textId="5D7A02E9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14. 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AUDITORIA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resultados satisfactorios del cumplimiento administrativo y operativo del proceso 100%.</w:t>
            </w:r>
          </w:p>
          <w:p w14:paraId="14E1061B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D3B3456" w14:textId="3EECA70F" w:rsidR="00A354AF" w:rsidRPr="004826D3" w:rsidRDefault="00A354AF" w:rsidP="00A354AF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15.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CERTIFICACIÓN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formal con directivos del Sena al gremio de taxistas, en las instalaciones del Sena 100%</w:t>
            </w:r>
          </w:p>
          <w:p w14:paraId="17B3F142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9BB882F" w14:textId="2201ECF8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354AF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Asistencia a las reuniones que en virtud del presente convenio se convocaron por cualquiera de las partes, con el objetivo de realizar seguimiento a la ejecución del convenio, atención y respuesta de solicitudes, presentación de propuestas que se consideren necesarias para la buena ejecución del mismo 100%.</w:t>
            </w:r>
          </w:p>
          <w:p w14:paraId="6A6434C9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7D1B06F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26A5ED3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149E853" w14:textId="0DBF5435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16.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Recepción y ejecución de instrucciones que imparta el Municipio de Pasto – Secretaria de Tránsito y Transporte y la Universidad de Nariño, en el desarrollo del objeto del presente convenio 100%.</w:t>
            </w:r>
          </w:p>
          <w:p w14:paraId="2B6281C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51ED9D7" w14:textId="5C310DB6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17.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Seguimiento en la ejecución del objeto del presente convenio y observaciones que presenten los supervisores delegados por las partes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</w:t>
            </w:r>
          </w:p>
          <w:p w14:paraId="2B97D93D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B75B241" w14:textId="60E7E6A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18.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Informes oportunos acerca de cualquier anomalía o dificultad que se advierta en el desarrollo del convenio y proponer alternativas de solución a las mismas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6D44512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0EB75BA" w14:textId="3B890902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19.    Apoyo administrativo a la Universidad de Nariño en cuanto a pagos, estampillas, cuentas de cobro, informes para presentar a la secretaria de tránsito para desembolso de recursos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</w:t>
            </w:r>
          </w:p>
          <w:p w14:paraId="141051F1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1243748" w14:textId="132B783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20.    Apoyo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administrativo  a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Universidad de Nariño, para realizar un proceso administrativo acorde en cuanto a recopilación de hojas de vida del personal, pólizas de evaluadores, recepción de documentos exigidos para pagos mensuales, carnets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7569AFDA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41ABFB2F" w14:textId="5400F63E" w:rsidR="007059B4" w:rsidRPr="00935DB7" w:rsidRDefault="00A24992" w:rsidP="00A24992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21.    Recibir los documentos de las empresas de transporte a cargo en las oficinas de seguridad vial para 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posteriormente continuar efectivamente con los siguientes grupos de candidatos según acuerdo entre el tránsito y el Sena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562AE394" w14:textId="457E5BF4" w:rsidR="00990498" w:rsidRPr="00C83761" w:rsidRDefault="00990498" w:rsidP="00C83761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66979BC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6FFA63" w14:textId="77777777" w:rsidR="00990498" w:rsidRPr="00C83761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C83761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7DE580AD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8866F72" w14:textId="4144831A" w:rsidR="00B856E3" w:rsidRDefault="00B856E3" w:rsidP="00B856E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ontratar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capacitor a los conductores beneficiados del presente convenio.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95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  <w:r w:rsidR="00C8376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032E3B1F" w14:textId="77777777" w:rsidR="00C83761" w:rsidRDefault="00C83761" w:rsidP="00B856E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711E904" w14:textId="595FB704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esarrollar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actividades técnicos,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operativas y financieras para la realización del presente convenio intera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dministrativo, de conformidad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 lo establecido en la propuesto presentado.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45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1525075C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8982425" w14:textId="582EE7A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Asistir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 reuniones que en virtud del presente convenio se convoque por cualquiera de los portes.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el objetivo de realizar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a la ejecución del convenio. atender solicitudes. resolver inconvenientes. y presentar las propu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estos que considere necesario para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 buena ejecución del mismo.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45%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FAF8379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B537F3D" w14:textId="4F69B5EA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los instrucciones que imparte el Sena y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Municipio de Pasto - Secretaria de </w:t>
            </w:r>
            <w:proofErr w:type="spell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Transito</w:t>
            </w:r>
            <w:proofErr w:type="spell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el desar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rollo del objeto del presente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convenio.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45%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D452F89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23D7595" w14:textId="154EC5EA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Nombrar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un delegado que se encargue de supervisa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 por parte de la UDENAR lo ejecución del presente convenio.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100%</w:t>
            </w:r>
          </w:p>
          <w:p w14:paraId="1AD4B4AA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D23A7EF" w14:textId="06B3C690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Cumplir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objeto del convenio dentro del plazo establecido en el m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ismo de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conformidad con las especi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ficaciones técnicas señaladas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 los estudios previos.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45%</w:t>
            </w:r>
          </w:p>
          <w:p w14:paraId="0BEE7549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61635EE" w14:textId="0723D200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todo lo colaboración requerida en el seguimiento de la ejecución del objeto del present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lastRenderedPageBreak/>
              <w:t xml:space="preserve">convenio y observaciones que presenten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los supervisores delegados por las partes.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45%</w:t>
            </w:r>
          </w:p>
          <w:p w14:paraId="2D1FBF15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5F25761" w14:textId="0E77ABFA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Adelantar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oportunamente los trámites y cumpl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 con los requisitos para la ej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ecución y legalización del convenio.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45%</w:t>
            </w:r>
          </w:p>
          <w:p w14:paraId="2D0EFA68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2A93D47" w14:textId="306014FB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el material de certificación de los conductores en la web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45%</w:t>
            </w:r>
          </w:p>
          <w:p w14:paraId="21A089F0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828FF2" w14:textId="2DFADACD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los avances de la certificación de los conductores.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45%</w:t>
            </w:r>
          </w:p>
          <w:p w14:paraId="0BA8C60A" w14:textId="77777777" w:rsidR="004826D3" w:rsidRPr="00B856E3" w:rsidRDefault="004826D3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222550A2" w14:textId="43A2C5D4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Informes Técnicos según solicitud del Supervisor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45%</w:t>
            </w:r>
          </w:p>
          <w:p w14:paraId="568C1D7F" w14:textId="77777777" w:rsidR="004826D3" w:rsidRDefault="004826D3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C9317D2" w14:textId="48FA6016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Generar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reportes consolidados para la ejecución del convenio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. 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45%</w:t>
            </w:r>
          </w:p>
          <w:p w14:paraId="3703BEF1" w14:textId="474BF2B2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FA14DFB" w14:textId="77777777" w:rsidR="00D05C9F" w:rsidRDefault="00D05C9F" w:rsidP="00B856E3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7B6B16D" w14:textId="77777777" w:rsidR="00D05C9F" w:rsidRPr="002D5EED" w:rsidRDefault="00D05C9F" w:rsidP="00A32682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2D924D67" w14:textId="77777777" w:rsidTr="009150D7">
        <w:tc>
          <w:tcPr>
            <w:tcW w:w="2269" w:type="dxa"/>
          </w:tcPr>
          <w:p w14:paraId="41B3ECB6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2.3  %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avance de acuerdo al último informe de Interventoría según corresponda.</w:t>
            </w:r>
          </w:p>
        </w:tc>
        <w:tc>
          <w:tcPr>
            <w:tcW w:w="7967" w:type="dxa"/>
          </w:tcPr>
          <w:p w14:paraId="2E8CEC4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60F2B3" w14:textId="7BD0B8AF" w:rsidR="00A32682" w:rsidRPr="00690967" w:rsidRDefault="0091167C" w:rsidP="00A32682">
            <w:pPr>
              <w:pStyle w:val="Default"/>
              <w:jc w:val="both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 xml:space="preserve">% Total ejecutado: </w:t>
            </w:r>
            <w:r w:rsidR="004826D3">
              <w:rPr>
                <w:bCs/>
                <w:color w:val="002060"/>
                <w:sz w:val="18"/>
                <w:szCs w:val="18"/>
              </w:rPr>
              <w:t>48/</w:t>
            </w:r>
            <w:r w:rsidRP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6F51BB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809F2F9" w14:textId="77777777" w:rsidTr="009150D7">
        <w:tc>
          <w:tcPr>
            <w:tcW w:w="2269" w:type="dxa"/>
          </w:tcPr>
          <w:p w14:paraId="60B03BA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2.4 Nivel de Ejecución Presupuestal para analizar su evolución:</w:t>
            </w:r>
          </w:p>
        </w:tc>
        <w:tc>
          <w:tcPr>
            <w:tcW w:w="7967" w:type="dxa"/>
          </w:tcPr>
          <w:p w14:paraId="38E6C46A" w14:textId="2E8A63BB" w:rsidR="006A76D6" w:rsidRPr="008A6766" w:rsidRDefault="004826D3" w:rsidP="00F32857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52</w:t>
            </w:r>
            <w:r w:rsidR="00F3285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</w:tc>
      </w:tr>
      <w:tr w:rsidR="006A76D6" w:rsidRPr="002D5EED" w14:paraId="27C2D3C7" w14:textId="77777777" w:rsidTr="009150D7">
        <w:tc>
          <w:tcPr>
            <w:tcW w:w="2269" w:type="dxa"/>
          </w:tcPr>
          <w:p w14:paraId="00BAF3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2.5 Problemas u observaciones que hayan surgido durante el desarrollo del Proyecto o Convenio, así como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también  aquellos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que se puedan presentar para el cumplimiento del objeto contractual :</w:t>
            </w:r>
          </w:p>
        </w:tc>
        <w:tc>
          <w:tcPr>
            <w:tcW w:w="7967" w:type="dxa"/>
          </w:tcPr>
          <w:p w14:paraId="7AEE6C6F" w14:textId="4AA1E401" w:rsidR="006A76D6" w:rsidRPr="002D5EED" w:rsidRDefault="006A76D6" w:rsidP="004F4FB7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Demora en</w:t>
            </w:r>
            <w:r w:rsidR="006F5E3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</w:t>
            </w:r>
            <w:r w:rsidR="004F4F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suscripción de los contratos laborales</w:t>
            </w:r>
          </w:p>
        </w:tc>
      </w:tr>
      <w:tr w:rsidR="006A76D6" w:rsidRPr="002D5EED" w14:paraId="35F64C16" w14:textId="77777777" w:rsidTr="009150D7">
        <w:tc>
          <w:tcPr>
            <w:tcW w:w="2269" w:type="dxa"/>
          </w:tcPr>
          <w:p w14:paraId="7843354F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2.6 Explicación de los Lineamientos de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Orden  Legal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por la cual se asumieron todas las modificaciones dentro de la ejecución del Proyecto o Convenio ya sea de orden técnico como presupuestal (Cuando haya lugar):</w:t>
            </w:r>
          </w:p>
        </w:tc>
        <w:tc>
          <w:tcPr>
            <w:tcW w:w="7967" w:type="dxa"/>
          </w:tcPr>
          <w:p w14:paraId="4561047F" w14:textId="08163730" w:rsidR="006A76D6" w:rsidRPr="006F5E3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</w:tc>
      </w:tr>
    </w:tbl>
    <w:p w14:paraId="44D1BA90" w14:textId="77777777" w:rsidR="003C6427" w:rsidRPr="002D5EED" w:rsidRDefault="003C6427" w:rsidP="003C6427">
      <w:pPr>
        <w:rPr>
          <w:rFonts w:ascii="Arial Narrow" w:hAnsi="Arial Narrow" w:cs="Arial"/>
          <w:sz w:val="20"/>
          <w:szCs w:val="20"/>
        </w:rPr>
      </w:pPr>
    </w:p>
    <w:p w14:paraId="3CEF0699" w14:textId="4B3B6F48" w:rsidR="003B43F3" w:rsidRDefault="003B43F3" w:rsidP="003C6427">
      <w:pPr>
        <w:rPr>
          <w:rFonts w:ascii="Arial Narrow" w:hAnsi="Arial Narrow" w:cs="Arial"/>
          <w:sz w:val="20"/>
          <w:szCs w:val="20"/>
        </w:rPr>
      </w:pPr>
    </w:p>
    <w:p w14:paraId="422905AE" w14:textId="4E9B76FF" w:rsidR="003830D3" w:rsidRDefault="003830D3" w:rsidP="003C6427">
      <w:pPr>
        <w:rPr>
          <w:rFonts w:ascii="Arial Narrow" w:hAnsi="Arial Narrow" w:cs="Arial"/>
          <w:sz w:val="20"/>
          <w:szCs w:val="20"/>
        </w:rPr>
      </w:pPr>
    </w:p>
    <w:p w14:paraId="3D30FF2F" w14:textId="77777777" w:rsidR="003830D3" w:rsidRDefault="003830D3" w:rsidP="003C6427">
      <w:pPr>
        <w:rPr>
          <w:rFonts w:ascii="Arial Narrow" w:hAnsi="Arial Narrow" w:cs="Arial"/>
          <w:sz w:val="20"/>
          <w:szCs w:val="20"/>
        </w:rPr>
      </w:pPr>
    </w:p>
    <w:p w14:paraId="53B1DC26" w14:textId="060D0FEE" w:rsidR="00BD6AAA" w:rsidRDefault="00BD6AAA" w:rsidP="003C6427">
      <w:pPr>
        <w:rPr>
          <w:rFonts w:ascii="Arial Narrow" w:hAnsi="Arial Narrow" w:cs="Arial"/>
          <w:sz w:val="20"/>
          <w:szCs w:val="20"/>
        </w:rPr>
      </w:pPr>
    </w:p>
    <w:p w14:paraId="3E28E205" w14:textId="77777777" w:rsidR="00BD6AAA" w:rsidRPr="002D5EED" w:rsidRDefault="00BD6AAA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4308D8" w:rsidRPr="002D5EED" w14:paraId="0C590918" w14:textId="77777777" w:rsidTr="004308D8">
        <w:tc>
          <w:tcPr>
            <w:tcW w:w="9640" w:type="dxa"/>
          </w:tcPr>
          <w:p w14:paraId="38DCDEB8" w14:textId="2D8C8036" w:rsidR="004308D8" w:rsidRPr="002D5EED" w:rsidRDefault="009673B7" w:rsidP="003B43F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CUMPLIMIENTO </w:t>
            </w:r>
            <w:r w:rsidR="004E0491" w:rsidRPr="002D5EED">
              <w:rPr>
                <w:rFonts w:ascii="Arial Narrow" w:hAnsi="Arial Narrow" w:cs="Arial"/>
                <w:b/>
                <w:sz w:val="20"/>
                <w:szCs w:val="20"/>
              </w:rPr>
              <w:t>DE OBJETIVOS</w:t>
            </w:r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, PRODUCTOS, ACTIVIDADES </w:t>
            </w:r>
            <w:r w:rsidR="00565755" w:rsidRPr="002D5EED">
              <w:rPr>
                <w:rFonts w:ascii="Arial Narrow" w:hAnsi="Arial Narrow" w:cs="Arial"/>
                <w:b/>
                <w:sz w:val="20"/>
                <w:szCs w:val="20"/>
              </w:rPr>
              <w:t>INDICADORES Y</w:t>
            </w:r>
            <w:bookmarkStart w:id="0" w:name="_GoBack"/>
            <w:bookmarkEnd w:id="0"/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 METAS AL </w:t>
            </w:r>
            <w:r w:rsidR="004308D8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MOMENTO SEGÚN LO ESTIPULADO EN EL PROYECTO O CONVENIO </w:t>
            </w:r>
          </w:p>
        </w:tc>
      </w:tr>
      <w:tr w:rsidR="004308D8" w:rsidRPr="002D5EED" w14:paraId="657565B4" w14:textId="77777777" w:rsidTr="004308D8">
        <w:tc>
          <w:tcPr>
            <w:tcW w:w="9640" w:type="dxa"/>
          </w:tcPr>
          <w:p w14:paraId="4EBEA5CD" w14:textId="77777777" w:rsidR="004308D8" w:rsidRPr="002D5EED" w:rsidRDefault="004308D8" w:rsidP="003C642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2EB7946" w14:textId="77777777" w:rsidR="004308D8" w:rsidRPr="002D5EED" w:rsidRDefault="0027775C" w:rsidP="003C6427">
            <w:pPr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  <w:t>Como resultado del Proyecto se ha adelantado parcialmente los siguientes objetivos:</w:t>
            </w:r>
          </w:p>
          <w:p w14:paraId="50854957" w14:textId="77777777" w:rsidR="0027775C" w:rsidRDefault="0027775C" w:rsidP="00E50739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Contribuir </w:t>
            </w:r>
            <w:r w:rsidR="00E50739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</w:t>
            </w:r>
            <w:r w:rsidR="00436BF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cambio de mentalidad de los conductores en cuanto a la buena atención a sus clientes.</w:t>
            </w:r>
          </w:p>
          <w:p w14:paraId="093211DB" w14:textId="77777777" w:rsidR="004F4FB7" w:rsidRPr="00933792" w:rsidRDefault="00436BF8" w:rsidP="00BD6AA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Minimizar el riesgo de accidentalidad de los vehículos de servicio público.</w:t>
            </w:r>
          </w:p>
          <w:p w14:paraId="4FBB749C" w14:textId="443B9F88" w:rsidR="00933792" w:rsidRPr="004F4FB7" w:rsidRDefault="00933792" w:rsidP="00BD6AA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Presentar avances de la capacitación y certificación </w:t>
            </w:r>
            <w:r w:rsidR="004E049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conductores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orientado a la web.</w:t>
            </w:r>
          </w:p>
        </w:tc>
      </w:tr>
    </w:tbl>
    <w:p w14:paraId="63CB8CD8" w14:textId="77777777" w:rsidR="004308D8" w:rsidRPr="002D5EED" w:rsidRDefault="004308D8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B056F5" w:rsidRPr="002D5EED" w14:paraId="49E57FA0" w14:textId="77777777" w:rsidTr="00B056F5">
        <w:tc>
          <w:tcPr>
            <w:tcW w:w="9640" w:type="dxa"/>
          </w:tcPr>
          <w:p w14:paraId="12E72E3C" w14:textId="77777777" w:rsidR="00B056F5" w:rsidRPr="002D5EED" w:rsidRDefault="00B056F5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ESTRUCTURA DEL CONVENIO (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REGISTRO DE TODO EL 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PERSONAL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QUE SE HAYA VINCULADO DESDE EL INICIO DEL PROYECTO O </w:t>
            </w:r>
            <w:proofErr w:type="gramStart"/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CONVENIO  A</w:t>
            </w:r>
            <w:proofErr w:type="gramEnd"/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LA FECHA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):</w:t>
            </w:r>
          </w:p>
        </w:tc>
      </w:tr>
    </w:tbl>
    <w:p w14:paraId="045DF013" w14:textId="77777777" w:rsidR="00690967" w:rsidRPr="002D5EED" w:rsidRDefault="00690967" w:rsidP="00AB26D6">
      <w:pPr>
        <w:jc w:val="center"/>
        <w:rPr>
          <w:rFonts w:ascii="Arial Narrow" w:hAnsi="Arial Narrow" w:cs="Arial"/>
          <w:sz w:val="20"/>
          <w:szCs w:val="20"/>
        </w:rPr>
      </w:pPr>
    </w:p>
    <w:p w14:paraId="22CFBF4D" w14:textId="77777777" w:rsidR="00AB26D6" w:rsidRPr="002D5EED" w:rsidRDefault="00AB26D6" w:rsidP="00AE4745">
      <w:pPr>
        <w:pStyle w:val="ListParagraph"/>
        <w:numPr>
          <w:ilvl w:val="0"/>
          <w:numId w:val="8"/>
        </w:num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>CUADRO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</w:t>
      </w:r>
      <w:r w:rsidRPr="002D5EED">
        <w:rPr>
          <w:rFonts w:ascii="Arial Narrow" w:hAnsi="Arial Narrow" w:cs="Arial"/>
          <w:b/>
          <w:sz w:val="20"/>
          <w:szCs w:val="20"/>
        </w:rPr>
        <w:t>PERSONAL VINCULADO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HASTA LA FECHA </w:t>
      </w:r>
    </w:p>
    <w:p w14:paraId="16EAC1DF" w14:textId="77777777" w:rsidR="00500A50" w:rsidRPr="004826D3" w:rsidRDefault="00AE4745">
      <w:p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>A</w:t>
      </w:r>
      <w:r w:rsidRPr="004826D3">
        <w:rPr>
          <w:rFonts w:ascii="Arial Narrow" w:hAnsi="Arial Narrow" w:cs="Arial"/>
          <w:b/>
          <w:sz w:val="20"/>
          <w:szCs w:val="20"/>
        </w:rPr>
        <w:t xml:space="preserve">nexo 1. </w:t>
      </w:r>
      <w:r w:rsidR="000A237B" w:rsidRPr="004826D3">
        <w:rPr>
          <w:rFonts w:ascii="Arial Narrow" w:hAnsi="Arial Narrow" w:cs="Arial"/>
          <w:b/>
          <w:sz w:val="20"/>
          <w:szCs w:val="20"/>
        </w:rPr>
        <w:t xml:space="preserve"> </w:t>
      </w:r>
      <w:r w:rsidRPr="004826D3">
        <w:rPr>
          <w:rFonts w:ascii="Arial Narrow" w:hAnsi="Arial Narrow" w:cs="Arial"/>
          <w:b/>
          <w:sz w:val="20"/>
          <w:szCs w:val="20"/>
        </w:rPr>
        <w:t xml:space="preserve">Cuadro </w:t>
      </w:r>
      <w:r w:rsidR="000A237B" w:rsidRPr="004826D3">
        <w:rPr>
          <w:rFonts w:ascii="Arial Narrow" w:hAnsi="Arial Narrow" w:cs="Arial"/>
          <w:b/>
          <w:sz w:val="20"/>
          <w:szCs w:val="20"/>
        </w:rPr>
        <w:t>Estructura del Personal</w:t>
      </w:r>
    </w:p>
    <w:p w14:paraId="471C33C5" w14:textId="77777777" w:rsidR="005E471D" w:rsidRPr="005E471D" w:rsidRDefault="00AE4745" w:rsidP="00AE4745">
      <w:pPr>
        <w:pStyle w:val="ListParagraph"/>
        <w:numPr>
          <w:ilvl w:val="0"/>
          <w:numId w:val="8"/>
        </w:numPr>
        <w:rPr>
          <w:rFonts w:ascii="Arial Narrow" w:hAnsi="Arial Narrow" w:cs="Arial"/>
          <w:b/>
          <w:color w:val="002060"/>
          <w:sz w:val="20"/>
          <w:szCs w:val="20"/>
        </w:rPr>
      </w:pPr>
      <w:r w:rsidRPr="004826D3">
        <w:rPr>
          <w:rFonts w:ascii="Arial Narrow" w:hAnsi="Arial Narrow" w:cs="Arial"/>
          <w:b/>
          <w:sz w:val="20"/>
          <w:szCs w:val="20"/>
        </w:rPr>
        <w:t>NE</w:t>
      </w:r>
      <w:r w:rsidRPr="005E471D">
        <w:rPr>
          <w:rFonts w:ascii="Arial Narrow" w:hAnsi="Arial Narrow" w:cs="Arial"/>
          <w:b/>
          <w:sz w:val="20"/>
          <w:szCs w:val="20"/>
        </w:rPr>
        <w:t>CES</w:t>
      </w:r>
      <w:r w:rsidR="005E471D">
        <w:rPr>
          <w:rFonts w:ascii="Arial Narrow" w:hAnsi="Arial Narrow" w:cs="Arial"/>
          <w:b/>
          <w:sz w:val="20"/>
          <w:szCs w:val="20"/>
        </w:rPr>
        <w:t xml:space="preserve">IDADES DE PERSONAL POR PROVEER </w:t>
      </w:r>
    </w:p>
    <w:p w14:paraId="5886C828" w14:textId="77777777" w:rsidR="009150D7" w:rsidRPr="002D5EED" w:rsidRDefault="009150D7">
      <w:pPr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8C5B01" w:rsidRPr="002D5EED" w14:paraId="7AC8816E" w14:textId="77777777" w:rsidTr="009150D7">
        <w:tc>
          <w:tcPr>
            <w:tcW w:w="9640" w:type="dxa"/>
          </w:tcPr>
          <w:p w14:paraId="45B983D1" w14:textId="77777777" w:rsidR="008C5B01" w:rsidRPr="002D5EED" w:rsidRDefault="008C5B01" w:rsidP="008C5B01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t>ANEXOS SOPORTE: GARANTÍAS O AMPAROS CONTRACTUALES y EJECUCION PRESUPUESTAL.</w:t>
            </w:r>
          </w:p>
          <w:p w14:paraId="7902C83B" w14:textId="77777777" w:rsidR="008C5B01" w:rsidRPr="002D5EED" w:rsidRDefault="008C5B01" w:rsidP="008C5B01">
            <w:pPr>
              <w:pStyle w:val="Default"/>
              <w:ind w:left="72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91A5EDB" w14:textId="77777777" w:rsidR="00AE4745" w:rsidRPr="002D5EED" w:rsidRDefault="00AE4745">
      <w:pPr>
        <w:rPr>
          <w:rFonts w:ascii="Arial Narrow" w:hAnsi="Arial Narrow" w:cs="Arial"/>
          <w:b/>
          <w:sz w:val="20"/>
          <w:szCs w:val="20"/>
        </w:rPr>
      </w:pPr>
    </w:p>
    <w:p w14:paraId="2C49AA46" w14:textId="58AE21C0" w:rsidR="00E33727" w:rsidRPr="002D5EED" w:rsidRDefault="00F05243" w:rsidP="000122AD">
      <w:pPr>
        <w:tabs>
          <w:tab w:val="left" w:pos="6960"/>
        </w:tabs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</w:p>
    <w:sectPr w:rsidR="00E33727" w:rsidRPr="002D5E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BF98F" w14:textId="77777777" w:rsidR="00EA6D7F" w:rsidRDefault="00EA6D7F" w:rsidP="00311102">
      <w:pPr>
        <w:spacing w:after="0" w:line="240" w:lineRule="auto"/>
      </w:pPr>
      <w:r>
        <w:separator/>
      </w:r>
    </w:p>
  </w:endnote>
  <w:endnote w:type="continuationSeparator" w:id="0">
    <w:p w14:paraId="49AB25F5" w14:textId="77777777" w:rsidR="00EA6D7F" w:rsidRDefault="00EA6D7F" w:rsidP="0031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C63A5" w14:textId="77777777" w:rsidR="009150D7" w:rsidRDefault="00915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87B1" w14:textId="77777777" w:rsidR="009150D7" w:rsidRDefault="00915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85A1B" w14:textId="77777777" w:rsidR="009150D7" w:rsidRDefault="00915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10730" w14:textId="77777777" w:rsidR="00EA6D7F" w:rsidRDefault="00EA6D7F" w:rsidP="00311102">
      <w:pPr>
        <w:spacing w:after="0" w:line="240" w:lineRule="auto"/>
      </w:pPr>
      <w:r>
        <w:separator/>
      </w:r>
    </w:p>
  </w:footnote>
  <w:footnote w:type="continuationSeparator" w:id="0">
    <w:p w14:paraId="29AFAE39" w14:textId="77777777" w:rsidR="00EA6D7F" w:rsidRDefault="00EA6D7F" w:rsidP="0031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6D724" w14:textId="77777777" w:rsidR="009150D7" w:rsidRDefault="00915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8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4"/>
      <w:gridCol w:w="4711"/>
      <w:gridCol w:w="3746"/>
    </w:tblGrid>
    <w:tr w:rsidR="009150D7" w:rsidRPr="003F0091" w14:paraId="62B8D1EC" w14:textId="77777777" w:rsidTr="004C7E1A">
      <w:trPr>
        <w:cantSplit/>
        <w:trHeight w:val="397"/>
        <w:jc w:val="center"/>
      </w:trPr>
      <w:tc>
        <w:tcPr>
          <w:tcW w:w="780" w:type="pct"/>
          <w:vMerge w:val="restart"/>
        </w:tcPr>
        <w:p w14:paraId="776C9C49" w14:textId="77777777" w:rsidR="009150D7" w:rsidRPr="003F0091" w:rsidRDefault="009150D7" w:rsidP="009150D7">
          <w:pPr>
            <w:rPr>
              <w:rFonts w:ascii="Arial" w:hAnsi="Arial" w:cs="Arial"/>
              <w:sz w:val="4"/>
              <w:szCs w:val="4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1" locked="0" layoutInCell="1" allowOverlap="1" wp14:anchorId="61C96333" wp14:editId="05EF7538">
                <wp:simplePos x="0" y="0"/>
                <wp:positionH relativeFrom="column">
                  <wp:posOffset>15875</wp:posOffset>
                </wp:positionH>
                <wp:positionV relativeFrom="paragraph">
                  <wp:posOffset>59055</wp:posOffset>
                </wp:positionV>
                <wp:extent cx="771525" cy="838200"/>
                <wp:effectExtent l="0" t="0" r="9525" b="0"/>
                <wp:wrapSquare wrapText="bothSides"/>
                <wp:docPr id="2" name="Imagen 2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50" w:type="pct"/>
          <w:vMerge w:val="restart"/>
          <w:shd w:val="clear" w:color="auto" w:fill="auto"/>
          <w:vAlign w:val="center"/>
        </w:tcPr>
        <w:p w14:paraId="1CB49ADA" w14:textId="77777777" w:rsidR="009150D7" w:rsidRPr="00763AFC" w:rsidRDefault="009150D7" w:rsidP="009150D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63AFC">
            <w:rPr>
              <w:rFonts w:ascii="Arial" w:hAnsi="Arial" w:cs="Arial"/>
              <w:sz w:val="20"/>
              <w:szCs w:val="20"/>
            </w:rPr>
            <w:t>OFICINA DE CONTROL INTERNO</w:t>
          </w:r>
        </w:p>
        <w:p w14:paraId="57A55A43" w14:textId="77777777" w:rsidR="009150D7" w:rsidRPr="00763AFC" w:rsidRDefault="009150D7" w:rsidP="00763AFC">
          <w:pPr>
            <w:pStyle w:val="Default"/>
            <w:jc w:val="center"/>
            <w:rPr>
              <w:sz w:val="22"/>
              <w:szCs w:val="22"/>
            </w:rPr>
          </w:pPr>
          <w:r w:rsidRPr="00311102">
            <w:rPr>
              <w:rFonts w:cs="Times New Roman"/>
              <w:b/>
              <w:sz w:val="22"/>
              <w:szCs w:val="22"/>
            </w:rPr>
            <w:t>SEGUIMIENTO ESTADO DE EJECUCIÓN PROYECTOS O CONVENIOS</w:t>
          </w:r>
          <w:r>
            <w:rPr>
              <w:rFonts w:cs="Times New Roman"/>
              <w:b/>
              <w:sz w:val="22"/>
              <w:szCs w:val="22"/>
            </w:rPr>
            <w:t xml:space="preserve"> UNIVERSIDAD DE NARIÑO</w:t>
          </w:r>
        </w:p>
      </w:tc>
      <w:tc>
        <w:tcPr>
          <w:tcW w:w="1869" w:type="pct"/>
          <w:shd w:val="clear" w:color="auto" w:fill="auto"/>
          <w:vAlign w:val="center"/>
        </w:tcPr>
        <w:p w14:paraId="7D849799" w14:textId="77777777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Código: </w:t>
          </w:r>
          <w:r>
            <w:rPr>
              <w:rFonts w:ascii="Arial" w:hAnsi="Arial" w:cs="Arial"/>
              <w:sz w:val="16"/>
              <w:szCs w:val="16"/>
            </w:rPr>
            <w:t>CIN-CYE-FR-11</w:t>
          </w:r>
        </w:p>
      </w:tc>
    </w:tr>
    <w:tr w:rsidR="009150D7" w:rsidRPr="003F0091" w14:paraId="138C0D05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675A48FD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0DAEEE3A" w14:textId="77777777" w:rsidR="009150D7" w:rsidRPr="003F0091" w:rsidRDefault="009150D7" w:rsidP="009150D7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0AF5D228" w14:textId="6FD1F60F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4E0491">
            <w:rPr>
              <w:rFonts w:ascii="Arial" w:hAnsi="Arial" w:cs="Arial"/>
              <w:noProof/>
              <w:sz w:val="18"/>
              <w:szCs w:val="18"/>
            </w:rPr>
            <w:t>6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  <w:r w:rsidRPr="003F0091">
            <w:rPr>
              <w:rFonts w:ascii="Arial" w:hAnsi="Arial" w:cs="Arial"/>
              <w:sz w:val="18"/>
              <w:szCs w:val="18"/>
            </w:rPr>
            <w:t xml:space="preserve"> de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4E0491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9150D7" w:rsidRPr="003F0091" w14:paraId="79E0D317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7EDC2D0A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5FB8C9A0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4F1BD5AB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</w:tr>
    <w:tr w:rsidR="009150D7" w:rsidRPr="003F0091" w14:paraId="390E1FAE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410F0E9E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79B0A793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</w:tcPr>
        <w:p w14:paraId="0919ACFD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>Vigente a partir de:</w:t>
          </w:r>
          <w:r>
            <w:rPr>
              <w:rFonts w:ascii="Arial" w:hAnsi="Arial" w:cs="Arial"/>
              <w:bCs/>
              <w:sz w:val="18"/>
              <w:szCs w:val="18"/>
            </w:rPr>
            <w:t xml:space="preserve"> 2016-06-30</w:t>
          </w:r>
        </w:p>
      </w:tc>
    </w:tr>
  </w:tbl>
  <w:p w14:paraId="6DE231C5" w14:textId="77777777" w:rsidR="009150D7" w:rsidRDefault="009150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36471" w14:textId="77777777" w:rsidR="009150D7" w:rsidRDefault="00915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BB6"/>
    <w:multiLevelType w:val="hybridMultilevel"/>
    <w:tmpl w:val="A89CD572"/>
    <w:lvl w:ilvl="0" w:tplc="A75032B4">
      <w:start w:val="1"/>
      <w:numFmt w:val="decimal"/>
      <w:lvlText w:val="%1"/>
      <w:lvlJc w:val="left"/>
      <w:pPr>
        <w:ind w:left="716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07B00B33"/>
    <w:multiLevelType w:val="hybridMultilevel"/>
    <w:tmpl w:val="4DDEB87C"/>
    <w:lvl w:ilvl="0" w:tplc="0BA29EE6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426D5E"/>
    <w:multiLevelType w:val="hybridMultilevel"/>
    <w:tmpl w:val="FA006E84"/>
    <w:lvl w:ilvl="0" w:tplc="751635E4">
      <w:start w:val="9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0D246269"/>
    <w:multiLevelType w:val="hybridMultilevel"/>
    <w:tmpl w:val="6EB81340"/>
    <w:lvl w:ilvl="0" w:tplc="26E6AE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6D2A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C35EE"/>
    <w:multiLevelType w:val="hybridMultilevel"/>
    <w:tmpl w:val="9866143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E6946"/>
    <w:multiLevelType w:val="hybridMultilevel"/>
    <w:tmpl w:val="4EDA7FA8"/>
    <w:lvl w:ilvl="0" w:tplc="635AF30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4730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F6E52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F3384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E6BC1"/>
    <w:multiLevelType w:val="hybridMultilevel"/>
    <w:tmpl w:val="B16E5350"/>
    <w:lvl w:ilvl="0" w:tplc="028CF25E">
      <w:start w:val="1"/>
      <w:numFmt w:val="decimal"/>
      <w:lvlText w:val="%1."/>
      <w:lvlJc w:val="left"/>
      <w:pPr>
        <w:ind w:left="720" w:hanging="360"/>
      </w:pPr>
      <w:rPr>
        <w:rFonts w:hint="default"/>
        <w:color w:val="242424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A3145"/>
    <w:multiLevelType w:val="hybridMultilevel"/>
    <w:tmpl w:val="A2AC461A"/>
    <w:lvl w:ilvl="0" w:tplc="93C0B65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C702B"/>
    <w:multiLevelType w:val="hybridMultilevel"/>
    <w:tmpl w:val="8F148DEA"/>
    <w:lvl w:ilvl="0" w:tplc="13F63AD0">
      <w:start w:val="1"/>
      <w:numFmt w:val="decimal"/>
      <w:lvlText w:val="%1"/>
      <w:lvlJc w:val="left"/>
      <w:pPr>
        <w:ind w:left="671" w:hanging="49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3" w15:restartNumberingAfterBreak="0">
    <w:nsid w:val="51114062"/>
    <w:multiLevelType w:val="hybridMultilevel"/>
    <w:tmpl w:val="071C0958"/>
    <w:lvl w:ilvl="0" w:tplc="A75032B4">
      <w:start w:val="1"/>
      <w:numFmt w:val="decimal"/>
      <w:lvlText w:val="%1"/>
      <w:lvlJc w:val="left"/>
      <w:pPr>
        <w:ind w:left="716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4" w15:restartNumberingAfterBreak="0">
    <w:nsid w:val="5239262D"/>
    <w:multiLevelType w:val="hybridMultilevel"/>
    <w:tmpl w:val="9DBCD7E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732A4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B7046"/>
    <w:multiLevelType w:val="hybridMultilevel"/>
    <w:tmpl w:val="86B8E974"/>
    <w:lvl w:ilvl="0" w:tplc="CF707A1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846A0"/>
    <w:multiLevelType w:val="hybridMultilevel"/>
    <w:tmpl w:val="723840C6"/>
    <w:lvl w:ilvl="0" w:tplc="7994880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216C7"/>
    <w:multiLevelType w:val="hybridMultilevel"/>
    <w:tmpl w:val="09C2ABDC"/>
    <w:lvl w:ilvl="0" w:tplc="E5626A94">
      <w:start w:val="1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16"/>
  </w:num>
  <w:num w:numId="10">
    <w:abstractNumId w:val="7"/>
  </w:num>
  <w:num w:numId="11">
    <w:abstractNumId w:val="15"/>
  </w:num>
  <w:num w:numId="12">
    <w:abstractNumId w:val="10"/>
  </w:num>
  <w:num w:numId="13">
    <w:abstractNumId w:val="4"/>
  </w:num>
  <w:num w:numId="14">
    <w:abstractNumId w:val="2"/>
  </w:num>
  <w:num w:numId="15">
    <w:abstractNumId w:val="12"/>
  </w:num>
  <w:num w:numId="16">
    <w:abstractNumId w:val="14"/>
  </w:num>
  <w:num w:numId="17">
    <w:abstractNumId w:val="13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102"/>
    <w:rsid w:val="000122AD"/>
    <w:rsid w:val="00015CD0"/>
    <w:rsid w:val="000233AE"/>
    <w:rsid w:val="00035136"/>
    <w:rsid w:val="000543A9"/>
    <w:rsid w:val="00060416"/>
    <w:rsid w:val="000704C4"/>
    <w:rsid w:val="0007306C"/>
    <w:rsid w:val="00095948"/>
    <w:rsid w:val="000A237B"/>
    <w:rsid w:val="000A304C"/>
    <w:rsid w:val="000B78AC"/>
    <w:rsid w:val="000C5A25"/>
    <w:rsid w:val="000D4E1D"/>
    <w:rsid w:val="00111887"/>
    <w:rsid w:val="00153E1F"/>
    <w:rsid w:val="00161096"/>
    <w:rsid w:val="00173615"/>
    <w:rsid w:val="001A1AFB"/>
    <w:rsid w:val="001D1F52"/>
    <w:rsid w:val="001D2228"/>
    <w:rsid w:val="00207A38"/>
    <w:rsid w:val="00214F5D"/>
    <w:rsid w:val="002529F1"/>
    <w:rsid w:val="00252C20"/>
    <w:rsid w:val="0027775C"/>
    <w:rsid w:val="0028635D"/>
    <w:rsid w:val="002D5EED"/>
    <w:rsid w:val="00311102"/>
    <w:rsid w:val="003400D7"/>
    <w:rsid w:val="00363D3F"/>
    <w:rsid w:val="00374C54"/>
    <w:rsid w:val="003830D3"/>
    <w:rsid w:val="00385DE0"/>
    <w:rsid w:val="003B2377"/>
    <w:rsid w:val="003B3D2A"/>
    <w:rsid w:val="003B43F3"/>
    <w:rsid w:val="003C3B9F"/>
    <w:rsid w:val="003C6427"/>
    <w:rsid w:val="003F480C"/>
    <w:rsid w:val="004250B9"/>
    <w:rsid w:val="004308D8"/>
    <w:rsid w:val="00436BF8"/>
    <w:rsid w:val="00451153"/>
    <w:rsid w:val="004546D0"/>
    <w:rsid w:val="00454A97"/>
    <w:rsid w:val="00464721"/>
    <w:rsid w:val="00477F60"/>
    <w:rsid w:val="004826D3"/>
    <w:rsid w:val="004B7CA4"/>
    <w:rsid w:val="004C7E1A"/>
    <w:rsid w:val="004D13D8"/>
    <w:rsid w:val="004E0491"/>
    <w:rsid w:val="004E6E67"/>
    <w:rsid w:val="004F400C"/>
    <w:rsid w:val="004F4FB7"/>
    <w:rsid w:val="00500A50"/>
    <w:rsid w:val="00500B38"/>
    <w:rsid w:val="00554D6E"/>
    <w:rsid w:val="00565755"/>
    <w:rsid w:val="005E471D"/>
    <w:rsid w:val="005F6577"/>
    <w:rsid w:val="00603914"/>
    <w:rsid w:val="00605104"/>
    <w:rsid w:val="00672D4B"/>
    <w:rsid w:val="006876EF"/>
    <w:rsid w:val="00690967"/>
    <w:rsid w:val="00691718"/>
    <w:rsid w:val="006A3F47"/>
    <w:rsid w:val="006A54A0"/>
    <w:rsid w:val="006A76D6"/>
    <w:rsid w:val="006C6AB8"/>
    <w:rsid w:val="006F5E3D"/>
    <w:rsid w:val="007016AB"/>
    <w:rsid w:val="007059B4"/>
    <w:rsid w:val="00730B59"/>
    <w:rsid w:val="00740673"/>
    <w:rsid w:val="00746FE4"/>
    <w:rsid w:val="00752BEC"/>
    <w:rsid w:val="00763AFC"/>
    <w:rsid w:val="0077738E"/>
    <w:rsid w:val="007C4550"/>
    <w:rsid w:val="007E5F68"/>
    <w:rsid w:val="00822792"/>
    <w:rsid w:val="00827E1A"/>
    <w:rsid w:val="00840B85"/>
    <w:rsid w:val="0085766B"/>
    <w:rsid w:val="00882EB1"/>
    <w:rsid w:val="00886303"/>
    <w:rsid w:val="008928A9"/>
    <w:rsid w:val="008A6766"/>
    <w:rsid w:val="008C5B01"/>
    <w:rsid w:val="008D271E"/>
    <w:rsid w:val="008F3497"/>
    <w:rsid w:val="0091167C"/>
    <w:rsid w:val="009119EA"/>
    <w:rsid w:val="009150D7"/>
    <w:rsid w:val="00933792"/>
    <w:rsid w:val="00935DB7"/>
    <w:rsid w:val="00936A0F"/>
    <w:rsid w:val="0096255A"/>
    <w:rsid w:val="009673B7"/>
    <w:rsid w:val="00970BFB"/>
    <w:rsid w:val="0097561C"/>
    <w:rsid w:val="00990498"/>
    <w:rsid w:val="009A7323"/>
    <w:rsid w:val="009D032D"/>
    <w:rsid w:val="009F3635"/>
    <w:rsid w:val="00A03A34"/>
    <w:rsid w:val="00A148AA"/>
    <w:rsid w:val="00A235AB"/>
    <w:rsid w:val="00A23B71"/>
    <w:rsid w:val="00A24992"/>
    <w:rsid w:val="00A32682"/>
    <w:rsid w:val="00A354AF"/>
    <w:rsid w:val="00A40CAF"/>
    <w:rsid w:val="00A53282"/>
    <w:rsid w:val="00A546DA"/>
    <w:rsid w:val="00A614BE"/>
    <w:rsid w:val="00A91817"/>
    <w:rsid w:val="00AA5BB1"/>
    <w:rsid w:val="00AB26D6"/>
    <w:rsid w:val="00AC519E"/>
    <w:rsid w:val="00AD3DA9"/>
    <w:rsid w:val="00AE4745"/>
    <w:rsid w:val="00AF03CD"/>
    <w:rsid w:val="00B0250F"/>
    <w:rsid w:val="00B056F5"/>
    <w:rsid w:val="00B262A3"/>
    <w:rsid w:val="00B54101"/>
    <w:rsid w:val="00B65C8E"/>
    <w:rsid w:val="00B715FC"/>
    <w:rsid w:val="00B751E2"/>
    <w:rsid w:val="00B75507"/>
    <w:rsid w:val="00B856E3"/>
    <w:rsid w:val="00BB7A7C"/>
    <w:rsid w:val="00BD6AAA"/>
    <w:rsid w:val="00BE66FE"/>
    <w:rsid w:val="00C02451"/>
    <w:rsid w:val="00C07881"/>
    <w:rsid w:val="00C147B9"/>
    <w:rsid w:val="00C1557D"/>
    <w:rsid w:val="00C40593"/>
    <w:rsid w:val="00C44987"/>
    <w:rsid w:val="00C57A7E"/>
    <w:rsid w:val="00C61C3E"/>
    <w:rsid w:val="00C712B7"/>
    <w:rsid w:val="00C83761"/>
    <w:rsid w:val="00CA57EC"/>
    <w:rsid w:val="00CB7BB2"/>
    <w:rsid w:val="00CD7F0A"/>
    <w:rsid w:val="00CF11FE"/>
    <w:rsid w:val="00D05C9F"/>
    <w:rsid w:val="00D216D4"/>
    <w:rsid w:val="00D22340"/>
    <w:rsid w:val="00D34E57"/>
    <w:rsid w:val="00D43104"/>
    <w:rsid w:val="00D66113"/>
    <w:rsid w:val="00D7319E"/>
    <w:rsid w:val="00DB6A1E"/>
    <w:rsid w:val="00DC136D"/>
    <w:rsid w:val="00DC1AC5"/>
    <w:rsid w:val="00DC4748"/>
    <w:rsid w:val="00DC697B"/>
    <w:rsid w:val="00DE4FAB"/>
    <w:rsid w:val="00DE61F5"/>
    <w:rsid w:val="00E14022"/>
    <w:rsid w:val="00E27775"/>
    <w:rsid w:val="00E33727"/>
    <w:rsid w:val="00E34170"/>
    <w:rsid w:val="00E452AD"/>
    <w:rsid w:val="00E50739"/>
    <w:rsid w:val="00E5704D"/>
    <w:rsid w:val="00E625BA"/>
    <w:rsid w:val="00EA641C"/>
    <w:rsid w:val="00EA6D7F"/>
    <w:rsid w:val="00EB4344"/>
    <w:rsid w:val="00ED1AFD"/>
    <w:rsid w:val="00F05243"/>
    <w:rsid w:val="00F115CE"/>
    <w:rsid w:val="00F314BA"/>
    <w:rsid w:val="00F32857"/>
    <w:rsid w:val="00F8590D"/>
    <w:rsid w:val="00FD0790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FA46A1"/>
  <w15:docId w15:val="{8285BA73-FE46-42CF-9343-C6873CEE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11102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02"/>
  </w:style>
  <w:style w:type="paragraph" w:styleId="Footer">
    <w:name w:val="footer"/>
    <w:basedOn w:val="Normal"/>
    <w:link w:val="Foot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02"/>
  </w:style>
  <w:style w:type="character" w:customStyle="1" w:styleId="Heading2Char">
    <w:name w:val="Heading 2 Char"/>
    <w:basedOn w:val="DefaultParagraphFont"/>
    <w:link w:val="Heading2"/>
    <w:uiPriority w:val="9"/>
    <w:rsid w:val="00311102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paragraph" w:customStyle="1" w:styleId="Default">
    <w:name w:val="Default"/>
    <w:rsid w:val="00311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F11FE"/>
  </w:style>
  <w:style w:type="character" w:styleId="Emphasis">
    <w:name w:val="Emphasis"/>
    <w:basedOn w:val="DefaultParagraphFont"/>
    <w:uiPriority w:val="20"/>
    <w:qFormat/>
    <w:rsid w:val="00CF1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BF9AA-3BBE-4ADB-911E-50B8B3F90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2155</Words>
  <Characters>11855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</dc:creator>
  <cp:lastModifiedBy>David Estrada</cp:lastModifiedBy>
  <cp:revision>23</cp:revision>
  <cp:lastPrinted>2017-07-26T21:52:00Z</cp:lastPrinted>
  <dcterms:created xsi:type="dcterms:W3CDTF">2017-07-31T22:50:00Z</dcterms:created>
  <dcterms:modified xsi:type="dcterms:W3CDTF">2017-10-11T19:02:00Z</dcterms:modified>
</cp:coreProperties>
</file>