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80" w:rightFromText="180" w:vertAnchor="text" w:tblpY="361"/>
        <w:tblW w:w="10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95"/>
        <w:gridCol w:w="375"/>
        <w:gridCol w:w="6720"/>
      </w:tblGrid>
      <w:tr w:rsidR="00EE2416" w14:paraId="09F34CFF" w14:textId="77777777" w:rsidTr="00EE2416">
        <w:trPr>
          <w:trHeight w:val="330"/>
        </w:trPr>
        <w:tc>
          <w:tcPr>
            <w:tcW w:w="10500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E30DA" w14:textId="77777777" w:rsidR="00EE2416" w:rsidRDefault="00EE2416" w:rsidP="00EE2416">
            <w:pPr>
              <w:pStyle w:val="Heading1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  <w:p w14:paraId="69E4CF58" w14:textId="77777777" w:rsidR="00EE2416" w:rsidRDefault="00EE2416" w:rsidP="00EE2416">
            <w:pPr>
              <w:spacing w:before="0" w:line="240" w:lineRule="auto"/>
            </w:pPr>
          </w:p>
        </w:tc>
      </w:tr>
      <w:tr w:rsidR="00EE2416" w14:paraId="41AE2325" w14:textId="77777777" w:rsidTr="00EE2416">
        <w:trPr>
          <w:trHeight w:val="2940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D86F0" w14:textId="77777777" w:rsidR="00EE2416" w:rsidRDefault="00EE2416" w:rsidP="00EE2416">
            <w:pPr>
              <w:pStyle w:val="Heading1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0" w:name="_ahdgh7n6nq7n" w:colFirst="0" w:colLast="0"/>
            <w:bookmarkEnd w:id="0"/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543D543E" wp14:editId="4FD5BC98">
                  <wp:extent cx="1790700" cy="1790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vid-tunnell-profil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E76C9" w14:textId="77777777" w:rsidR="00EE2416" w:rsidRDefault="00EE2416" w:rsidP="00EE2416">
            <w:pPr>
              <w:spacing w:before="0" w:line="240" w:lineRule="auto"/>
            </w:pPr>
          </w:p>
          <w:tbl>
            <w:tblPr>
              <w:tblStyle w:val="a0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EE2416" w14:paraId="1E75F466" w14:textId="77777777" w:rsidTr="00EC1180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6FCF71" w14:textId="77777777" w:rsidR="00EE2416" w:rsidRDefault="00EE2416" w:rsidP="00B842BA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1" w:name="_ww53n99v479o" w:colFirst="0" w:colLast="0"/>
                  <w:bookmarkEnd w:id="1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CONTACT ME</w:t>
                  </w:r>
                </w:p>
              </w:tc>
            </w:tr>
          </w:tbl>
          <w:p w14:paraId="2E2DB86F" w14:textId="77777777" w:rsidR="00EE2416" w:rsidRDefault="00EE2416" w:rsidP="00EE2416">
            <w:pPr>
              <w:spacing w:before="0" w:line="240" w:lineRule="auto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  <w:tbl>
            <w:tblPr>
              <w:tblStyle w:val="a1"/>
              <w:tblW w:w="2880" w:type="dxa"/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2490"/>
            </w:tblGrid>
            <w:tr w:rsidR="00EE2416" w14:paraId="2EAB8EF1" w14:textId="77777777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B0949D3" w14:textId="77777777" w:rsidR="00EE2416" w:rsidRDefault="00EE2416" w:rsidP="00B842BA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55B0E68A" wp14:editId="7E89155E">
                        <wp:extent cx="152400" cy="152400"/>
                        <wp:effectExtent l="0" t="0" r="0" b="0"/>
                        <wp:docPr id="5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E61F2C7" w14:textId="57496B79" w:rsidR="00EE2416" w:rsidRDefault="00EE2416" w:rsidP="00B842BA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210-454-1039 </w:t>
                  </w:r>
                </w:p>
              </w:tc>
            </w:tr>
            <w:tr w:rsidR="00EE2416" w14:paraId="6639A6CC" w14:textId="77777777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6977471" w14:textId="77777777" w:rsidR="00EE2416" w:rsidRDefault="00EE2416" w:rsidP="00B842BA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6C05C429" wp14:editId="34435367">
                        <wp:extent cx="152400" cy="152400"/>
                        <wp:effectExtent l="0" t="0" r="0" b="0"/>
                        <wp:docPr id="2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B5AD210" w14:textId="7EC9314C" w:rsidR="00EE2416" w:rsidRDefault="00EE2416" w:rsidP="00B842BA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davidtunnell9@gmail.com</w:t>
                  </w:r>
                </w:p>
              </w:tc>
            </w:tr>
            <w:tr w:rsidR="00EE2416" w14:paraId="147242BE" w14:textId="77777777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CC0CB08" w14:textId="77777777" w:rsidR="00EE2416" w:rsidRDefault="00EE2416" w:rsidP="00B842BA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15E36FA9" wp14:editId="513F66AF">
                        <wp:extent cx="152400" cy="152400"/>
                        <wp:effectExtent l="0" t="0" r="0" b="0"/>
                        <wp:docPr id="3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B39D377" w14:textId="11F1A548" w:rsidR="00EE2416" w:rsidRDefault="00EE2416" w:rsidP="00B842BA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San Antonio, TX</w:t>
                  </w:r>
                  <w:r w:rsidR="003944C7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 / Remote</w:t>
                  </w:r>
                </w:p>
              </w:tc>
            </w:tr>
            <w:tr w:rsidR="00EE2416" w14:paraId="059425B7" w14:textId="77777777" w:rsidTr="00EC1180">
              <w:trPr>
                <w:trHeight w:val="435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E772393" w14:textId="77777777" w:rsidR="00EE2416" w:rsidRDefault="00EE2416" w:rsidP="00B842BA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08531B93" wp14:editId="77557B44">
                        <wp:extent cx="152400" cy="152400"/>
                        <wp:effectExtent l="0" t="0" r="0" b="0"/>
                        <wp:docPr id="7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B9CB337" w14:textId="5F634EF5" w:rsidR="00EE2416" w:rsidRDefault="00081BA3" w:rsidP="00B842BA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hyperlink r:id="rId10" w:history="1">
                    <w:r w:rsidR="00EE2416" w:rsidRPr="00EE2416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davidtunnell.com/</w:t>
                    </w:r>
                  </w:hyperlink>
                </w:p>
              </w:tc>
            </w:tr>
            <w:tr w:rsidR="00EE2416" w14:paraId="26E3B8F7" w14:textId="77777777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BB55C18" w14:textId="77777777" w:rsidR="00EE2416" w:rsidRDefault="00EE2416" w:rsidP="00B842BA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2BE57D54" wp14:editId="1E05C37A">
                        <wp:extent cx="152400" cy="152400"/>
                        <wp:effectExtent l="0" t="0" r="0" b="0"/>
                        <wp:docPr id="6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79AC0D0" w14:textId="11C0D484" w:rsidR="00EE2416" w:rsidRDefault="005A018B" w:rsidP="00B842BA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hyperlink r:id="rId12" w:history="1">
                    <w:r w:rsidR="00EE2416" w:rsidRPr="005A018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linkedi</w:t>
                    </w:r>
                    <w:r w:rsidRPr="005A018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n.com/in/</w:t>
                    </w:r>
                    <w:proofErr w:type="spellStart"/>
                    <w:r w:rsidRPr="005A018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da</w:t>
                    </w:r>
                    <w:r w:rsidRPr="005A018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v</w:t>
                    </w:r>
                    <w:r w:rsidRPr="005A018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id-tunnell</w:t>
                    </w:r>
                    <w:proofErr w:type="spellEnd"/>
                  </w:hyperlink>
                </w:p>
              </w:tc>
            </w:tr>
          </w:tbl>
          <w:p w14:paraId="58BD15B9" w14:textId="5E3D4827" w:rsidR="00EE2416" w:rsidRDefault="00EE2416" w:rsidP="00EE2416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bookmarkStart w:id="2" w:name="_5rbnibq1yme7" w:colFirst="0" w:colLast="0"/>
            <w:bookmarkEnd w:id="2"/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EE2416" w14:paraId="7279F527" w14:textId="77777777" w:rsidTr="00EC1180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F74E0B" w14:textId="79008290" w:rsidR="00EE2416" w:rsidRDefault="00B842BA" w:rsidP="00B842BA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3" w:name="_k58mydo5uuu4" w:colFirst="0" w:colLast="0"/>
                  <w:bookmarkEnd w:id="3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SKILLS SUMMARY</w:t>
                  </w:r>
                </w:p>
              </w:tc>
            </w:tr>
          </w:tbl>
          <w:p w14:paraId="6545C28C" w14:textId="778B62FB" w:rsidR="005A018B" w:rsidRDefault="00634789" w:rsidP="00BA186B">
            <w:pPr>
              <w:spacing w:line="276" w:lineRule="auto"/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Full Stack Web Development, 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HTML/CSS, </w:t>
            </w:r>
            <w:r w:rsidR="00B842BA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JavaScript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, jQuery, Responsive Design, Bootstrap, Burma CSS,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OOP,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React.js, Relational Databases (SQL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Server, MySQL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), NoSQL Databases (MongoDB), Node.js / Express.js, 3</w:t>
            </w:r>
            <w:r w:rsidR="005A018B" w:rsidRPr="005A018B">
              <w:rPr>
                <w:rFonts w:ascii="Arial" w:eastAsia="Arial" w:hAnsi="Arial" w:cs="Arial"/>
                <w:b/>
                <w:color w:val="434343"/>
                <w:sz w:val="18"/>
                <w:szCs w:val="18"/>
                <w:vertAlign w:val="superscript"/>
              </w:rPr>
              <w:t>rd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Party API Consumption, API Creation / Consumption, JSON, AJAX, 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WordPress, PHP, Laravel</w:t>
            </w:r>
            <w:r w:rsidR="00081BA3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,</w:t>
            </w:r>
            <w:bookmarkStart w:id="4" w:name="_GoBack"/>
            <w:bookmarkEnd w:id="4"/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C#, .NET Core / 5.0, ASP.NET MVC, ASP.NET Web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Forms, 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WEB API, XML/XAML, SSMS, Selenium, Gherkin, XPath, Manual Testing, Automated Testing, Agile / Scrum, </w:t>
            </w:r>
            <w:r w:rsidR="006757D7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JIRA, Confluence, 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Requirements Gathering, </w:t>
            </w:r>
            <w:r w:rsidR="006757D7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System Integrations, UX Process</w:t>
            </w:r>
          </w:p>
          <w:p w14:paraId="74FA92E0" w14:textId="77777777" w:rsidR="00B842BA" w:rsidRDefault="00B842BA" w:rsidP="00BA186B">
            <w:pPr>
              <w:spacing w:line="276" w:lineRule="auto"/>
              <w:rPr>
                <w:rStyle w:val="Hyperlink"/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B842BA" w14:paraId="48BE6747" w14:textId="77777777" w:rsidTr="00D44D0E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F83963" w14:textId="77777777" w:rsidR="00B842BA" w:rsidRDefault="00B842BA" w:rsidP="00B842BA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CERTIFICATIONS</w:t>
                  </w:r>
                </w:p>
              </w:tc>
            </w:tr>
          </w:tbl>
          <w:p w14:paraId="4B8CE03D" w14:textId="77777777" w:rsidR="00B842BA" w:rsidRDefault="00B842BA" w:rsidP="00B842BA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Certified Tactical Agilist 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hyperlink r:id="rId13" w:history="1">
              <w:r w:rsidRPr="00BA186B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Tactical Agile</w:t>
              </w:r>
            </w:hyperlink>
          </w:p>
          <w:p w14:paraId="76836F01" w14:textId="77777777" w:rsidR="00B842BA" w:rsidRDefault="00B842BA" w:rsidP="00B842BA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ServiceNow Certified System Administrator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hyperlink r:id="rId14" w:history="1">
              <w:r w:rsidRPr="00BA186B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ServiceNow</w:t>
              </w:r>
            </w:hyperlink>
          </w:p>
          <w:p w14:paraId="71FF5631" w14:textId="2B467A51" w:rsidR="00B842BA" w:rsidRDefault="00B842BA" w:rsidP="00B842BA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SAFe SPC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hyperlink r:id="rId15" w:history="1">
              <w:r w:rsidRPr="00BA186B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Scaled Agile</w:t>
              </w:r>
            </w:hyperlink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A8D89" w14:textId="77777777"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4A4CD" w14:textId="77777777"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312D5" w14:textId="77777777" w:rsidR="00EE2416" w:rsidRDefault="00EE2416" w:rsidP="00B605A2">
            <w:pPr>
              <w:spacing w:before="0" w:line="240" w:lineRule="auto"/>
              <w:ind w:right="0"/>
              <w:rPr>
                <w:rFonts w:ascii="Muli" w:eastAsia="Muli" w:hAnsi="Muli" w:cs="Muli"/>
                <w:color w:val="5F7E88"/>
                <w:sz w:val="82"/>
                <w:szCs w:val="82"/>
              </w:rPr>
            </w:pPr>
            <w:r>
              <w:rPr>
                <w:rFonts w:ascii="Muli" w:eastAsia="Muli" w:hAnsi="Muli" w:cs="Muli"/>
                <w:color w:val="5F7E88"/>
                <w:sz w:val="82"/>
                <w:szCs w:val="82"/>
              </w:rPr>
              <w:t>David Tunnell</w:t>
            </w:r>
          </w:p>
          <w:p w14:paraId="3A106A82" w14:textId="77777777" w:rsidR="00B605A2" w:rsidRDefault="00EE2416" w:rsidP="00B605A2">
            <w:pPr>
              <w:spacing w:before="0" w:after="300" w:line="240" w:lineRule="auto"/>
              <w:rPr>
                <w:rFonts w:ascii="Arial" w:eastAsia="Arial" w:hAnsi="Arial" w:cs="Arial"/>
                <w:color w:val="6E7B84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6E7B84"/>
                <w:sz w:val="12"/>
                <w:szCs w:val="12"/>
              </w:rPr>
              <w:br/>
            </w:r>
            <w:r>
              <w:rPr>
                <w:rFonts w:ascii="Arial" w:eastAsia="Arial" w:hAnsi="Arial" w:cs="Arial"/>
                <w:color w:val="6E7B84"/>
                <w:sz w:val="28"/>
                <w:szCs w:val="28"/>
              </w:rPr>
              <w:t>Software Developer</w:t>
            </w:r>
          </w:p>
          <w:p w14:paraId="52BA0671" w14:textId="6275B5A2" w:rsidR="00EE2416" w:rsidRPr="00B605A2" w:rsidRDefault="00611965" w:rsidP="00B605A2">
            <w:pPr>
              <w:spacing w:before="0" w:after="300"/>
              <w:ind w:right="-14"/>
              <w:rPr>
                <w:rFonts w:ascii="Arial" w:eastAsia="Arial" w:hAnsi="Arial" w:cs="Arial"/>
                <w:color w:val="6E7B84"/>
                <w:sz w:val="18"/>
                <w:szCs w:val="18"/>
              </w:rPr>
            </w:pPr>
            <w:r w:rsidRPr="00B605A2">
              <w:rPr>
                <w:sz w:val="18"/>
                <w:szCs w:val="18"/>
              </w:rPr>
              <w:t xml:space="preserve">Seasoned IT professional with 8 years of experience working in various capacities on software projects looking to move back </w:t>
            </w:r>
            <w:r w:rsidR="00E47066" w:rsidRPr="00B605A2">
              <w:rPr>
                <w:sz w:val="18"/>
                <w:szCs w:val="18"/>
              </w:rPr>
              <w:t>into a software development role</w:t>
            </w:r>
            <w:r w:rsidRPr="00B605A2">
              <w:rPr>
                <w:sz w:val="18"/>
                <w:szCs w:val="18"/>
              </w:rPr>
              <w:t xml:space="preserve">. Enjoys being challenged and engaged with projects that require me to work outside my comfort zone and knowledge set, especially while collaborating with a team. </w:t>
            </w:r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EE2416" w14:paraId="280D3965" w14:textId="77777777" w:rsidTr="00EC1180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960A12" w14:textId="77777777" w:rsidR="00EE2416" w:rsidRDefault="00EE2416" w:rsidP="00B842BA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5" w:name="_wczf0iittzf2" w:colFirst="0" w:colLast="0"/>
                  <w:bookmarkEnd w:id="5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14:paraId="5C1AB66C" w14:textId="00334C48" w:rsidR="00EE2416" w:rsidRDefault="00151279" w:rsidP="00EE2416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6" w:name="_mjtu33vs6w2a" w:colFirst="0" w:colLast="0"/>
            <w:bookmarkStart w:id="7" w:name="_oukx8yevhe2e" w:colFirst="0" w:colLast="0"/>
            <w:bookmarkEnd w:id="6"/>
            <w:bookmarkEnd w:id="7"/>
            <w:r>
              <w:rPr>
                <w:rFonts w:ascii="Arial" w:eastAsia="Arial" w:hAnsi="Arial" w:cs="Arial"/>
                <w:b/>
                <w:sz w:val="18"/>
                <w:szCs w:val="18"/>
              </w:rPr>
              <w:t>IT Applications Project Manager</w:t>
            </w:r>
          </w:p>
          <w:bookmarkStart w:id="8" w:name="_18rn51gr7r7o" w:colFirst="0" w:colLast="0"/>
          <w:bookmarkEnd w:id="8"/>
          <w:p w14:paraId="07D53610" w14:textId="2B185497" w:rsidR="00EE2416" w:rsidRDefault="00151279" w:rsidP="00EE2416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 w:rsidRPr="00151279">
              <w:rPr>
                <w:rFonts w:ascii="Arial" w:eastAsia="Arial" w:hAnsi="Arial" w:cs="Arial"/>
                <w:color w:val="434343"/>
              </w:rPr>
              <w:fldChar w:fldCharType="begin"/>
            </w:r>
            <w:r w:rsidRPr="00151279">
              <w:rPr>
                <w:rFonts w:ascii="Arial" w:eastAsia="Arial" w:hAnsi="Arial" w:cs="Arial"/>
                <w:color w:val="434343"/>
              </w:rPr>
              <w:instrText xml:space="preserve"> HYPERLINK "https://www.lmi.org/" </w:instrText>
            </w:r>
            <w:r w:rsidRPr="00151279">
              <w:rPr>
                <w:rFonts w:ascii="Arial" w:eastAsia="Arial" w:hAnsi="Arial" w:cs="Arial"/>
                <w:color w:val="434343"/>
              </w:rPr>
              <w:fldChar w:fldCharType="separate"/>
            </w:r>
            <w:r w:rsidRPr="00151279">
              <w:rPr>
                <w:rStyle w:val="Hyperlink"/>
                <w:rFonts w:ascii="Arial" w:eastAsia="Arial" w:hAnsi="Arial" w:cs="Arial"/>
              </w:rPr>
              <w:t>LMI</w:t>
            </w:r>
            <w:r w:rsidRPr="00151279">
              <w:rPr>
                <w:rFonts w:ascii="Arial" w:eastAsia="Arial" w:hAnsi="Arial" w:cs="Arial"/>
                <w:color w:val="434343"/>
              </w:rPr>
              <w:fldChar w:fldCharType="end"/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San Antonio, TX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 xml:space="preserve"> / Remote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July 2020 – April 2021</w:t>
            </w:r>
          </w:p>
          <w:p w14:paraId="251C9562" w14:textId="0166B13F" w:rsidR="00151279" w:rsidRPr="00A53261" w:rsidRDefault="00151279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Managed a team of 13 people to deliver complex software solutions and system integrations utilizing critical platforms that the organization relies</w:t>
            </w:r>
            <w:r w:rsidR="001445FC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 on every day to complete work.</w:t>
            </w:r>
          </w:p>
          <w:p w14:paraId="2C6FBC30" w14:textId="4B69E896" w:rsidR="00151279" w:rsidRDefault="00151279" w:rsidP="00151279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Scrum Master</w:t>
            </w:r>
          </w:p>
          <w:p w14:paraId="559337A8" w14:textId="4F5B571E" w:rsidR="00151279" w:rsidRDefault="00081BA3" w:rsidP="00151279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hyperlink r:id="rId16" w:history="1">
              <w:r w:rsidR="00151279" w:rsidRPr="00151279">
                <w:rPr>
                  <w:rStyle w:val="Hyperlink"/>
                  <w:rFonts w:ascii="Arial" w:eastAsia="Arial" w:hAnsi="Arial" w:cs="Arial"/>
                </w:rPr>
                <w:t>LMI</w:t>
              </w:r>
            </w:hyperlink>
            <w:r w:rsidR="00151279">
              <w:rPr>
                <w:rFonts w:ascii="Arial" w:eastAsia="Arial" w:hAnsi="Arial" w:cs="Arial"/>
                <w:i/>
                <w:color w:val="434343"/>
              </w:rPr>
              <w:t xml:space="preserve"> • San Antonio, TX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 xml:space="preserve"> / Remote</w:t>
            </w:r>
            <w:r w:rsidR="00151279">
              <w:rPr>
                <w:rFonts w:ascii="Arial" w:eastAsia="Arial" w:hAnsi="Arial" w:cs="Arial"/>
                <w:i/>
                <w:color w:val="434343"/>
              </w:rPr>
              <w:t xml:space="preserve"> • Oct 2018 – July 2020</w:t>
            </w:r>
          </w:p>
          <w:p w14:paraId="32E12649" w14:textId="41B2C7E8" w:rsidR="00151279" w:rsidRPr="00A53261" w:rsidRDefault="00151279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Implemented the entire Scrum/Agile process for 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the ServiceNow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 software team</w:t>
            </w:r>
            <w:r w:rsidR="00D253DD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.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Worked with a lar</w:t>
            </w:r>
            <w:r w:rsidR="00D253DD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ge variety of corporate groups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to develop complex software requirements.</w:t>
            </w:r>
          </w:p>
          <w:p w14:paraId="32C01EF7" w14:textId="579FA825" w:rsidR="00151279" w:rsidRDefault="00151279" w:rsidP="00151279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Software Development Engineer in Test</w:t>
            </w:r>
          </w:p>
          <w:p w14:paraId="0F70BF14" w14:textId="2BF6BA22" w:rsidR="00151279" w:rsidRDefault="00081BA3" w:rsidP="00151279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hyperlink r:id="rId17" w:history="1">
              <w:r w:rsidR="00151279" w:rsidRPr="00151279">
                <w:rPr>
                  <w:rStyle w:val="Hyperlink"/>
                  <w:rFonts w:ascii="Arial" w:eastAsia="Arial" w:hAnsi="Arial" w:cs="Arial"/>
                </w:rPr>
                <w:t>LMI</w:t>
              </w:r>
            </w:hyperlink>
            <w:r w:rsidR="00151279">
              <w:rPr>
                <w:rFonts w:ascii="Arial" w:eastAsia="Arial" w:hAnsi="Arial" w:cs="Arial"/>
                <w:i/>
                <w:color w:val="434343"/>
              </w:rPr>
              <w:t xml:space="preserve"> • San Antonio, TX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 xml:space="preserve"> / Remote</w:t>
            </w:r>
            <w:r w:rsidR="00151279">
              <w:rPr>
                <w:rFonts w:ascii="Arial" w:eastAsia="Arial" w:hAnsi="Arial" w:cs="Arial"/>
                <w:i/>
                <w:color w:val="434343"/>
              </w:rPr>
              <w:t xml:space="preserve"> • April 2018 – Sept 2019</w:t>
            </w:r>
          </w:p>
          <w:p w14:paraId="072BF7DA" w14:textId="336D07E2" w:rsidR="00D253DD" w:rsidRPr="00A53261" w:rsidRDefault="00151279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Developed Unit Tests, Page Object Models 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(XPath), and Gherkin based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automation using a proprietary .NET based automation test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ing framework build using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Selenium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.</w:t>
            </w:r>
          </w:p>
          <w:p w14:paraId="3B23599A" w14:textId="031DCB77" w:rsidR="00D253DD" w:rsidRDefault="00D253DD" w:rsidP="00D253DD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Software Development Consultant</w:t>
            </w:r>
          </w:p>
          <w:p w14:paraId="5631337F" w14:textId="196A5E84" w:rsidR="00D253DD" w:rsidRDefault="00D253DD" w:rsidP="00D253DD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Contractor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Remote • Nov 2015 – April 2018</w:t>
            </w:r>
          </w:p>
          <w:p w14:paraId="2DED633E" w14:textId="36D65FE6" w:rsidR="00C64C7F" w:rsidRPr="00A53261" w:rsidRDefault="00C64C7F" w:rsidP="00D253DD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Developed software for a variety of projects from a prescription medication database to a startups web app using </w:t>
            </w:r>
            <w:r w:rsidR="001445FC">
              <w:rPr>
                <w:rFonts w:ascii="Arial" w:eastAsia="Arial" w:hAnsi="Arial" w:cs="Arial"/>
                <w:color w:val="434343"/>
                <w:sz w:val="17"/>
                <w:szCs w:val="17"/>
              </w:rPr>
              <w:t>C#/.NET as well as PHP/Laravel.</w:t>
            </w:r>
          </w:p>
          <w:p w14:paraId="41694CFA" w14:textId="57275AF2" w:rsidR="00C64C7F" w:rsidRDefault="00C64C7F" w:rsidP="00C64C7F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Software Developer</w:t>
            </w:r>
          </w:p>
          <w:p w14:paraId="7FBAF2BA" w14:textId="52B89351" w:rsidR="00C64C7F" w:rsidRDefault="00081BA3" w:rsidP="00C64C7F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hyperlink r:id="rId18" w:history="1">
              <w:r w:rsidR="00C64C7F" w:rsidRPr="00C64C7F">
                <w:rPr>
                  <w:rStyle w:val="Hyperlink"/>
                  <w:rFonts w:ascii="Arial" w:eastAsia="Arial" w:hAnsi="Arial" w:cs="Arial"/>
                </w:rPr>
                <w:t>Zachry Group</w:t>
              </w:r>
            </w:hyperlink>
            <w:r w:rsidR="00C64C7F">
              <w:rPr>
                <w:rFonts w:ascii="Arial" w:eastAsia="Arial" w:hAnsi="Arial" w:cs="Arial"/>
                <w:i/>
                <w:color w:val="434343"/>
              </w:rPr>
              <w:t xml:space="preserve"> • San Antonio, TX • May 2013 – Nov 2015</w:t>
            </w:r>
          </w:p>
          <w:p w14:paraId="18A633F1" w14:textId="4C45DE9E" w:rsidR="00D253DD" w:rsidRDefault="00C64C7F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Developed 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ASP.NET/C# corporate web applications and maintained WordPress</w:t>
            </w:r>
            <w:r w:rsidR="001445FC">
              <w:rPr>
                <w:rFonts w:ascii="Arial" w:eastAsia="Arial" w:hAnsi="Arial" w:cs="Arial"/>
                <w:color w:val="434343"/>
                <w:sz w:val="17"/>
                <w:szCs w:val="17"/>
              </w:rPr>
              <w:t>/PHP based websites.</w:t>
            </w:r>
          </w:p>
          <w:p w14:paraId="2F7A1F9A" w14:textId="7B1B265E" w:rsidR="00B605A2" w:rsidRDefault="00B605A2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</w:p>
          <w:p w14:paraId="5B9BD2AB" w14:textId="600A268C" w:rsidR="00B605A2" w:rsidRPr="00B605A2" w:rsidRDefault="00B605A2" w:rsidP="00151279">
            <w:pPr>
              <w:spacing w:before="0"/>
              <w:rPr>
                <w:rFonts w:ascii="Arial" w:eastAsia="Arial" w:hAnsi="Arial" w:cs="Arial"/>
                <w:b/>
                <w:color w:val="434343"/>
                <w:sz w:val="17"/>
                <w:szCs w:val="17"/>
              </w:rPr>
            </w:pPr>
            <w:r w:rsidRPr="00B605A2">
              <w:rPr>
                <w:rFonts w:ascii="Arial" w:eastAsia="Arial" w:hAnsi="Arial" w:cs="Arial"/>
                <w:b/>
                <w:color w:val="434343"/>
                <w:sz w:val="17"/>
                <w:szCs w:val="17"/>
              </w:rPr>
              <w:t xml:space="preserve">More details and history on </w:t>
            </w:r>
            <w:hyperlink r:id="rId19" w:history="1">
              <w:r w:rsidRPr="00B605A2">
                <w:rPr>
                  <w:rStyle w:val="Hyperlink"/>
                  <w:rFonts w:ascii="Arial" w:eastAsia="Arial" w:hAnsi="Arial" w:cs="Arial"/>
                  <w:b/>
                  <w:sz w:val="17"/>
                  <w:szCs w:val="17"/>
                </w:rPr>
                <w:t>Linkedin</w:t>
              </w:r>
            </w:hyperlink>
            <w:r w:rsidRPr="00B605A2">
              <w:rPr>
                <w:rFonts w:ascii="Arial" w:eastAsia="Arial" w:hAnsi="Arial" w:cs="Arial"/>
                <w:b/>
                <w:color w:val="434343"/>
                <w:sz w:val="17"/>
                <w:szCs w:val="17"/>
              </w:rPr>
              <w:t xml:space="preserve">. </w:t>
            </w:r>
          </w:p>
          <w:p w14:paraId="1F3EE6F1" w14:textId="77777777" w:rsidR="00EE2416" w:rsidRDefault="00EE2416" w:rsidP="00EE2416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bookmarkStart w:id="9" w:name="_1strkurwae9q" w:colFirst="0" w:colLast="0"/>
            <w:bookmarkEnd w:id="9"/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EE2416" w14:paraId="4F8FC3BA" w14:textId="77777777" w:rsidTr="00EC1180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2E701C" w14:textId="3B78DABA" w:rsidR="00EE2416" w:rsidRDefault="00EE2416" w:rsidP="00B842BA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10" w:name="_f2w46pglifq1" w:colFirst="0" w:colLast="0"/>
                  <w:bookmarkEnd w:id="10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E</w:t>
                  </w:r>
                  <w:r w:rsidR="00117695"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DUCATION</w:t>
                  </w:r>
                </w:p>
              </w:tc>
            </w:tr>
          </w:tbl>
          <w:p w14:paraId="0B65E428" w14:textId="620EF9CD" w:rsidR="00BA186B" w:rsidRPr="00BA186B" w:rsidRDefault="00BA186B" w:rsidP="00BA186B">
            <w:pPr>
              <w:pStyle w:val="Heading2"/>
              <w:rPr>
                <w:rFonts w:ascii="Arial" w:eastAsia="Arial" w:hAnsi="Arial" w:cs="Arial"/>
                <w:sz w:val="18"/>
                <w:szCs w:val="18"/>
              </w:rPr>
            </w:pPr>
            <w:bookmarkStart w:id="11" w:name="_rsd334accut4" w:colFirst="0" w:colLast="0"/>
            <w:bookmarkEnd w:id="11"/>
            <w:r>
              <w:rPr>
                <w:rFonts w:ascii="Arial" w:eastAsia="Arial" w:hAnsi="Arial" w:cs="Arial"/>
                <w:b/>
                <w:sz w:val="18"/>
                <w:szCs w:val="18"/>
              </w:rPr>
              <w:t>University of North Carolina at Chapel Hill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Full Stack Development Bootcamp – 2021</w:t>
            </w:r>
          </w:p>
          <w:p w14:paraId="1F0EFCF8" w14:textId="37999A21" w:rsidR="00EE2416" w:rsidRPr="00B605A2" w:rsidRDefault="00BA186B" w:rsidP="00BA186B">
            <w:pPr>
              <w:pStyle w:val="Heading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The University of Texas at Austin</w:t>
            </w:r>
            <w:r w:rsidR="00EE2416"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Master of Business Administration - 2013</w:t>
            </w:r>
          </w:p>
          <w:p w14:paraId="2C927649" w14:textId="12A18B44" w:rsidR="00BA186B" w:rsidRPr="00B605A2" w:rsidRDefault="00BA186B" w:rsidP="00BA186B">
            <w:pPr>
              <w:pStyle w:val="Heading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University of Maryland – University College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Bachelor of Computer Science – </w:t>
            </w:r>
            <w:r w:rsidRPr="00B605A2">
              <w:rPr>
                <w:rFonts w:ascii="Arial" w:eastAsia="Arial" w:hAnsi="Arial" w:cs="Arial"/>
                <w:i/>
                <w:sz w:val="16"/>
                <w:szCs w:val="16"/>
              </w:rPr>
              <w:t>Cum Laude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 – 2013</w:t>
            </w:r>
          </w:p>
          <w:p w14:paraId="5DE8A927" w14:textId="768C37C2" w:rsidR="00EE2416" w:rsidRDefault="00BA186B" w:rsidP="00AE4B1D">
            <w:pPr>
              <w:pStyle w:val="Heading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University of Phoenix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Bachelor of </w:t>
            </w:r>
            <w:r w:rsidR="00E11B21" w:rsidRPr="00B605A2">
              <w:rPr>
                <w:rFonts w:ascii="Arial" w:eastAsia="Arial" w:hAnsi="Arial" w:cs="Arial"/>
                <w:sz w:val="16"/>
                <w:szCs w:val="16"/>
              </w:rPr>
              <w:t xml:space="preserve">Science, 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Business – 2010</w:t>
            </w:r>
          </w:p>
        </w:tc>
      </w:tr>
      <w:tr w:rsidR="00EE2416" w14:paraId="7A84D070" w14:textId="77777777" w:rsidTr="00EE2416">
        <w:trPr>
          <w:trHeight w:val="9100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72472" w14:textId="77777777" w:rsidR="00EE2416" w:rsidRDefault="00EE2416" w:rsidP="00EE2416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E19BB" w14:textId="77777777"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DFF7D" w14:textId="77777777"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2" w:name="_ahuo2ot4x1f5" w:colFirst="0" w:colLast="0"/>
            <w:bookmarkEnd w:id="12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F2F43" w14:textId="77777777" w:rsidR="00EE2416" w:rsidRDefault="00EE2416" w:rsidP="00EE2416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44046CD1" w14:textId="732A3C70" w:rsidR="008B5E8A" w:rsidRDefault="008B5E8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  <w:bookmarkStart w:id="13" w:name="_7p0x73pjy5zq" w:colFirst="0" w:colLast="0"/>
      <w:bookmarkEnd w:id="13"/>
    </w:p>
    <w:sectPr w:rsidR="008B5E8A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ExtraLight">
    <w:altName w:val="Times New Roman"/>
    <w:charset w:val="00"/>
    <w:family w:val="auto"/>
    <w:pitch w:val="default"/>
  </w:font>
  <w:font w:name="Archivo Narrow">
    <w:altName w:val="Times New Roman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91A32"/>
    <w:multiLevelType w:val="multilevel"/>
    <w:tmpl w:val="6144F9F0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8A"/>
    <w:rsid w:val="00081BA3"/>
    <w:rsid w:val="00117695"/>
    <w:rsid w:val="001445FC"/>
    <w:rsid w:val="00151279"/>
    <w:rsid w:val="00334D42"/>
    <w:rsid w:val="003944C7"/>
    <w:rsid w:val="004419F4"/>
    <w:rsid w:val="00484863"/>
    <w:rsid w:val="005A018B"/>
    <w:rsid w:val="00611965"/>
    <w:rsid w:val="00634789"/>
    <w:rsid w:val="006757D7"/>
    <w:rsid w:val="00812B5F"/>
    <w:rsid w:val="0088284F"/>
    <w:rsid w:val="008B5E8A"/>
    <w:rsid w:val="008C1E9A"/>
    <w:rsid w:val="00A53261"/>
    <w:rsid w:val="00AE4B1D"/>
    <w:rsid w:val="00B605A2"/>
    <w:rsid w:val="00B842BA"/>
    <w:rsid w:val="00BA186B"/>
    <w:rsid w:val="00C64C7F"/>
    <w:rsid w:val="00CE08E6"/>
    <w:rsid w:val="00D253DD"/>
    <w:rsid w:val="00E11B21"/>
    <w:rsid w:val="00E47066"/>
    <w:rsid w:val="00E6741F"/>
    <w:rsid w:val="00E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66D5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E24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41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1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86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8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8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8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acticalagile.com/" TargetMode="External"/><Relationship Id="rId18" Type="http://schemas.openxmlformats.org/officeDocument/2006/relationships/hyperlink" Target="https://zachrygroup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david-tunnell/" TargetMode="External"/><Relationship Id="rId17" Type="http://schemas.openxmlformats.org/officeDocument/2006/relationships/hyperlink" Target="https://www.lmi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mi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scaledagile.com/" TargetMode="External"/><Relationship Id="rId10" Type="http://schemas.openxmlformats.org/officeDocument/2006/relationships/hyperlink" Target="http://davidtunnell.com/" TargetMode="External"/><Relationship Id="rId19" Type="http://schemas.openxmlformats.org/officeDocument/2006/relationships/hyperlink" Target="https://www.linkedin.com/in/david-tunnell-6148522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ervicen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Tunnell</dc:creator>
  <cp:lastModifiedBy>David Tunnell</cp:lastModifiedBy>
  <cp:revision>23</cp:revision>
  <cp:lastPrinted>2021-07-28T02:15:00Z</cp:lastPrinted>
  <dcterms:created xsi:type="dcterms:W3CDTF">2021-07-25T19:07:00Z</dcterms:created>
  <dcterms:modified xsi:type="dcterms:W3CDTF">2021-07-28T02:24:00Z</dcterms:modified>
</cp:coreProperties>
</file>