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PLAN DE INSTALACIÓN</w:t>
      </w:r>
    </w:p>
    <w:p w:rsidR="00000000" w:rsidDel="00000000" w:rsidP="00000000" w:rsidRDefault="00000000" w:rsidRPr="00000000" w14:paraId="00000002">
      <w:pPr>
        <w:pStyle w:val="Heading1"/>
        <w:rPr>
          <w:rFonts w:ascii="Calibri" w:cs="Calibri" w:eastAsia="Calibri" w:hAnsi="Calibri"/>
        </w:rPr>
      </w:pPr>
      <w:bookmarkStart w:colFirst="0" w:colLast="0" w:name="_heading=h.l12ob5fbzvsy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1. INFORMACIÓN GENERAL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Nombre del Proyecto: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Master Barber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Frecuencia de Respaldo: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Diario / Semanal / Mensual (especificar)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Alcance: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Base de datos, API backend, frontend web y móvil</w:t>
      </w:r>
    </w:p>
    <w:p w:rsidR="00000000" w:rsidDel="00000000" w:rsidP="00000000" w:rsidRDefault="00000000" w:rsidRPr="00000000" w14:paraId="0000000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l12ob5fbzvs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INFORMACIÓN GENERAL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6vybqvsqoi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lutq01nteb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COMPONENTES A RESPALDAR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ed03sem04y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TIPOS DE RESPALDO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7tvbidcfwz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Base de Datos (MySQL + XAMPP)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cjp0tpbeq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Código Fuente (Backend, Web y App)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v9pd5o4ti9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CRONOGRAMA DE RESPALDO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yt81aaxzq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VERIFICACIÓN DE RESPALDO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ux3g84joog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POLÍTICA DE CONSERVACIÓN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r2pom0xqd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REGISTRO DE RESPALDO (EJEMPLO):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Calibri" w:cs="Calibri" w:eastAsia="Calibri" w:hAnsi="Calibri"/>
        </w:rPr>
      </w:pPr>
      <w:bookmarkStart w:colFirst="0" w:colLast="0" w:name="_heading=h.w6vybqvsqoi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2. OBJETIVO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Establecer una política de respaldo para garantizar la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disponibilidad, integridad y recuperación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del sistema en caso de fallas, pérdida de datos o ataques.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Calibri" w:cs="Calibri" w:eastAsia="Calibri" w:hAnsi="Calibri"/>
        </w:rPr>
      </w:pPr>
      <w:bookmarkStart w:colFirst="0" w:colLast="0" w:name="_heading=h.olutq01nteb0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3. COMPONENTES A RESPALDAR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4"/>
        <w:gridCol w:w="3995"/>
        <w:gridCol w:w="2099"/>
        <w:tblGridChange w:id="0">
          <w:tblGrid>
            <w:gridCol w:w="2734"/>
            <w:gridCol w:w="3995"/>
            <w:gridCol w:w="209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Componente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Frecuencia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Base de datos MySQL en XAMPP (master_barber)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Diario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Código fuente Node.js + Express (repositorio Git)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Cada commit/tag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Frontend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Código ReactJS (repositorio Git)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Cada commit/tag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App Móvil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Código React Native (repositorio Git)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Cada commit/tag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Archivos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.env, configuraciones locales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Diario/Semanal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fed03sem04y9" w:id="3"/>
      <w:bookmarkEnd w:id="3"/>
      <w:r w:rsidDel="00000000" w:rsidR="00000000" w:rsidRPr="00000000">
        <w:rPr>
          <w:rtl w:val="0"/>
        </w:rPr>
        <w:t xml:space="preserve">4. TIPOS DE RESPALDO</w:t>
      </w:r>
    </w:p>
    <w:p w:rsidR="00000000" w:rsidDel="00000000" w:rsidP="00000000" w:rsidRDefault="00000000" w:rsidRPr="00000000" w14:paraId="00000033">
      <w:pPr>
        <w:pStyle w:val="Heading2"/>
        <w:rPr>
          <w:rFonts w:ascii="Calibri" w:cs="Calibri" w:eastAsia="Calibri" w:hAnsi="Calibri"/>
        </w:rPr>
      </w:pPr>
      <w:bookmarkStart w:colFirst="0" w:colLast="0" w:name="_heading=h.u7tvbidcfwzo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4.1. Base de Datos (MySQL + XAMPP)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Exportación SQL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Herramienta: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phpMyAdmin / script mysqldump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Ubicación del respaldo: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Local: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C:\Users\USER\Documents\GitHub\MASTER-BARBER-REACT\Master Barber\BaseDeDatos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Nube: Google Drive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>
          <w:sz w:val="32"/>
          <w:szCs w:val="32"/>
        </w:rPr>
      </w:pPr>
      <w:bookmarkStart w:colFirst="0" w:colLast="0" w:name="_heading=h.gcjp0tpbeqa" w:id="5"/>
      <w:bookmarkEnd w:id="5"/>
      <w:r w:rsidDel="00000000" w:rsidR="00000000" w:rsidRPr="00000000">
        <w:rPr>
          <w:sz w:val="32"/>
          <w:szCs w:val="32"/>
          <w:rtl w:val="0"/>
        </w:rPr>
        <w:t xml:space="preserve">4.2. Código Fuente (Backend, Web y App)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Repositorio Git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Plataforma: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GitHub 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Frecuencia: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Cada actualización significativa (funcionalidad, fix, cambios críticos)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Buenas prácticas: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Uso de ramas (main, develop, feature/*)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Etiquetado por versiones (v1.0.0, v1.1.0, etc.)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Commits descriptivos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Backup adicional como archivo .zip semanal (opcional)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4.3. Archivos de Configuración (.env)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Copia encriptada / backup seguro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Ubicación sugerida: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Local: Carpeta segura con acceso restringido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Nube: Drive o Git privado cifrado (nunca en repositorio público)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rFonts w:ascii="Calibri" w:cs="Calibri" w:eastAsia="Calibri" w:hAnsi="Calibri"/>
        </w:rPr>
      </w:pPr>
      <w:bookmarkStart w:colFirst="0" w:colLast="0" w:name="_heading=h.bv9pd5o4ti9x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5. CRONOGRAMA DE RESPALDO</w:t>
      </w:r>
    </w:p>
    <w:tbl>
      <w:tblPr>
        <w:tblStyle w:val="Table2"/>
        <w:tblW w:w="93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5"/>
        <w:gridCol w:w="2167"/>
        <w:gridCol w:w="1935"/>
        <w:gridCol w:w="2823"/>
        <w:tblGridChange w:id="0">
          <w:tblGrid>
            <w:gridCol w:w="2395"/>
            <w:gridCol w:w="2167"/>
            <w:gridCol w:w="1935"/>
            <w:gridCol w:w="2823"/>
          </w:tblGrid>
        </w:tblGridChange>
      </w:tblGrid>
      <w:tr>
        <w:trPr>
          <w:cantSplit w:val="0"/>
          <w:trHeight w:val="54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Componente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Frecuencia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SQL (.sql)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Diario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Técnico de BD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Git / ZIP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Por commit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Web 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Git / ZIP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Por commit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App Móvil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Git / ZIP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Por commit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Configuración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Copia segura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Semanal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Líder de proyecto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rFonts w:ascii="Calibri" w:cs="Calibri" w:eastAsia="Calibri" w:hAnsi="Calibri"/>
        </w:rPr>
      </w:pPr>
      <w:bookmarkStart w:colFirst="0" w:colLast="0" w:name="_heading=h.yyt81aaxzq4n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6. </w:t>
      </w:r>
      <w:r w:rsidDel="00000000" w:rsidR="00000000" w:rsidRPr="00000000">
        <w:rPr>
          <w:rtl w:val="0"/>
        </w:rPr>
        <w:t xml:space="preserve">VERIFICACIÓN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RESPALDO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Frecuencia de pruebas: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Mensual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Procedimiento: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Restaurar archivo .sql en una base de datos de prueba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Clonar repositorios y reconstruir frontend/backend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Validar integridad de archivos .env y funcionamiento general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rFonts w:ascii="Calibri" w:cs="Calibri" w:eastAsia="Calibri" w:hAnsi="Calibri"/>
        </w:rPr>
      </w:pPr>
      <w:bookmarkStart w:colFirst="0" w:colLast="0" w:name="_heading=h.fux3g84jooge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7. </w:t>
      </w:r>
      <w:r w:rsidDel="00000000" w:rsidR="00000000" w:rsidRPr="00000000">
        <w:rPr>
          <w:rtl w:val="0"/>
        </w:rPr>
        <w:t xml:space="preserve">POLÍTICA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</w:t>
      </w:r>
      <w:r w:rsidDel="00000000" w:rsidR="00000000" w:rsidRPr="00000000">
        <w:rPr>
          <w:rtl w:val="0"/>
        </w:rPr>
        <w:t xml:space="preserve">CONSERVACIÓN</w:t>
      </w: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87"/>
        <w:gridCol w:w="2870"/>
        <w:gridCol w:w="3193"/>
        <w:tblGridChange w:id="0">
          <w:tblGrid>
            <w:gridCol w:w="2787"/>
            <w:gridCol w:w="2870"/>
            <w:gridCol w:w="3193"/>
          </w:tblGrid>
        </w:tblGridChange>
      </w:tblGrid>
      <w:tr>
        <w:trPr>
          <w:cantSplit w:val="0"/>
          <w:trHeight w:val="65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Tipo de Backup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Tiempo de retención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Ubicación secundaria</w:t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Diario (DB)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7 días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Carpeta local</w:t>
            </w:r>
          </w:p>
        </w:tc>
      </w:tr>
      <w:tr>
        <w:trPr>
          <w:cantSplit w:val="0"/>
          <w:trHeight w:val="6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Semanal (DB)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 semanas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Drive / servidor remoto</w:t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Mensual (Completo)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6 meses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Disco externo o nube</w:t>
            </w:r>
          </w:p>
        </w:tc>
      </w:tr>
    </w:tbl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>
          <w:rFonts w:ascii="Calibri" w:cs="Calibri" w:eastAsia="Calibri" w:hAnsi="Calibri"/>
        </w:rPr>
      </w:pPr>
      <w:bookmarkStart w:colFirst="0" w:colLast="0" w:name="_heading=h.or2pom0xqdx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8. REGISTRO DE RESPALDO (EJEMPLO):</w:t>
      </w:r>
    </w:p>
    <w:tbl>
      <w:tblPr>
        <w:tblStyle w:val="Table4"/>
        <w:tblW w:w="95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8"/>
        <w:gridCol w:w="1094"/>
        <w:gridCol w:w="1766"/>
        <w:gridCol w:w="1650"/>
        <w:gridCol w:w="1325"/>
        <w:gridCol w:w="2171"/>
        <w:tblGridChange w:id="0">
          <w:tblGrid>
            <w:gridCol w:w="1538"/>
            <w:gridCol w:w="1094"/>
            <w:gridCol w:w="1766"/>
            <w:gridCol w:w="1650"/>
            <w:gridCol w:w="1325"/>
            <w:gridCol w:w="2171"/>
          </w:tblGrid>
        </w:tblGridChange>
      </w:tblGrid>
      <w:tr>
        <w:trPr>
          <w:cantSplit w:val="0"/>
          <w:trHeight w:val="673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Componente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Responsable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Resultado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1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01/05/2025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Diario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Cristian Rueda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Sin errores</w:t>
            </w:r>
          </w:p>
        </w:tc>
      </w:tr>
      <w:tr>
        <w:trPr>
          <w:cantSplit w:val="0"/>
          <w:trHeight w:val="11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01/05/2025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Git push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Fidel Espitia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Actualización API</w:t>
            </w:r>
          </w:p>
        </w:tc>
      </w:tr>
    </w:tbl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Algeri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9296400</wp:posOffset>
              </wp:positionV>
              <wp:extent cx="485775" cy="348615"/>
              <wp:effectExtent b="0" l="0" r="0" t="0"/>
              <wp:wrapSquare wrapText="bothSides" distB="0" distT="0" distL="0" distR="0"/>
              <wp:docPr id="152242636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9296400</wp:posOffset>
              </wp:positionV>
              <wp:extent cx="485775" cy="348615"/>
              <wp:effectExtent b="0" l="0" r="0" t="0"/>
              <wp:wrapSquare wrapText="bothSides" distB="0" distT="0" distL="0" distR="0"/>
              <wp:docPr id="152242636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5775" cy="3486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2242636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404975"/>
                        <a:ext cx="5943600" cy="320040"/>
                        <a:chOff x="2374200" y="3404975"/>
                        <a:chExt cx="5943600" cy="535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2374200" y="3404975"/>
                          <a:chExt cx="5943600" cy="5350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404975"/>
                            <a:ext cx="5943600" cy="5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2374200" y="3405000"/>
                            <a:chExt cx="5943600" cy="5350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405000"/>
                              <a:ext cx="5943600" cy="535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050" y="0"/>
                                <a:ext cx="5943600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66676"/>
                                <a:ext cx="59436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  <w:t xml:space="preserve">[Fecha]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b" bIns="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2242636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</w:p>
  <w:tbl>
    <w:tblPr>
      <w:tblStyle w:val="Table5"/>
      <w:tblW w:w="11217.0" w:type="dxa"/>
      <w:jc w:val="left"/>
      <w:tblInd w:w="-113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35"/>
      <w:gridCol w:w="4536"/>
      <w:gridCol w:w="3846"/>
      <w:tblGridChange w:id="0">
        <w:tblGrid>
          <w:gridCol w:w="2835"/>
          <w:gridCol w:w="4536"/>
          <w:gridCol w:w="3846"/>
        </w:tblGrid>
      </w:tblGridChange>
    </w:tblGrid>
    <w:tr>
      <w:trPr>
        <w:cantSplit w:val="0"/>
        <w:trHeight w:val="47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8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296311" cy="1330494"/>
                <wp:effectExtent b="0" l="0" r="0" t="0"/>
                <wp:docPr id="152242636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311" cy="13304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8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806000"/>
              <w:sz w:val="36"/>
              <w:szCs w:val="36"/>
            </w:rPr>
          </w:pPr>
          <w:r w:rsidDel="00000000" w:rsidR="00000000" w:rsidRPr="00000000">
            <w:rPr>
              <w:rFonts w:ascii="Algerian" w:cs="Algerian" w:eastAsia="Algerian" w:hAnsi="Algerian"/>
              <w:b w:val="1"/>
              <w:color w:val="806000"/>
              <w:sz w:val="36"/>
              <w:szCs w:val="36"/>
              <w:rtl w:val="0"/>
            </w:rPr>
            <w:t xml:space="preserve">MASTER BARBER</w:t>
          </w:r>
        </w:p>
        <w:p w:rsidR="00000000" w:rsidDel="00000000" w:rsidP="00000000" w:rsidRDefault="00000000" w:rsidRPr="00000000" w14:paraId="0000008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806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Sistema de Reservas de Turno y Gestión de Inventario</w:t>
          </w:r>
        </w:p>
        <w:p w:rsidR="00000000" w:rsidDel="00000000" w:rsidP="00000000" w:rsidRDefault="00000000" w:rsidRPr="00000000" w14:paraId="0000009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Versión: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 1.0</w:t>
          </w:r>
        </w:p>
      </w:tc>
    </w:tr>
    <w:tr>
      <w:trPr>
        <w:cantSplit w:val="0"/>
        <w:trHeight w:val="46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Fecha: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 24/05/2025</w:t>
          </w:r>
        </w:p>
      </w:tc>
    </w:tr>
    <w:tr>
      <w:trPr>
        <w:cantSplit w:val="0"/>
        <w:trHeight w:val="119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Integrantes del equipo:</w:t>
          </w:r>
        </w:p>
        <w:p w:rsidR="00000000" w:rsidDel="00000000" w:rsidP="00000000" w:rsidRDefault="00000000" w:rsidRPr="00000000" w14:paraId="00000099">
          <w:pPr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left="720" w:hanging="36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Cristian David Rueda Bautista</w:t>
          </w:r>
        </w:p>
        <w:p w:rsidR="00000000" w:rsidDel="00000000" w:rsidP="00000000" w:rsidRDefault="00000000" w:rsidRPr="00000000" w14:paraId="0000009A">
          <w:pPr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left="720" w:hanging="36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Fidel José Espitia Galvis</w:t>
          </w:r>
        </w:p>
      </w:tc>
    </w:tr>
  </w:tbl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446F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446F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D446FD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D446F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D446FD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446F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446F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446F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446F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D446F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D446F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D446F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D446F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sid w:val="00D446F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D446FD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446F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446F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446F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446FD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D446F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595959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446F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446F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446F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446F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446FD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446F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446FD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446FD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D446F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446FD"/>
  </w:style>
  <w:style w:type="paragraph" w:styleId="Piedepgina">
    <w:name w:val="footer"/>
    <w:basedOn w:val="Normal"/>
    <w:link w:val="PiedepginaCar"/>
    <w:uiPriority w:val="99"/>
    <w:unhideWhenUsed w:val="1"/>
    <w:rsid w:val="00D446F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446FD"/>
  </w:style>
  <w:style w:type="table" w:styleId="Tablaconcuadrcula">
    <w:name w:val="Table Grid"/>
    <w:basedOn w:val="Tablanormal"/>
    <w:uiPriority w:val="39"/>
    <w:rsid w:val="00D446F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8B1E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B1E5F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B1E5F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97787"/>
    <w:pPr>
      <w:spacing w:after="0" w:before="240"/>
      <w:outlineLvl w:val="9"/>
    </w:pPr>
    <w:rPr>
      <w:sz w:val="32"/>
      <w:szCs w:val="32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F66D0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F66D0A"/>
    <w:rPr>
      <w:b w:val="1"/>
      <w:bCs w:val="1"/>
    </w:r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D56CC8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D56CC8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D56CC8"/>
    <w:pPr>
      <w:spacing w:after="100"/>
      <w:ind w:left="440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stxbNROoSYkAsY5kRQhL5riVFQ==">CgMxLjAyDmgubDEyb2I1ZmJ6dnN5Mg5oLnc2dnlicXZzcW9pbDIOaC5vbHV0cTAxbnRlYjAyDmguZmVkMDNzZW0wNHk5Mg5oLnU3dHZiaWRjZnd6bzINaC5nY2pwMHRwYmVxYTIOaC5idjlwZDVvNHRpOXgyDmgueXl0ODFhYXh6cTRuMg5oLmZ1eDNnODRqb29nZTINaC5vcjJwb20weHFkeDgAciExMGh4U3ZpNDFjRF8tUDlKRXppOUtwcnBwb0lrTzRVbF8=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2025-05-11T18:56:00Z</dcterms:created>
  <dc:creator>Cristian Rueda</dc:creator>
</cp:coreProperties>
</file>