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5E28" w14:textId="77777777" w:rsidR="00FB672E" w:rsidRPr="00104D6B" w:rsidRDefault="00FB672E" w:rsidP="00FB672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Communications Equipment Policy</w:t>
      </w:r>
    </w:p>
    <w:p w14:paraId="546091B5" w14:textId="77777777" w:rsidR="00FB672E" w:rsidRPr="003B6BD8" w:rsidRDefault="00FB672E" w:rsidP="00FB672E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17C2A639" w14:textId="77777777" w:rsidR="00FB672E" w:rsidRDefault="00FB672E" w:rsidP="00FB672E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216F9567" w14:textId="347B3B92" w:rsidR="00FB672E" w:rsidRPr="00BA054A" w:rsidRDefault="00FB672E" w:rsidP="00FB672E">
      <w:pPr>
        <w:spacing w:before="10" w:after="0" w:line="254" w:lineRule="auto"/>
        <w:ind w:right="51"/>
        <w:rPr>
          <w:rFonts w:eastAsia="Lucida Sans" w:cs="Times New Roman"/>
          <w:szCs w:val="24"/>
        </w:rPr>
      </w:pPr>
      <w:r>
        <w:t>This document describes requirements for communication equipment security configurations of [Company Name].</w:t>
      </w:r>
    </w:p>
    <w:p w14:paraId="50C348D7" w14:textId="77777777" w:rsidR="00FB672E" w:rsidRPr="00A82BA8" w:rsidRDefault="00FB672E" w:rsidP="00FB672E">
      <w:pPr>
        <w:spacing w:before="10" w:after="0" w:line="254" w:lineRule="auto"/>
        <w:ind w:right="51"/>
        <w:rPr>
          <w:rFonts w:eastAsia="Lucida Sans" w:cs="Times New Roman"/>
          <w:szCs w:val="24"/>
        </w:rPr>
      </w:pPr>
    </w:p>
    <w:p w14:paraId="6ECE3153" w14:textId="77777777" w:rsidR="00FB672E" w:rsidRDefault="00FB672E" w:rsidP="00FB672E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77473975" w14:textId="50234C28" w:rsidR="00FB672E" w:rsidRPr="00BA054A" w:rsidRDefault="00FB672E" w:rsidP="00FB672E">
      <w:pPr>
        <w:spacing w:before="10" w:after="0" w:line="254" w:lineRule="auto"/>
        <w:ind w:right="51"/>
        <w:rPr>
          <w:rFonts w:eastAsia="Lucida Sans" w:cs="Times New Roman"/>
          <w:szCs w:val="24"/>
        </w:rPr>
      </w:pPr>
      <w:r>
        <w:t>This policy applies to all communication equipment that is part of the data network of [Company Name].</w:t>
      </w:r>
    </w:p>
    <w:p w14:paraId="02742489" w14:textId="77777777" w:rsidR="00FB672E" w:rsidRPr="00A82BA8" w:rsidRDefault="00FB672E" w:rsidP="00FB672E">
      <w:pPr>
        <w:spacing w:before="10" w:after="0" w:line="254" w:lineRule="auto"/>
        <w:ind w:right="51"/>
        <w:rPr>
          <w:rFonts w:eastAsia="Lucida Sans" w:cs="Times New Roman"/>
          <w:szCs w:val="24"/>
        </w:rPr>
      </w:pPr>
    </w:p>
    <w:p w14:paraId="3CAA45F4" w14:textId="77777777" w:rsidR="00FB672E" w:rsidRDefault="00FB672E" w:rsidP="00FB672E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6B4A8598" w14:textId="77777777" w:rsidR="00FB672E" w:rsidRPr="00BA054A" w:rsidRDefault="00FB672E" w:rsidP="00FB672E">
      <w:pPr>
        <w:pStyle w:val="ListParagraph"/>
        <w:numPr>
          <w:ilvl w:val="1"/>
          <w:numId w:val="2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security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features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necessary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minimize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risks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-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 xml:space="preserve">must </w:t>
      </w:r>
      <w:proofErr w:type="gramStart"/>
      <w:r w:rsidRPr="00BA054A">
        <w:rPr>
          <w:rFonts w:eastAsia="Lucida Sans" w:cs="Times New Roman"/>
          <w:szCs w:val="24"/>
        </w:rPr>
        <w:t>be</w:t>
      </w:r>
      <w:r w:rsidRPr="00BA054A">
        <w:rPr>
          <w:rFonts w:eastAsia="Lucida Sans" w:cs="Times New Roman"/>
          <w:spacing w:val="7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configured</w:t>
      </w:r>
      <w:proofErr w:type="gramEnd"/>
      <w:r w:rsidRPr="00BA054A">
        <w:rPr>
          <w:rFonts w:eastAsia="Lucida Sans" w:cs="Times New Roman"/>
          <w:spacing w:val="6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in</w:t>
      </w:r>
      <w:r w:rsidRPr="00BA054A">
        <w:rPr>
          <w:rFonts w:eastAsia="Lucida Sans" w:cs="Times New Roman"/>
          <w:spacing w:val="7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7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</w:t>
      </w:r>
      <w:r w:rsidRPr="00BA054A">
        <w:rPr>
          <w:rFonts w:eastAsia="Lucida Sans" w:cs="Times New Roman"/>
          <w:spacing w:val="6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before</w:t>
      </w:r>
      <w:r w:rsidRPr="00BA054A">
        <w:rPr>
          <w:rFonts w:eastAsia="Lucida Sans" w:cs="Times New Roman"/>
          <w:spacing w:val="7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it</w:t>
      </w:r>
      <w:r w:rsidRPr="00BA054A">
        <w:rPr>
          <w:rFonts w:eastAsia="Lucida Sans" w:cs="Times New Roman"/>
          <w:spacing w:val="7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7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placed</w:t>
      </w:r>
      <w:r w:rsidRPr="00BA054A">
        <w:rPr>
          <w:rFonts w:eastAsia="Lucida Sans" w:cs="Times New Roman"/>
          <w:spacing w:val="7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into</w:t>
      </w:r>
      <w:r w:rsidRPr="00BA054A">
        <w:rPr>
          <w:rFonts w:eastAsia="Lucida Sans" w:cs="Times New Roman"/>
          <w:spacing w:val="6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service.</w:t>
      </w:r>
      <w:r w:rsidRPr="00BA054A">
        <w:rPr>
          <w:rFonts w:eastAsia="Lucida Sans" w:cs="Times New Roman"/>
          <w:spacing w:val="7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There</w:t>
      </w:r>
      <w:r w:rsidRPr="00BA054A">
        <w:rPr>
          <w:rFonts w:eastAsia="Lucida Sans" w:cs="Times New Roman"/>
          <w:spacing w:val="7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are</w:t>
      </w:r>
      <w:r w:rsidRPr="00BA054A">
        <w:rPr>
          <w:rFonts w:eastAsia="Lucida Sans" w:cs="Times New Roman"/>
          <w:spacing w:val="7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two possible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roles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for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staff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1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manages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-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equipment: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monitoring and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administrator.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monitoring role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has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read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only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privileges.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administrator role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proofErr w:type="gramStart"/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2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able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proofErr w:type="gramEnd"/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change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configuration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parameters.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All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issued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commands</w:t>
      </w:r>
      <w:r w:rsidRPr="00BA054A">
        <w:rPr>
          <w:rFonts w:eastAsia="Lucida Sans" w:cs="Times New Roman"/>
          <w:spacing w:val="1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by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users</w:t>
      </w:r>
      <w:r w:rsidRPr="00BA054A">
        <w:rPr>
          <w:rFonts w:eastAsia="Lucida Sans" w:cs="Times New Roman"/>
          <w:spacing w:val="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 xml:space="preserve">will </w:t>
      </w:r>
      <w:proofErr w:type="gramStart"/>
      <w:r w:rsidRPr="00BA054A">
        <w:rPr>
          <w:rFonts w:eastAsia="Lucida Sans" w:cs="Times New Roman"/>
          <w:szCs w:val="24"/>
        </w:rPr>
        <w:t>be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recorded</w:t>
      </w:r>
      <w:proofErr w:type="gramEnd"/>
      <w:r w:rsidRPr="00BA054A">
        <w:rPr>
          <w:rFonts w:eastAsia="Lucida Sans" w:cs="Times New Roman"/>
          <w:szCs w:val="24"/>
        </w:rPr>
        <w:t>,</w:t>
      </w:r>
      <w:r w:rsidRPr="00BA054A">
        <w:rPr>
          <w:rFonts w:eastAsia="Lucida Sans" w:cs="Times New Roman"/>
          <w:spacing w:val="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as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well</w:t>
      </w:r>
      <w:r w:rsidRPr="00BA054A">
        <w:rPr>
          <w:rFonts w:eastAsia="Lucida Sans" w:cs="Times New Roman"/>
          <w:spacing w:val="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as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any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other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security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events that</w:t>
      </w:r>
      <w:r w:rsidRPr="00BA054A">
        <w:rPr>
          <w:rFonts w:eastAsia="Lucida Sans" w:cs="Times New Roman"/>
          <w:spacing w:val="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may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pose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threat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 equipment.</w:t>
      </w:r>
    </w:p>
    <w:p w14:paraId="24F414E7" w14:textId="77777777" w:rsidR="00FB672E" w:rsidRPr="00BA054A" w:rsidRDefault="00FB672E" w:rsidP="00FB672E">
      <w:pPr>
        <w:pStyle w:val="ListParagraph"/>
        <w:numPr>
          <w:ilvl w:val="1"/>
          <w:numId w:val="2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Local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users</w:t>
      </w:r>
      <w:r w:rsidRPr="00BA054A">
        <w:rPr>
          <w:rFonts w:eastAsia="Lucida Sans" w:cs="Times New Roman"/>
          <w:spacing w:val="12"/>
          <w:szCs w:val="24"/>
        </w:rPr>
        <w:t xml:space="preserve"> </w:t>
      </w:r>
      <w:proofErr w:type="gramStart"/>
      <w:r w:rsidRPr="00BA054A">
        <w:rPr>
          <w:rFonts w:eastAsia="Lucida Sans" w:cs="Times New Roman"/>
          <w:szCs w:val="24"/>
        </w:rPr>
        <w:t>are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not</w:t>
      </w:r>
      <w:r w:rsidRPr="00BA054A">
        <w:rPr>
          <w:rFonts w:eastAsia="Lucida Sans" w:cs="Times New Roman"/>
          <w:spacing w:val="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allowed</w:t>
      </w:r>
      <w:proofErr w:type="gramEnd"/>
      <w:r w:rsidRPr="00BA054A">
        <w:rPr>
          <w:rFonts w:eastAsia="Lucida Sans" w:cs="Times New Roman"/>
          <w:spacing w:val="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on</w:t>
      </w:r>
      <w:r w:rsidRPr="00BA054A">
        <w:rPr>
          <w:rFonts w:eastAsia="Lucida Sans" w:cs="Times New Roman"/>
          <w:spacing w:val="1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 equipment.</w:t>
      </w:r>
      <w:r w:rsidRPr="00BA054A">
        <w:rPr>
          <w:rFonts w:eastAsia="Lucida Sans" w:cs="Times New Roman"/>
          <w:spacing w:val="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Everyone</w:t>
      </w:r>
      <w:r w:rsidRPr="00BA054A">
        <w:rPr>
          <w:rFonts w:eastAsia="Lucida Sans" w:cs="Times New Roman"/>
          <w:spacing w:val="1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 authenticate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through</w:t>
      </w:r>
      <w:r w:rsidRPr="00BA054A">
        <w:rPr>
          <w:rFonts w:eastAsia="Lucida Sans" w:cs="Times New Roman"/>
          <w:spacing w:val="3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3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central</w:t>
      </w:r>
      <w:r w:rsidRPr="00BA054A">
        <w:rPr>
          <w:rFonts w:eastAsia="Lucida Sans" w:cs="Times New Roman"/>
          <w:spacing w:val="4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repository</w:t>
      </w:r>
      <w:r w:rsidRPr="00BA054A">
        <w:rPr>
          <w:rFonts w:eastAsia="Lucida Sans" w:cs="Times New Roman"/>
          <w:spacing w:val="4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of</w:t>
      </w:r>
      <w:r w:rsidRPr="00BA054A">
        <w:rPr>
          <w:rFonts w:eastAsia="Lucida Sans" w:cs="Times New Roman"/>
          <w:spacing w:val="3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users</w:t>
      </w:r>
      <w:r w:rsidRPr="00BA054A">
        <w:rPr>
          <w:rFonts w:eastAsia="Lucida Sans" w:cs="Times New Roman"/>
          <w:spacing w:val="3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using</w:t>
      </w:r>
      <w:r w:rsidRPr="00BA054A">
        <w:rPr>
          <w:rFonts w:eastAsia="Lucida Sans" w:cs="Times New Roman"/>
          <w:spacing w:val="3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</w:t>
      </w:r>
      <w:r w:rsidRPr="00BA054A">
        <w:rPr>
          <w:rFonts w:eastAsia="Lucida Sans" w:cs="Times New Roman"/>
          <w:spacing w:val="4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protocol</w:t>
      </w:r>
      <w:r w:rsidRPr="00BA054A">
        <w:rPr>
          <w:rFonts w:eastAsia="Lucida Sans" w:cs="Times New Roman"/>
          <w:spacing w:val="4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3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reduces 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risk of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identity theft.</w:t>
      </w:r>
    </w:p>
    <w:p w14:paraId="42D29EFC" w14:textId="77777777" w:rsidR="00FB672E" w:rsidRPr="00BA054A" w:rsidRDefault="00FB672E" w:rsidP="00FB672E">
      <w:pPr>
        <w:pStyle w:val="ListParagraph"/>
        <w:numPr>
          <w:ilvl w:val="1"/>
          <w:numId w:val="2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All information</w:t>
      </w:r>
      <w:r w:rsidRPr="00BA054A">
        <w:rPr>
          <w:rFonts w:eastAsia="Lucida Sans" w:cs="Times New Roman"/>
          <w:spacing w:val="-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transmitted from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device must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proofErr w:type="gramStart"/>
      <w:r w:rsidRPr="00BA054A">
        <w:rPr>
          <w:rFonts w:eastAsia="Lucida Sans" w:cs="Times New Roman"/>
          <w:szCs w:val="24"/>
        </w:rPr>
        <w:t>be encrypted</w:t>
      </w:r>
      <w:proofErr w:type="gramEnd"/>
      <w:r w:rsidRPr="00BA054A">
        <w:rPr>
          <w:rFonts w:eastAsia="Lucida Sans" w:cs="Times New Roman"/>
          <w:szCs w:val="24"/>
        </w:rPr>
        <w:t xml:space="preserve"> by a strong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>
        <w:rPr>
          <w:rFonts w:eastAsia="Lucida Sans" w:cs="Times New Roman"/>
          <w:szCs w:val="24"/>
        </w:rPr>
        <w:t>encryption</w:t>
      </w:r>
      <w:r w:rsidRPr="00BA054A">
        <w:rPr>
          <w:rFonts w:eastAsia="Lucida Sans" w:cs="Times New Roman"/>
          <w:szCs w:val="24"/>
        </w:rPr>
        <w:t xml:space="preserve"> algorithm</w:t>
      </w:r>
      <w:r w:rsidRPr="00BA054A">
        <w:rPr>
          <w:rFonts w:eastAsia="Lucida Sans" w:cs="Times New Roman"/>
          <w:spacing w:val="-1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 minimize</w:t>
      </w:r>
      <w:r w:rsidRPr="00BA054A">
        <w:rPr>
          <w:rFonts w:eastAsia="Lucida Sans" w:cs="Times New Roman"/>
          <w:spacing w:val="-1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risks of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eavesdropping on the communications</w:t>
      </w:r>
      <w:r w:rsidRPr="00BA054A">
        <w:rPr>
          <w:rFonts w:eastAsia="Lucida Sans" w:cs="Times New Roman"/>
          <w:spacing w:val="-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and man-in-the-middle attacks.</w:t>
      </w:r>
    </w:p>
    <w:p w14:paraId="252A04D0" w14:textId="77777777" w:rsidR="00FB672E" w:rsidRPr="00BA054A" w:rsidRDefault="00FB672E" w:rsidP="00FB672E">
      <w:pPr>
        <w:pStyle w:val="ListParagraph"/>
        <w:numPr>
          <w:ilvl w:val="1"/>
          <w:numId w:val="2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The events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recorded by 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-1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</w:t>
      </w:r>
      <w:r w:rsidRPr="00BA054A">
        <w:rPr>
          <w:rFonts w:eastAsia="Lucida Sans" w:cs="Times New Roman"/>
          <w:spacing w:val="-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proofErr w:type="gramStart"/>
      <w:r w:rsidRPr="00BA054A">
        <w:rPr>
          <w:rFonts w:eastAsia="Lucida Sans" w:cs="Times New Roman"/>
          <w:szCs w:val="24"/>
        </w:rPr>
        <w:t>be kept</w:t>
      </w:r>
      <w:proofErr w:type="gramEnd"/>
      <w:r w:rsidRPr="00BA054A">
        <w:rPr>
          <w:rFonts w:eastAsia="Lucida Sans" w:cs="Times New Roman"/>
          <w:szCs w:val="24"/>
        </w:rPr>
        <w:t xml:space="preserve"> in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storage media that</w:t>
      </w:r>
      <w:r w:rsidRPr="00BA054A">
        <w:rPr>
          <w:rFonts w:eastAsia="Lucida Sans" w:cs="Times New Roman"/>
          <w:spacing w:val="-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subject to a regular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backup process. The process of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maintaining</w:t>
      </w:r>
      <w:r w:rsidRPr="00BA054A">
        <w:rPr>
          <w:rFonts w:eastAsia="Lucida Sans" w:cs="Times New Roman"/>
          <w:spacing w:val="-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these backups must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ensure</w:t>
      </w:r>
      <w:r w:rsidRPr="00BA054A">
        <w:rPr>
          <w:rFonts w:eastAsia="Lucida Sans" w:cs="Times New Roman"/>
          <w:spacing w:val="-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-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information</w:t>
      </w:r>
      <w:r w:rsidRPr="00BA054A">
        <w:rPr>
          <w:rFonts w:eastAsia="Lucida Sans" w:cs="Times New Roman"/>
          <w:spacing w:val="-14"/>
          <w:szCs w:val="24"/>
        </w:rPr>
        <w:t xml:space="preserve"> </w:t>
      </w:r>
      <w:proofErr w:type="gramStart"/>
      <w:r w:rsidRPr="00BA054A">
        <w:rPr>
          <w:rFonts w:eastAsia="Lucida Sans" w:cs="Times New Roman"/>
          <w:szCs w:val="24"/>
        </w:rPr>
        <w:t>is</w:t>
      </w:r>
      <w:r w:rsidRPr="00BA054A">
        <w:rPr>
          <w:rFonts w:eastAsia="Lucida Sans" w:cs="Times New Roman"/>
          <w:spacing w:val="-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not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amended</w:t>
      </w:r>
      <w:proofErr w:type="gramEnd"/>
      <w:r w:rsidRPr="00BA054A">
        <w:rPr>
          <w:rFonts w:eastAsia="Lucida Sans" w:cs="Times New Roman"/>
          <w:szCs w:val="24"/>
        </w:rPr>
        <w:t>.</w:t>
      </w:r>
    </w:p>
    <w:p w14:paraId="58075C2E" w14:textId="77777777" w:rsidR="00FB672E" w:rsidRPr="00BA054A" w:rsidRDefault="00FB672E" w:rsidP="00FB672E">
      <w:pPr>
        <w:pStyle w:val="ListParagraph"/>
        <w:numPr>
          <w:ilvl w:val="1"/>
          <w:numId w:val="24"/>
        </w:numPr>
        <w:spacing w:before="10" w:after="0"/>
        <w:ind w:right="49"/>
        <w:rPr>
          <w:rFonts w:eastAsia="Lucida Sans" w:cs="Times New Roman"/>
          <w:szCs w:val="24"/>
        </w:rPr>
      </w:pP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5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password</w:t>
      </w:r>
      <w:r w:rsidRPr="00BA054A">
        <w:rPr>
          <w:rFonts w:eastAsia="Lucida Sans" w:cs="Times New Roman"/>
          <w:spacing w:val="5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of</w:t>
      </w:r>
      <w:r w:rsidRPr="00BA054A">
        <w:rPr>
          <w:rFonts w:eastAsia="Lucida Sans" w:cs="Times New Roman"/>
          <w:spacing w:val="48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4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communication</w:t>
      </w:r>
      <w:r w:rsidRPr="00BA054A">
        <w:rPr>
          <w:rFonts w:eastAsia="Lucida Sans" w:cs="Times New Roman"/>
          <w:spacing w:val="3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equipment's</w:t>
      </w:r>
      <w:r w:rsidRPr="00BA054A">
        <w:rPr>
          <w:rFonts w:eastAsia="Lucida Sans" w:cs="Times New Roman"/>
          <w:spacing w:val="3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administrator</w:t>
      </w:r>
      <w:r w:rsidRPr="00BA054A">
        <w:rPr>
          <w:rFonts w:eastAsia="Lucida Sans" w:cs="Times New Roman"/>
          <w:spacing w:val="5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user</w:t>
      </w:r>
      <w:r w:rsidRPr="00BA054A">
        <w:rPr>
          <w:rFonts w:eastAsia="Lucida Sans" w:cs="Times New Roman"/>
          <w:spacing w:val="4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</w:t>
      </w:r>
      <w:r w:rsidRPr="00BA054A">
        <w:rPr>
          <w:rFonts w:eastAsia="Lucida Sans" w:cs="Times New Roman"/>
          <w:spacing w:val="4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not</w:t>
      </w:r>
      <w:r w:rsidRPr="00BA054A">
        <w:rPr>
          <w:rFonts w:eastAsia="Lucida Sans" w:cs="Times New Roman"/>
          <w:spacing w:val="4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be known</w:t>
      </w:r>
      <w:r w:rsidRPr="00BA054A">
        <w:rPr>
          <w:rFonts w:eastAsia="Lucida Sans" w:cs="Times New Roman"/>
          <w:spacing w:val="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by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anyone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on</w:t>
      </w:r>
      <w:r w:rsidRPr="00BA054A">
        <w:rPr>
          <w:rFonts w:eastAsia="Lucida Sans" w:cs="Times New Roman"/>
          <w:spacing w:val="7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staff</w:t>
      </w:r>
      <w:r w:rsidRPr="00BA054A">
        <w:rPr>
          <w:rFonts w:eastAsia="Lucida Sans" w:cs="Times New Roman"/>
          <w:spacing w:val="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that</w:t>
      </w:r>
      <w:r w:rsidRPr="00BA054A">
        <w:rPr>
          <w:rFonts w:eastAsia="Lucida Sans" w:cs="Times New Roman"/>
          <w:spacing w:val="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manages the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equipment.</w:t>
      </w:r>
      <w:r w:rsidRPr="00BA054A">
        <w:rPr>
          <w:rFonts w:eastAsia="Lucida Sans" w:cs="Times New Roman"/>
          <w:spacing w:val="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If,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for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any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reason,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it</w:t>
      </w:r>
      <w:r w:rsidRPr="00BA054A">
        <w:rPr>
          <w:rFonts w:eastAsia="Lucida Sans" w:cs="Times New Roman"/>
          <w:spacing w:val="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is necessary</w:t>
      </w:r>
      <w:r w:rsidRPr="00BA054A">
        <w:rPr>
          <w:rFonts w:eastAsia="Lucida Sans" w:cs="Times New Roman"/>
          <w:spacing w:val="5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5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make</w:t>
      </w:r>
      <w:r w:rsidRPr="00BA054A">
        <w:rPr>
          <w:rFonts w:eastAsia="Lucida Sans" w:cs="Times New Roman"/>
          <w:spacing w:val="5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</w:t>
      </w:r>
      <w:r w:rsidRPr="00BA054A">
        <w:rPr>
          <w:rFonts w:eastAsia="Lucida Sans" w:cs="Times New Roman"/>
          <w:spacing w:val="4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of</w:t>
      </w:r>
      <w:r w:rsidRPr="00BA054A">
        <w:rPr>
          <w:rFonts w:eastAsia="Lucida Sans" w:cs="Times New Roman"/>
          <w:spacing w:val="5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4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highest</w:t>
      </w:r>
      <w:r w:rsidRPr="00BA054A">
        <w:rPr>
          <w:rFonts w:eastAsia="Lucida Sans" w:cs="Times New Roman"/>
          <w:spacing w:val="4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administrative</w:t>
      </w:r>
      <w:r w:rsidRPr="00BA054A">
        <w:rPr>
          <w:rFonts w:eastAsia="Lucida Sans" w:cs="Times New Roman"/>
          <w:spacing w:val="3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privileges</w:t>
      </w:r>
      <w:r w:rsidRPr="00BA054A">
        <w:rPr>
          <w:rFonts w:eastAsia="Lucida Sans" w:cs="Times New Roman"/>
          <w:spacing w:val="42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within</w:t>
      </w:r>
      <w:r w:rsidRPr="00BA054A">
        <w:rPr>
          <w:rFonts w:eastAsia="Lucida Sans" w:cs="Times New Roman"/>
          <w:spacing w:val="4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4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device, then</w:t>
      </w:r>
      <w:r w:rsidRPr="00BA054A">
        <w:rPr>
          <w:rFonts w:eastAsia="Lucida Sans" w:cs="Times New Roman"/>
          <w:spacing w:val="2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2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staff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must</w:t>
      </w:r>
      <w:r w:rsidRPr="00BA054A">
        <w:rPr>
          <w:rFonts w:eastAsia="Lucida Sans" w:cs="Times New Roman"/>
          <w:spacing w:val="1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file</w:t>
      </w:r>
      <w:r w:rsidRPr="00BA054A">
        <w:rPr>
          <w:rFonts w:eastAsia="Lucida Sans" w:cs="Times New Roman"/>
          <w:spacing w:val="2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</w:t>
      </w:r>
      <w:r w:rsidRPr="00BA054A">
        <w:rPr>
          <w:rFonts w:eastAsia="Lucida Sans" w:cs="Times New Roman"/>
          <w:spacing w:val="2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request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to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2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internal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security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division</w:t>
      </w:r>
      <w:r w:rsidRPr="00BA054A">
        <w:rPr>
          <w:rFonts w:eastAsia="Lucida Sans" w:cs="Times New Roman"/>
          <w:spacing w:val="1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for</w:t>
      </w:r>
      <w:r w:rsidRPr="00BA054A">
        <w:rPr>
          <w:rFonts w:eastAsia="Lucida Sans" w:cs="Times New Roman"/>
          <w:spacing w:val="25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2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password attaching</w:t>
      </w:r>
      <w:r w:rsidRPr="00BA054A">
        <w:rPr>
          <w:rFonts w:eastAsia="Lucida Sans" w:cs="Times New Roman"/>
          <w:spacing w:val="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justification for</w:t>
      </w:r>
      <w:r w:rsidRPr="00BA054A">
        <w:rPr>
          <w:rFonts w:eastAsia="Lucida Sans" w:cs="Times New Roman"/>
          <w:spacing w:val="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its</w:t>
      </w:r>
      <w:r w:rsidRPr="00BA054A">
        <w:rPr>
          <w:rFonts w:eastAsia="Lucida Sans" w:cs="Times New Roman"/>
          <w:spacing w:val="1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use</w:t>
      </w:r>
      <w:r w:rsidRPr="00BA054A">
        <w:rPr>
          <w:rFonts w:eastAsia="Lucida Sans" w:cs="Times New Roman"/>
          <w:spacing w:val="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and</w:t>
      </w:r>
      <w:r w:rsidRPr="00BA054A">
        <w:rPr>
          <w:rFonts w:eastAsia="Lucida Sans" w:cs="Times New Roman"/>
          <w:spacing w:val="1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completing</w:t>
      </w:r>
      <w:r w:rsidRPr="00BA054A">
        <w:rPr>
          <w:rFonts w:eastAsia="Lucida Sans" w:cs="Times New Roman"/>
          <w:spacing w:val="1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</w:t>
      </w:r>
      <w:r w:rsidRPr="00BA054A">
        <w:rPr>
          <w:rFonts w:eastAsia="Lucida Sans" w:cs="Times New Roman"/>
          <w:spacing w:val="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required</w:t>
      </w:r>
      <w:r w:rsidRPr="00BA054A">
        <w:rPr>
          <w:rFonts w:eastAsia="Lucida Sans" w:cs="Times New Roman"/>
          <w:spacing w:val="13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forms.</w:t>
      </w:r>
      <w:r w:rsidRPr="00BA054A">
        <w:rPr>
          <w:rFonts w:eastAsia="Lucida Sans" w:cs="Times New Roman"/>
          <w:spacing w:val="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 password must</w:t>
      </w:r>
      <w:r w:rsidRPr="00BA054A">
        <w:rPr>
          <w:rFonts w:eastAsia="Lucida Sans" w:cs="Times New Roman"/>
          <w:spacing w:val="-6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then</w:t>
      </w:r>
      <w:r w:rsidRPr="00BA054A">
        <w:rPr>
          <w:rFonts w:eastAsia="Lucida Sans" w:cs="Times New Roman"/>
          <w:spacing w:val="-5"/>
          <w:szCs w:val="24"/>
        </w:rPr>
        <w:t xml:space="preserve"> </w:t>
      </w:r>
      <w:proofErr w:type="gramStart"/>
      <w:r w:rsidRPr="00BA054A">
        <w:rPr>
          <w:rFonts w:eastAsia="Lucida Sans" w:cs="Times New Roman"/>
          <w:szCs w:val="24"/>
        </w:rPr>
        <w:t>be reset</w:t>
      </w:r>
      <w:proofErr w:type="gramEnd"/>
      <w:r w:rsidRPr="00BA054A">
        <w:rPr>
          <w:rFonts w:eastAsia="Lucida Sans" w:cs="Times New Roman"/>
          <w:szCs w:val="24"/>
        </w:rPr>
        <w:t xml:space="preserve"> by the</w:t>
      </w:r>
      <w:r w:rsidRPr="00BA054A">
        <w:rPr>
          <w:rFonts w:eastAsia="Lucida Sans" w:cs="Times New Roman"/>
          <w:spacing w:val="-4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highest</w:t>
      </w:r>
      <w:r w:rsidRPr="00BA054A">
        <w:rPr>
          <w:rFonts w:eastAsia="Lucida Sans" w:cs="Times New Roman"/>
          <w:spacing w:val="-9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administrator to maintain</w:t>
      </w:r>
      <w:r w:rsidRPr="00BA054A">
        <w:rPr>
          <w:rFonts w:eastAsia="Lucida Sans" w:cs="Times New Roman"/>
          <w:spacing w:val="-10"/>
          <w:szCs w:val="24"/>
        </w:rPr>
        <w:t xml:space="preserve"> </w:t>
      </w:r>
      <w:r w:rsidRPr="00BA054A">
        <w:rPr>
          <w:rFonts w:eastAsia="Lucida Sans" w:cs="Times New Roman"/>
          <w:szCs w:val="24"/>
        </w:rPr>
        <w:t>security.</w:t>
      </w:r>
    </w:p>
    <w:p w14:paraId="2D682887" w14:textId="77777777" w:rsidR="00FB672E" w:rsidRPr="00A82BA8" w:rsidRDefault="00FB672E" w:rsidP="00FB672E">
      <w:pPr>
        <w:pStyle w:val="ListParagraph"/>
        <w:spacing w:before="10" w:after="0"/>
        <w:ind w:left="360" w:right="49"/>
        <w:rPr>
          <w:rFonts w:eastAsia="Lucida Sans" w:cs="Times New Roman"/>
          <w:szCs w:val="24"/>
        </w:rPr>
      </w:pPr>
    </w:p>
    <w:p w14:paraId="0FE79864" w14:textId="77777777" w:rsidR="00FB672E" w:rsidRDefault="00FB672E" w:rsidP="00FB672E">
      <w:pPr>
        <w:pStyle w:val="Heading1"/>
        <w:numPr>
          <w:ilvl w:val="0"/>
          <w:numId w:val="1"/>
        </w:numPr>
        <w:spacing w:before="0"/>
      </w:pPr>
      <w:r>
        <w:lastRenderedPageBreak/>
        <w:t>Policy Compliance</w:t>
      </w:r>
    </w:p>
    <w:p w14:paraId="42CDE388" w14:textId="77777777" w:rsidR="00FB672E" w:rsidRPr="00B96A66" w:rsidRDefault="00FB672E" w:rsidP="00FB672E">
      <w:pPr>
        <w:pStyle w:val="ListParagraph"/>
        <w:numPr>
          <w:ilvl w:val="1"/>
          <w:numId w:val="2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6F9EC2E0" w14:textId="77777777" w:rsidR="00FB672E" w:rsidRPr="001C31CD" w:rsidRDefault="00FB672E" w:rsidP="00FB672E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 T</w:t>
      </w:r>
      <w:r w:rsidRPr="00F72060">
        <w:rPr>
          <w:rFonts w:cs="Times New Roman"/>
          <w:szCs w:val="24"/>
        </w:rPr>
        <w:t xml:space="preserve">eam will verify compliance to this policy through various methods, including but not limited to, </w:t>
      </w:r>
      <w:r>
        <w:rPr>
          <w:rFonts w:cs="Times New Roman"/>
          <w:szCs w:val="24"/>
        </w:rPr>
        <w:t>periodic walk-</w:t>
      </w:r>
      <w:proofErr w:type="spellStart"/>
      <w:r>
        <w:rPr>
          <w:rFonts w:cs="Times New Roman"/>
          <w:szCs w:val="24"/>
        </w:rPr>
        <w:t>thrus</w:t>
      </w:r>
      <w:proofErr w:type="spellEnd"/>
      <w:r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38A70FD9" w14:textId="77777777" w:rsidR="00FB672E" w:rsidRDefault="00FB672E" w:rsidP="00FB672E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Exceptions</w:t>
      </w:r>
    </w:p>
    <w:p w14:paraId="7C17D710" w14:textId="77777777" w:rsidR="00FB672E" w:rsidRPr="001C31CD" w:rsidRDefault="00FB672E" w:rsidP="00FB672E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</w:t>
      </w:r>
      <w:proofErr w:type="gramStart"/>
      <w:r w:rsidRPr="00F72060">
        <w:rPr>
          <w:rFonts w:cs="Times New Roman"/>
          <w:szCs w:val="24"/>
        </w:rPr>
        <w:t>be approved</w:t>
      </w:r>
      <w:proofErr w:type="gramEnd"/>
      <w:r w:rsidRPr="00F72060">
        <w:rPr>
          <w:rFonts w:cs="Times New Roman"/>
          <w:szCs w:val="24"/>
        </w:rPr>
        <w:t xml:space="preserve"> by the </w:t>
      </w:r>
      <w:r>
        <w:rPr>
          <w:rFonts w:cs="Times New Roman"/>
          <w:szCs w:val="24"/>
        </w:rPr>
        <w:t>Infosec T</w:t>
      </w:r>
      <w:r w:rsidRPr="00F72060">
        <w:rPr>
          <w:rFonts w:cs="Times New Roman"/>
          <w:szCs w:val="24"/>
        </w:rPr>
        <w:t xml:space="preserve">eam in advance. </w:t>
      </w:r>
    </w:p>
    <w:p w14:paraId="39A27BD8" w14:textId="77777777" w:rsidR="00FB672E" w:rsidRPr="001C31CD" w:rsidRDefault="00FB672E" w:rsidP="00FB672E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Non-Compliance</w:t>
      </w:r>
    </w:p>
    <w:p w14:paraId="2975F133" w14:textId="77777777" w:rsidR="00FB672E" w:rsidRPr="00B96A66" w:rsidRDefault="00FB672E" w:rsidP="00FB672E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2CB3024D" w14:textId="77777777" w:rsidR="00FB672E" w:rsidRDefault="00FB672E" w:rsidP="00FB672E">
      <w:pPr>
        <w:pStyle w:val="Heading1"/>
        <w:numPr>
          <w:ilvl w:val="0"/>
          <w:numId w:val="2"/>
        </w:numPr>
        <w:spacing w:before="0"/>
        <w:ind w:left="1080"/>
      </w:pPr>
      <w:r>
        <w:t>Related Standards, Policies and Processes</w:t>
      </w:r>
    </w:p>
    <w:p w14:paraId="6A6C1677" w14:textId="77777777" w:rsidR="00FB672E" w:rsidRDefault="00FB672E" w:rsidP="00FB672E">
      <w:pPr>
        <w:spacing w:after="0"/>
      </w:pPr>
      <w:r>
        <w:t>None.</w:t>
      </w:r>
    </w:p>
    <w:p w14:paraId="4FA6D2E8" w14:textId="77777777" w:rsidR="00FB672E" w:rsidRPr="00836569" w:rsidRDefault="00FB672E" w:rsidP="00FB672E">
      <w:pPr>
        <w:spacing w:after="0"/>
      </w:pPr>
    </w:p>
    <w:p w14:paraId="4DF5FBE7" w14:textId="77777777" w:rsidR="00FB672E" w:rsidRDefault="00FB672E" w:rsidP="00FB672E">
      <w:pPr>
        <w:pStyle w:val="Heading1"/>
        <w:numPr>
          <w:ilvl w:val="0"/>
          <w:numId w:val="2"/>
        </w:numPr>
        <w:spacing w:before="0"/>
        <w:ind w:left="1080"/>
      </w:pPr>
      <w:r>
        <w:t>Definitions and Terms</w:t>
      </w:r>
    </w:p>
    <w:p w14:paraId="70CD9CCA" w14:textId="77777777" w:rsidR="00FB672E" w:rsidRPr="00BA054A" w:rsidRDefault="00FB672E" w:rsidP="00FB672E">
      <w:pPr>
        <w:spacing w:after="0"/>
        <w:rPr>
          <w:rFonts w:eastAsia="MS Mincho"/>
          <w:szCs w:val="24"/>
        </w:rPr>
      </w:pPr>
      <w:r w:rsidRPr="00BA054A">
        <w:rPr>
          <w:rFonts w:eastAsia="MS Mincho"/>
          <w:szCs w:val="24"/>
        </w:rPr>
        <w:t xml:space="preserve">The following definition and terms can </w:t>
      </w:r>
      <w:proofErr w:type="gramStart"/>
      <w:r w:rsidRPr="00BA054A">
        <w:rPr>
          <w:rFonts w:eastAsia="MS Mincho"/>
          <w:szCs w:val="24"/>
        </w:rPr>
        <w:t>be found</w:t>
      </w:r>
      <w:proofErr w:type="gramEnd"/>
      <w:r w:rsidRPr="00BA054A">
        <w:rPr>
          <w:rFonts w:eastAsia="MS Mincho"/>
          <w:szCs w:val="24"/>
        </w:rPr>
        <w:t xml:space="preserve"> in the SANS Glossary located at:</w:t>
      </w:r>
    </w:p>
    <w:p w14:paraId="1B04E35A" w14:textId="77777777" w:rsidR="00FB672E" w:rsidRPr="00BA054A" w:rsidRDefault="00FB672E" w:rsidP="00FB672E">
      <w:pPr>
        <w:rPr>
          <w:rFonts w:eastAsia="MS Mincho"/>
          <w:szCs w:val="24"/>
        </w:rPr>
      </w:pPr>
      <w:r w:rsidRPr="00BA054A">
        <w:rPr>
          <w:rFonts w:eastAsia="MS Mincho"/>
          <w:szCs w:val="24"/>
        </w:rPr>
        <w:t>https://www.sans.org/security-resources/glossary-of-terms/</w:t>
      </w:r>
    </w:p>
    <w:p w14:paraId="2592B1D0" w14:textId="77777777" w:rsidR="00FB672E" w:rsidRDefault="00FB672E" w:rsidP="00FB672E">
      <w:pPr>
        <w:pStyle w:val="ListParagraph"/>
        <w:numPr>
          <w:ilvl w:val="0"/>
          <w:numId w:val="25"/>
        </w:numPr>
        <w:spacing w:after="0"/>
      </w:pPr>
      <w:r>
        <w:t xml:space="preserve">Eavesdropping </w:t>
      </w:r>
    </w:p>
    <w:p w14:paraId="07BC424C" w14:textId="77777777" w:rsidR="00FB672E" w:rsidRDefault="00FB672E" w:rsidP="00FB672E">
      <w:pPr>
        <w:pStyle w:val="ListParagraph"/>
        <w:numPr>
          <w:ilvl w:val="0"/>
          <w:numId w:val="25"/>
        </w:numPr>
        <w:spacing w:after="0"/>
      </w:pPr>
      <w:r>
        <w:t>Man-in-the-middle Attack</w:t>
      </w:r>
    </w:p>
    <w:p w14:paraId="5C4806E5" w14:textId="77777777" w:rsidR="00FB672E" w:rsidRDefault="00FB672E" w:rsidP="00FB672E">
      <w:pPr>
        <w:pStyle w:val="ListParagraph"/>
        <w:numPr>
          <w:ilvl w:val="0"/>
          <w:numId w:val="25"/>
        </w:numPr>
        <w:spacing w:after="0"/>
      </w:pPr>
      <w:r>
        <w:t>Strong Encryption</w:t>
      </w:r>
    </w:p>
    <w:p w14:paraId="523D5C40" w14:textId="77777777" w:rsidR="00FB672E" w:rsidRPr="00A82BA8" w:rsidRDefault="00FB672E" w:rsidP="00FB672E">
      <w:pPr>
        <w:spacing w:after="0"/>
      </w:pPr>
    </w:p>
    <w:p w14:paraId="1708F405" w14:textId="77777777" w:rsidR="00FB672E" w:rsidRDefault="00FB672E" w:rsidP="00FB672E">
      <w:pPr>
        <w:pStyle w:val="Heading1"/>
        <w:numPr>
          <w:ilvl w:val="0"/>
          <w:numId w:val="2"/>
        </w:numPr>
        <w:spacing w:before="0"/>
        <w:ind w:left="108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2"/>
        <w:gridCol w:w="2305"/>
        <w:gridCol w:w="5173"/>
      </w:tblGrid>
      <w:tr w:rsidR="00FB672E" w14:paraId="42267E63" w14:textId="77777777" w:rsidTr="0080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D862574" w14:textId="77777777" w:rsidR="00FB672E" w:rsidRPr="00B96A66" w:rsidRDefault="00FB672E" w:rsidP="00805046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57B17A" w14:textId="77777777" w:rsidR="00FB672E" w:rsidRPr="00B96A66" w:rsidRDefault="00FB672E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5406318" w14:textId="77777777" w:rsidR="00FB672E" w:rsidRPr="00B96A66" w:rsidRDefault="00FB672E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B672E" w14:paraId="2D7F364E" w14:textId="77777777" w:rsidTr="0080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9CB80BE" w14:textId="77777777" w:rsidR="00FB672E" w:rsidRPr="00B96A66" w:rsidRDefault="00FB672E" w:rsidP="0080504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sz w:val="24"/>
                <w:szCs w:val="24"/>
              </w:rPr>
              <w:t>Dec 2013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F16DEA0" w14:textId="752D68AE" w:rsidR="00FB672E" w:rsidRPr="00B96A66" w:rsidRDefault="00FB672E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5B6785A7" w14:textId="77777777" w:rsidR="00FB672E" w:rsidRPr="00B96A66" w:rsidRDefault="00FB672E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Converted to new format and retired</w:t>
            </w:r>
          </w:p>
        </w:tc>
      </w:tr>
      <w:tr w:rsidR="00FB672E" w14:paraId="3B8CDF73" w14:textId="77777777" w:rsidTr="008050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045311A0" w14:textId="77777777" w:rsidR="00FB672E" w:rsidRDefault="00FB672E" w:rsidP="00805046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D7DEF3" w14:textId="77777777" w:rsidR="00FB672E" w:rsidRDefault="00FB672E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190D01E" w14:textId="77777777" w:rsidR="00FB672E" w:rsidRDefault="00FB672E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6651360" w14:textId="77777777" w:rsidR="00FB672E" w:rsidRPr="00FD3519" w:rsidRDefault="00FB672E" w:rsidP="00FB672E"/>
    <w:p w14:paraId="00000002" w14:textId="77777777" w:rsidR="00EB11DA" w:rsidRPr="00FB672E" w:rsidRDefault="00EB11DA" w:rsidP="00FB672E"/>
    <w:sectPr w:rsidR="00EB11DA" w:rsidRPr="00FB672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0D83A" w14:textId="77777777" w:rsidR="009910B1" w:rsidRDefault="009910B1">
      <w:pPr>
        <w:spacing w:after="0" w:line="240" w:lineRule="auto"/>
      </w:pPr>
      <w:r>
        <w:separator/>
      </w:r>
    </w:p>
  </w:endnote>
  <w:endnote w:type="continuationSeparator" w:id="0">
    <w:p w14:paraId="7D5AA7EB" w14:textId="77777777" w:rsidR="009910B1" w:rsidRDefault="0099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Myriad Pro"/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JEGAH M+ Myriad Pro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Baskervill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EB11DA" w:rsidRDefault="00EB11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EB11DA" w:rsidRDefault="00EB11DA">
    <w:pP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z w:val="24"/>
        <w:szCs w:val="24"/>
      </w:rPr>
    </w:pPr>
    <w:bookmarkStart w:id="0" w:name="_heading=h.gjdgxs" w:colFirst="0" w:colLast="0"/>
    <w:bookmarkEnd w:id="0"/>
  </w:p>
  <w:p w14:paraId="00000006" w14:textId="77777777" w:rsidR="00EB11DA" w:rsidRDefault="00277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color w:val="365F91"/>
        <w:sz w:val="20"/>
        <w:szCs w:val="20"/>
      </w:rPr>
    </w:pPr>
    <w:r>
      <w:rPr>
        <w:rFonts w:ascii="Libre Baskerville" w:eastAsia="Libre Baskerville" w:hAnsi="Libre Baskerville" w:cs="Libre Baskerville"/>
        <w:color w:val="365F91"/>
        <w:sz w:val="20"/>
        <w:szCs w:val="20"/>
      </w:rPr>
      <w:t>Royalty Exchange Inc.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 xml:space="preserve">1550 Larimer St. #769 Denver, CO 80202 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>800-718-2269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D261E" w14:textId="77777777" w:rsidR="009910B1" w:rsidRDefault="009910B1">
      <w:pPr>
        <w:spacing w:after="0" w:line="240" w:lineRule="auto"/>
      </w:pPr>
      <w:r>
        <w:separator/>
      </w:r>
    </w:p>
  </w:footnote>
  <w:footnote w:type="continuationSeparator" w:id="0">
    <w:p w14:paraId="673F8DB1" w14:textId="77777777" w:rsidR="009910B1" w:rsidRDefault="0099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3" w14:textId="77777777" w:rsidR="00EB11DA" w:rsidRDefault="00277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365F91"/>
      </w:rPr>
    </w:pPr>
    <w:r>
      <w:rPr>
        <w:b/>
        <w:color w:val="365F91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4389120</wp:posOffset>
          </wp:positionH>
          <wp:positionV relativeFrom="paragraph">
            <wp:posOffset>0</wp:posOffset>
          </wp:positionV>
          <wp:extent cx="2067560" cy="588645"/>
          <wp:effectExtent l="0" t="0" r="0" b="0"/>
          <wp:wrapNone/>
          <wp:docPr id="3" name="image1.png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b_cmy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756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73"/>
    <w:multiLevelType w:val="hybridMultilevel"/>
    <w:tmpl w:val="5D10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F70"/>
    <w:multiLevelType w:val="hybridMultilevel"/>
    <w:tmpl w:val="45C28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1A"/>
    <w:multiLevelType w:val="hybridMultilevel"/>
    <w:tmpl w:val="DDFEE15C"/>
    <w:lvl w:ilvl="0" w:tplc="3E22F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300D8"/>
    <w:multiLevelType w:val="hybridMultilevel"/>
    <w:tmpl w:val="0FFEC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25FF71A6"/>
    <w:multiLevelType w:val="hybridMultilevel"/>
    <w:tmpl w:val="9F88D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B5149"/>
    <w:multiLevelType w:val="hybridMultilevel"/>
    <w:tmpl w:val="73BA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0601A"/>
    <w:multiLevelType w:val="multilevel"/>
    <w:tmpl w:val="09BA9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40665F"/>
    <w:multiLevelType w:val="multilevel"/>
    <w:tmpl w:val="49EC67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E298E"/>
    <w:multiLevelType w:val="hybridMultilevel"/>
    <w:tmpl w:val="3CE80D28"/>
    <w:lvl w:ilvl="0" w:tplc="2EEA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F05EA"/>
    <w:multiLevelType w:val="hybridMultilevel"/>
    <w:tmpl w:val="284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FE6B78"/>
    <w:multiLevelType w:val="hybridMultilevel"/>
    <w:tmpl w:val="505E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64F63"/>
    <w:multiLevelType w:val="multilevel"/>
    <w:tmpl w:val="B128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B80928"/>
    <w:multiLevelType w:val="hybridMultilevel"/>
    <w:tmpl w:val="907A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07851"/>
    <w:multiLevelType w:val="hybridMultilevel"/>
    <w:tmpl w:val="2470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F565F"/>
    <w:multiLevelType w:val="hybridMultilevel"/>
    <w:tmpl w:val="2132D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F3963"/>
    <w:multiLevelType w:val="hybridMultilevel"/>
    <w:tmpl w:val="A2B8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D7A27"/>
    <w:multiLevelType w:val="hybridMultilevel"/>
    <w:tmpl w:val="F434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70824"/>
    <w:multiLevelType w:val="multilevel"/>
    <w:tmpl w:val="1CEE4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A67123"/>
    <w:multiLevelType w:val="multilevel"/>
    <w:tmpl w:val="F19476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3"/>
  </w:num>
  <w:num w:numId="5">
    <w:abstractNumId w:val="5"/>
  </w:num>
  <w:num w:numId="6">
    <w:abstractNumId w:val="15"/>
  </w:num>
  <w:num w:numId="7">
    <w:abstractNumId w:val="23"/>
  </w:num>
  <w:num w:numId="8">
    <w:abstractNumId w:val="11"/>
  </w:num>
  <w:num w:numId="9">
    <w:abstractNumId w:val="20"/>
  </w:num>
  <w:num w:numId="10">
    <w:abstractNumId w:val="0"/>
  </w:num>
  <w:num w:numId="11">
    <w:abstractNumId w:val="17"/>
  </w:num>
  <w:num w:numId="12">
    <w:abstractNumId w:val="14"/>
  </w:num>
  <w:num w:numId="13">
    <w:abstractNumId w:val="24"/>
  </w:num>
  <w:num w:numId="14">
    <w:abstractNumId w:val="12"/>
  </w:num>
  <w:num w:numId="15">
    <w:abstractNumId w:val="22"/>
  </w:num>
  <w:num w:numId="16">
    <w:abstractNumId w:val="8"/>
  </w:num>
  <w:num w:numId="17">
    <w:abstractNumId w:val="9"/>
  </w:num>
  <w:num w:numId="18">
    <w:abstractNumId w:val="2"/>
  </w:num>
  <w:num w:numId="19">
    <w:abstractNumId w:val="18"/>
  </w:num>
  <w:num w:numId="20">
    <w:abstractNumId w:val="1"/>
  </w:num>
  <w:num w:numId="21">
    <w:abstractNumId w:val="7"/>
  </w:num>
  <w:num w:numId="22">
    <w:abstractNumId w:val="19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A"/>
    <w:rsid w:val="000C2B76"/>
    <w:rsid w:val="001045D7"/>
    <w:rsid w:val="00130074"/>
    <w:rsid w:val="00134EA2"/>
    <w:rsid w:val="001706CE"/>
    <w:rsid w:val="00183119"/>
    <w:rsid w:val="00277D41"/>
    <w:rsid w:val="002C4000"/>
    <w:rsid w:val="003A20ED"/>
    <w:rsid w:val="004C4788"/>
    <w:rsid w:val="00536151"/>
    <w:rsid w:val="00566876"/>
    <w:rsid w:val="0070470D"/>
    <w:rsid w:val="008F155A"/>
    <w:rsid w:val="009910B1"/>
    <w:rsid w:val="00AC167C"/>
    <w:rsid w:val="00AE2C80"/>
    <w:rsid w:val="00B14E8B"/>
    <w:rsid w:val="00B5347F"/>
    <w:rsid w:val="00B57B40"/>
    <w:rsid w:val="00C046E8"/>
    <w:rsid w:val="00D25C01"/>
    <w:rsid w:val="00D7436A"/>
    <w:rsid w:val="00E44E7E"/>
    <w:rsid w:val="00E817F2"/>
    <w:rsid w:val="00EB11DA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F405"/>
  <w15:docId w15:val="{C2D52EB6-FBA0-9145-90EE-2B46DF1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01C6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2601C6"/>
    <w:rPr>
      <w:rFonts w:ascii="JEGAH M+ Myriad Pro" w:hAnsi="JEGAH M+ Myriad Pro" w:cs="JEGAH M+ Myriad Pro"/>
      <w:color w:val="000000"/>
      <w:sz w:val="22"/>
      <w:szCs w:val="22"/>
    </w:rPr>
  </w:style>
  <w:style w:type="character" w:customStyle="1" w:styleId="A4">
    <w:name w:val="A4"/>
    <w:uiPriority w:val="99"/>
    <w:rsid w:val="002601C6"/>
    <w:rPr>
      <w:rFonts w:cs="Myriad Pro"/>
      <w:b/>
      <w:bCs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2601C6"/>
    <w:rPr>
      <w:rFonts w:ascii="JEGAH M+ Myriad Pro" w:hAnsi="JEGAH M+ Myriad Pro" w:cs="JEGAH M+ Myriad Pro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23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23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C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36A"/>
    <w:pPr>
      <w:ind w:left="720"/>
      <w:contextualSpacing/>
    </w:pPr>
    <w:rPr>
      <w:rFonts w:ascii="Times New Roman" w:eastAsiaTheme="minorHAnsi" w:hAnsi="Times New Roman" w:cstheme="minorBidi"/>
      <w:sz w:val="24"/>
      <w:lang w:eastAsia="en-US" w:bidi="ar-SA"/>
    </w:rPr>
  </w:style>
  <w:style w:type="table" w:styleId="MediumShading1-Accent1">
    <w:name w:val="Medium Shading 1 Accent 1"/>
    <w:basedOn w:val="TableNormal"/>
    <w:uiPriority w:val="63"/>
    <w:rsid w:val="00D7436A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ing20">
    <w:name w:val="_Heading 2"/>
    <w:basedOn w:val="Heading2"/>
    <w:qFormat/>
    <w:rsid w:val="00AC167C"/>
    <w:pPr>
      <w:spacing w:before="200" w:after="0"/>
    </w:pPr>
    <w:rPr>
      <w:rFonts w:ascii="Trebuchet MS" w:eastAsiaTheme="majorEastAsia" w:hAnsi="Trebuchet MS" w:cstheme="majorBidi"/>
      <w:bCs/>
      <w:color w:val="4F81BD" w:themeColor="accent1"/>
      <w:sz w:val="24"/>
      <w:szCs w:val="26"/>
      <w:lang w:eastAsia="en-US" w:bidi="ar-SA"/>
    </w:rPr>
  </w:style>
  <w:style w:type="paragraph" w:customStyle="1" w:styleId="BulletList">
    <w:name w:val="_Bullet List"/>
    <w:basedOn w:val="ListParagraph"/>
    <w:qFormat/>
    <w:rsid w:val="00AC167C"/>
    <w:pPr>
      <w:numPr>
        <w:numId w:val="4"/>
      </w:numPr>
      <w:spacing w:after="120"/>
    </w:pPr>
    <w:rPr>
      <w:rFonts w:ascii="Calibri" w:hAnsi="Calibri"/>
      <w:sz w:val="20"/>
    </w:rPr>
  </w:style>
  <w:style w:type="paragraph" w:customStyle="1" w:styleId="VersionTable">
    <w:name w:val="Version Table"/>
    <w:basedOn w:val="Normal"/>
    <w:qFormat/>
    <w:rsid w:val="00AC167C"/>
    <w:pPr>
      <w:spacing w:after="0" w:line="240" w:lineRule="auto"/>
    </w:pPr>
    <w:rPr>
      <w:rFonts w:ascii="Trebuchet MS" w:eastAsiaTheme="minorHAnsi" w:hAnsi="Trebuchet MS" w:cstheme="minorBidi"/>
      <w:b/>
      <w:sz w:val="20"/>
      <w:lang w:val="en-AU" w:eastAsia="en-US" w:bidi="ar-SA"/>
    </w:rPr>
  </w:style>
  <w:style w:type="paragraph" w:customStyle="1" w:styleId="MainText">
    <w:name w:val="_Main Text"/>
    <w:basedOn w:val="Normal"/>
    <w:qFormat/>
    <w:rsid w:val="00AC167C"/>
    <w:pPr>
      <w:spacing w:before="120" w:after="120"/>
      <w:jc w:val="both"/>
    </w:pPr>
    <w:rPr>
      <w:rFonts w:eastAsiaTheme="minorHAnsi" w:cstheme="minorBidi"/>
      <w:sz w:val="20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C167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000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000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C4000"/>
    <w:rPr>
      <w:vertAlign w:val="superscript"/>
    </w:rPr>
  </w:style>
  <w:style w:type="paragraph" w:styleId="PlainText">
    <w:name w:val="Plain Text"/>
    <w:basedOn w:val="Normal"/>
    <w:link w:val="PlainTextChar"/>
    <w:rsid w:val="001706C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06CE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14E8B"/>
    <w:rPr>
      <w:color w:val="800080" w:themeColor="followedHyperlink"/>
      <w:u w:val="single"/>
    </w:rPr>
  </w:style>
  <w:style w:type="paragraph" w:customStyle="1" w:styleId="Heading10">
    <w:name w:val="_Heading 1"/>
    <w:basedOn w:val="Heading1"/>
    <w:qFormat/>
    <w:rsid w:val="0070470D"/>
    <w:pPr>
      <w:spacing w:after="0"/>
    </w:pPr>
    <w:rPr>
      <w:rFonts w:ascii="Trebuchet MS" w:eastAsiaTheme="majorEastAsia" w:hAnsi="Trebuchet MS" w:cstheme="majorBidi"/>
      <w:bCs/>
      <w:color w:val="548DD4" w:themeColor="text2" w:themeTint="99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70470D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nvKcX+wyeowrvb4EOAX2vYA0A==">AMUW2mVXMAnjPIaoybd9Bm+maLJ/hB2G1cJQseLNdAPNEn+ydrgLsd8MHrmWVbT1KE4pd/Xb+zUrmIGoPp0P3AJNTP96LXHbEhdckpTToVgEHmNChl/oPzdTe1XQz+zeO//KbSuIOjzx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Royalty Exchange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Policy</dc:title>
  <dc:creator>Jeff</dc:creator>
  <cp:lastModifiedBy>David Veksler</cp:lastModifiedBy>
  <cp:revision>2</cp:revision>
  <dcterms:created xsi:type="dcterms:W3CDTF">2021-05-10T22:24:00Z</dcterms:created>
  <dcterms:modified xsi:type="dcterms:W3CDTF">2021-05-10T22:24:00Z</dcterms:modified>
</cp:coreProperties>
</file>