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0AAC" w14:textId="77777777" w:rsidR="0070170D" w:rsidRPr="00450B76" w:rsidRDefault="004D79E6" w:rsidP="00450B76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450B76">
        <w:rPr>
          <w:rFonts w:ascii="Arial" w:hAnsi="Arial" w:cs="Arial"/>
          <w:color w:val="auto"/>
          <w:sz w:val="24"/>
          <w:szCs w:val="24"/>
        </w:rPr>
        <w:t>Tipos de Llaves en Bases de Datos</w:t>
      </w:r>
    </w:p>
    <w:p w14:paraId="1C080842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 xml:space="preserve">Las llaves son atributos o conjuntos de atributos que permiten identificar de manera única cada registro dentro de una tabla en una base de datos relacional. Son fundamentales para garantizar la integridad y evitar </w:t>
      </w:r>
      <w:r w:rsidRPr="00450B76">
        <w:rPr>
          <w:rFonts w:ascii="Arial" w:hAnsi="Arial" w:cs="Arial"/>
          <w:sz w:val="24"/>
          <w:szCs w:val="24"/>
        </w:rPr>
        <w:t>duplicidades.</w:t>
      </w:r>
    </w:p>
    <w:p w14:paraId="7B31800D" w14:textId="77777777" w:rsidR="0070170D" w:rsidRPr="00450B76" w:rsidRDefault="004D79E6" w:rsidP="00450B76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450B76">
        <w:rPr>
          <w:rFonts w:ascii="Arial" w:hAnsi="Arial" w:cs="Arial"/>
          <w:color w:val="auto"/>
          <w:sz w:val="24"/>
          <w:szCs w:val="24"/>
        </w:rPr>
        <w:t>1. Superllave (SK)</w:t>
      </w:r>
    </w:p>
    <w:p w14:paraId="350A6CC8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>Es cualquier conjunto de atributos que permite identificar de forma única cada fila de una tabla.</w:t>
      </w:r>
    </w:p>
    <w:p w14:paraId="6BFC0A72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>Ejemplo: En una tabla de Alumnos (Matrícula, Nombre, Correo, CURP), la superllave podría ser {Matrícula}, o también {Matrícul</w:t>
      </w:r>
      <w:r w:rsidRPr="00450B76">
        <w:rPr>
          <w:rFonts w:ascii="Arial" w:hAnsi="Arial" w:cs="Arial"/>
          <w:sz w:val="24"/>
          <w:szCs w:val="24"/>
        </w:rPr>
        <w:t>a, Nombre}, o incluso {CURP, Correo}, siempre que identifiquen a un alumno de forma única.</w:t>
      </w:r>
    </w:p>
    <w:p w14:paraId="3F29B6CB" w14:textId="77777777" w:rsidR="0070170D" w:rsidRPr="00450B76" w:rsidRDefault="004D79E6" w:rsidP="00450B76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450B76">
        <w:rPr>
          <w:rFonts w:ascii="Arial" w:hAnsi="Arial" w:cs="Arial"/>
          <w:color w:val="auto"/>
          <w:sz w:val="24"/>
          <w:szCs w:val="24"/>
        </w:rPr>
        <w:t>2. Llave candidata (CK)</w:t>
      </w:r>
    </w:p>
    <w:p w14:paraId="3E565B7E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>Es una superllave mínima, es decir, una superllave que no tiene atributos innecesarios.</w:t>
      </w:r>
    </w:p>
    <w:p w14:paraId="1200D122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>Ejemplo: De las superllaves anteriores, {Matrícula} y</w:t>
      </w:r>
      <w:r w:rsidRPr="00450B76">
        <w:rPr>
          <w:rFonts w:ascii="Arial" w:hAnsi="Arial" w:cs="Arial"/>
          <w:sz w:val="24"/>
          <w:szCs w:val="24"/>
        </w:rPr>
        <w:t xml:space="preserve"> {CURP} son llaves candidatas, porque cada una por sí sola identifica de forma única a un alumno y no pueden reducirse más.</w:t>
      </w:r>
    </w:p>
    <w:p w14:paraId="4463CF75" w14:textId="77777777" w:rsidR="0070170D" w:rsidRPr="00450B76" w:rsidRDefault="004D79E6" w:rsidP="00450B76">
      <w:pPr>
        <w:pStyle w:val="Ttulo2"/>
        <w:jc w:val="both"/>
        <w:rPr>
          <w:rFonts w:ascii="Arial" w:hAnsi="Arial" w:cs="Arial"/>
          <w:color w:val="auto"/>
          <w:sz w:val="24"/>
          <w:szCs w:val="24"/>
        </w:rPr>
      </w:pPr>
      <w:r w:rsidRPr="00450B76">
        <w:rPr>
          <w:rFonts w:ascii="Arial" w:hAnsi="Arial" w:cs="Arial"/>
          <w:color w:val="auto"/>
          <w:sz w:val="24"/>
          <w:szCs w:val="24"/>
        </w:rPr>
        <w:t>3. Llave primaria (PK)</w:t>
      </w:r>
    </w:p>
    <w:p w14:paraId="441A87A2" w14:textId="77777777" w:rsidR="0070170D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>Es la llave candidata elegida para identificar los registros dentro de la tabla. Solo puede haber una llave p</w:t>
      </w:r>
      <w:r w:rsidRPr="00450B76">
        <w:rPr>
          <w:rFonts w:ascii="Arial" w:hAnsi="Arial" w:cs="Arial"/>
          <w:sz w:val="24"/>
          <w:szCs w:val="24"/>
        </w:rPr>
        <w:t>rimaria por tabla.</w:t>
      </w:r>
    </w:p>
    <w:p w14:paraId="31E1085B" w14:textId="4DF4DF02" w:rsidR="004D79E6" w:rsidRPr="00450B76" w:rsidRDefault="004D79E6" w:rsidP="00450B76">
      <w:pPr>
        <w:jc w:val="both"/>
        <w:rPr>
          <w:rFonts w:ascii="Arial" w:hAnsi="Arial" w:cs="Arial"/>
          <w:sz w:val="24"/>
          <w:szCs w:val="24"/>
        </w:rPr>
      </w:pPr>
      <w:r w:rsidRPr="00450B76">
        <w:rPr>
          <w:rFonts w:ascii="Arial" w:hAnsi="Arial" w:cs="Arial"/>
          <w:sz w:val="24"/>
          <w:szCs w:val="24"/>
        </w:rPr>
        <w:t xml:space="preserve">Ejemplo: Si elegimos Matrícula como identificador único del alumno, </w:t>
      </w:r>
      <w:proofErr w:type="spellStart"/>
      <w:r w:rsidRPr="00450B76">
        <w:rPr>
          <w:rFonts w:ascii="Arial" w:hAnsi="Arial" w:cs="Arial"/>
          <w:sz w:val="24"/>
          <w:szCs w:val="24"/>
        </w:rPr>
        <w:t>entonces</w:t>
      </w:r>
      <w:proofErr w:type="spellEnd"/>
      <w:r w:rsidRPr="00450B76">
        <w:rPr>
          <w:rFonts w:ascii="Arial" w:hAnsi="Arial" w:cs="Arial"/>
          <w:sz w:val="24"/>
          <w:szCs w:val="24"/>
        </w:rPr>
        <w:t xml:space="preserve">: PK = </w:t>
      </w:r>
      <w:proofErr w:type="spellStart"/>
      <w:r w:rsidRPr="00450B76">
        <w:rPr>
          <w:rFonts w:ascii="Arial" w:hAnsi="Arial" w:cs="Arial"/>
          <w:sz w:val="24"/>
          <w:szCs w:val="24"/>
        </w:rPr>
        <w:t>Matrícula</w:t>
      </w:r>
      <w:proofErr w:type="spellEnd"/>
      <w:r w:rsidRPr="00450B76">
        <w:rPr>
          <w:rFonts w:ascii="Arial" w:hAnsi="Arial" w:cs="Arial"/>
          <w:sz w:val="24"/>
          <w:szCs w:val="24"/>
        </w:rPr>
        <w:t>.</w:t>
      </w:r>
      <w:r w:rsidR="00450B76" w:rsidRPr="00450B76">
        <w:rPr>
          <w:rFonts w:ascii="Arial" w:hAnsi="Arial" w:cs="Arial"/>
          <w:sz w:val="24"/>
          <w:szCs w:val="24"/>
        </w:rPr>
        <w:t xml:space="preserve"> </w:t>
      </w:r>
    </w:p>
    <w:sectPr w:rsidR="004D79E6" w:rsidRPr="00450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0B76"/>
    <w:rsid w:val="004D79E6"/>
    <w:rsid w:val="007017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7EE0A"/>
  <w14:defaultImageDpi w14:val="300"/>
  <w15:docId w15:val="{F2B44747-0EE0-4235-90BD-FFAA8CA0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3005640</cp:lastModifiedBy>
  <cp:revision>2</cp:revision>
  <dcterms:created xsi:type="dcterms:W3CDTF">2013-12-23T23:15:00Z</dcterms:created>
  <dcterms:modified xsi:type="dcterms:W3CDTF">2025-10-13T16:05:00Z</dcterms:modified>
  <cp:category/>
</cp:coreProperties>
</file>