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undefined" w:footer="undefined" w:gutter="undefined"/>
      <w:footerReference r:id="rId12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Clínica Dental Goyanca</w:t>
      </w:r>
    </w:p>
    <w:p>
      <w:pPr>
        <w:pStyle w:val="Heading2"/>
        <w:spacing w:lineRule="auto"/>
      </w:pPr>
      <w:r>
        <w:rPr/>
        <w:t xml:space="preserve">Executive Proposal</w:t>
      </w:r>
    </w:p>
    <w:p>
      <w:pPr>
        <w:spacing w:lineRule="auto"/>
      </w:pPr>
      <w:r>
        <w:rPr>
          <w:b/>
        </w:rPr>
        <w:t xml:space="preserve">Local SEO Improvement · Fast Landing Page Launch · Automated Reporting</w:t>
      </w:r>
    </w:p>
    <w:p>
      <w:pPr>
        <w:pStyle w:val="Heading2"/>
        <w:spacing w:lineRule="auto"/>
      </w:pPr>
      <w:r>
        <w:rPr/>
        <w:t xml:space="preserve">Executive Summary</w:t>
      </w:r>
    </w:p>
    <w:p>
      <w:pPr>
        <w:spacing w:lineRule="auto"/>
      </w:pPr>
      <w:r>
        <w:rPr/>
        <w:t xml:space="preserve">Clínica Dental Goyanca has a clear opportunity to improve local visibility, launch a stronger landing page quickly, and eliminate time spent on manual reporting. The best path forward is connecting SEO, conversion, and reporting into one practical growth system — built for speed, measurable from day one.</w:t>
      </w:r>
    </w:p>
    <w:p>
      <w:pPr>
        <w:pStyle w:val="Heading2"/>
        <w:spacing w:lineRule="auto"/>
      </w:pPr>
      <w:r>
        <w:rPr/>
        <w:t xml:space="preserve">Approach</w:t>
      </w:r>
    </w:p>
    <w:p>
      <w:pPr>
        <w:spacing w:lineRule="auto"/>
      </w:pPr>
      <w:r>
        <w:rPr/>
        <w:t xml:space="preserve">The work begins with clarity and moves fast. A focused audit comes first, then high-impact SEO fixes, a new landing page, and clean performance tracking — creating immediate progress while laying a stronger long-term foundation.</w:t>
      </w:r>
    </w:p>
    <w:p>
      <w:pPr>
        <w:spacing w:lineRule="auto"/>
      </w:pPr>
      <w:r>
        <w:rPr/>
        <w:drawing>
          <wp:inline distB="0" distL="0" distR="0" distT="0">
            <wp:extent/>
            <wp:effectExtent b="0" l="0" r="0" t="0"/>
            <wp:docPr id="2" name="image-T2FBjijmjhqKVdiNCdzbb.png"/>
            <a:graphic>
              <a:graphicData uri="http://schemas.openxmlformats.org/drawingml/2006/picture">
                <pic:pic>
                  <pic:nvPicPr>
                    <pic:cNvPr id="2" name="image-T2FBjijmjhqKVdiNCdzbb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Phase 1 — Audit &amp; Discovery</w:t>
      </w:r>
    </w:p>
    <w:p>
      <w:pPr>
        <w:spacing w:lineRule="auto"/>
      </w:pPr>
      <w:r>
        <w:rPr/>
        <w:t xml:space="preserve">Review current site structure and identify the highest-impact gaps: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We Check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SEO signals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NAP consistency, Google Business Profile, citations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On-page SEO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Titles, H1s, meta descriptions, internal linking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Technical health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 speed, mobile experience, Core Web Vitals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CTAs, booking flow, trust signals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GA4 setup, goal tracking, Search Console coverage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Phase 2 — Local SEO</w:t>
      </w:r>
    </w:p>
    <w:p>
      <w:pPr>
        <w:spacing w:lineRule="auto"/>
      </w:pPr>
      <w:r>
        <w:rPr/>
        <w:t xml:space="preserve">Strategy focused on </w:t>
      </w:r>
      <w:r>
        <w:rPr>
          <w:b/>
        </w:rPr>
        <w:t xml:space="preserve">high-intent local searches</w:t>
      </w:r>
      <w:r>
        <w:rPr/>
        <w:t xml:space="preserve"> — not more traffic in general, but more qualified traffic from patients in Goya and nearby areas.</w:t>
      </w:r>
    </w:p>
    <w:p>
      <w:pPr>
        <w:pStyle w:val="Heading3"/>
        <w:spacing w:lineRule="auto"/>
      </w:pPr>
      <w:r>
        <w:rPr/>
        <w:t xml:space="preserve">Priority Improvements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Service pages</w:t>
      </w:r>
      <w:r>
        <w:rPr/>
        <w:t xml:space="preserve"> — Clear, keyword-rich content per treatment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Location relevance</w:t>
      </w:r>
      <w:r>
        <w:rPr/>
        <w:t xml:space="preserve"> — City + neighborhood signals throughout the site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Structured data</w:t>
      </w:r>
      <w:r>
        <w:rPr/>
        <w:t xml:space="preserve"> — Local Business schema, reviews schema, FAQ schema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Internal linking</w:t>
      </w:r>
      <w:r>
        <w:rPr/>
        <w:t xml:space="preserve"> — Connect services, location, and trust pages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Trust signals</w:t>
      </w:r>
      <w:r>
        <w:rPr/>
        <w:t xml:space="preserve"> — Reviews, financing options, treatment information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FAQ content</w:t>
      </w:r>
      <w:r>
        <w:rPr/>
        <w:t xml:space="preserve"> — Answer real patient questions, capture long-tail searches</w:t>
      </w:r>
    </w:p>
    <w:p>
      <w:pPr>
        <w:pStyle w:val="Heading3"/>
        <w:spacing w:lineRule="auto"/>
      </w:pPr>
      <w:r>
        <w:rPr/>
        <w:t xml:space="preserve">Target Intent Categories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Example Keywords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Emergency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dentista urgencias Goya, dolor de muela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Cosmetic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blanqueamiento dental, carillas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Orthodontics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ortodoncia Goya, brackets adultos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implantes dentales precio Goya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dentista Goya, clínica dental cerca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Phase 3 — New Landing Page</w:t>
      </w:r>
    </w:p>
    <w:p>
      <w:pPr>
        <w:spacing w:lineRule="auto"/>
      </w:pPr>
      <w:r>
        <w:rPr>
          <w:b/>
        </w:rPr>
        <w:t xml:space="preserve">Fast launch. Built around conversion.</w:t>
      </w:r>
    </w:p>
    <w:p>
      <w:pPr>
        <w:spacing w:lineRule="auto"/>
      </w:pPr>
      <w:r>
        <w:rPr/>
        <w:t xml:space="preserve">The page must explain the clinic clearly, load quickly, build trust immediately, and make booking easy through every available channel.</w:t>
      </w:r>
    </w:p>
    <w:p>
      <w:pPr>
        <w:pStyle w:val="Heading3"/>
        <w:spacing w:lineRule="auto"/>
      </w:pPr>
      <w:r>
        <w:rPr/>
        <w:t xml:space="preserve">Core Sections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Hero</w:t>
      </w:r>
      <w:r>
        <w:rPr/>
        <w:t xml:space="preserve"> — Clear value proposition + primary CTA (WhatsApp / phone)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Services</w:t>
      </w:r>
      <w:r>
        <w:rPr/>
        <w:t xml:space="preserve"> — Top treatments with clear descriptions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Why Us</w:t>
      </w:r>
      <w:r>
        <w:rPr/>
        <w:t xml:space="preserve"> — Differentiators: experience, technology, financing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Social Proof</w:t>
      </w:r>
      <w:r>
        <w:rPr/>
        <w:t xml:space="preserve"> — Patient reviews, ratings, before/after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Location &amp; Hours</w:t>
      </w:r>
      <w:r>
        <w:rPr/>
        <w:t xml:space="preserve"> — Map embed, address, schedule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Financing</w:t>
      </w:r>
      <w:r>
        <w:rPr/>
        <w:t xml:space="preserve"> — Payment options, accessibility messaging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Contact</w:t>
      </w:r>
      <w:r>
        <w:rPr/>
        <w:t xml:space="preserve"> — WhatsApp, phone, and form — all in one section</w:t>
      </w:r>
    </w:p>
    <w:p>
      <w:pPr>
        <w:pStyle w:val="Heading3"/>
        <w:spacing w:lineRule="auto"/>
      </w:pPr>
      <w:r>
        <w:rPr/>
        <w:t xml:space="preserve">Technical Standards</w:t>
      </w:r>
    </w:p>
    <w:p>
      <w:pPr>
        <w:numPr>
          <w:ilvl w:val="0"/>
          <w:numId w:val="3"/>
        </w:numPr>
        <w:spacing w:lineRule="auto"/>
      </w:pPr>
      <w:r>
        <w:rPr/>
        <w:t xml:space="preserve">Mobile-first, fully responsive</w:t>
      </w:r>
    </w:p>
    <w:p>
      <w:pPr>
        <w:numPr>
          <w:ilvl w:val="0"/>
          <w:numId w:val="3"/>
        </w:numPr>
        <w:spacing w:lineRule="auto"/>
      </w:pPr>
      <w:r>
        <w:rPr/>
        <w:t xml:space="preserve">Lighthouse score 90+ (Performance, SEO, Accessibility)</w:t>
      </w:r>
    </w:p>
    <w:p>
      <w:pPr>
        <w:numPr>
          <w:ilvl w:val="0"/>
          <w:numId w:val="3"/>
        </w:numPr>
        <w:spacing w:lineRule="auto"/>
      </w:pPr>
      <w:r>
        <w:rPr/>
        <w:t xml:space="preserve">Core Web Vitals: LCP &lt; 2.5s, CLS &lt; 0.1</w:t>
      </w:r>
    </w:p>
    <w:p>
      <w:pPr>
        <w:numPr>
          <w:ilvl w:val="0"/>
          <w:numId w:val="3"/>
        </w:numPr>
        <w:spacing w:lineRule="auto"/>
      </w:pPr>
      <w:r>
        <w:rPr/>
        <w:t xml:space="preserve">WhatsApp deep link with pre-filled message</w:t>
      </w:r>
    </w:p>
    <w:p>
      <w:pPr>
        <w:numPr>
          <w:ilvl w:val="0"/>
          <w:numId w:val="3"/>
        </w:numPr>
        <w:spacing w:lineRule="auto"/>
      </w:pPr>
      <w:r>
        <w:rPr/>
        <w:t xml:space="preserve">Structured data embedded</w:t>
      </w:r>
    </w:p>
    <w:p>
      <w:pPr>
        <w:pStyle w:val="Heading3"/>
        <w:spacing w:lineRule="auto"/>
      </w:pPr>
      <w:r>
        <w:rPr/>
        <w:t xml:space="preserve">Reference Implementation — Dental Studio Landing</w:t>
      </w:r>
    </w:p>
    <w:p>
      <w:pPr>
        <w:spacing w:lineRule="auto"/>
      </w:pPr>
      <w:r>
        <w:rPr/>
        <w:t xml:space="preserve">This is already done. Onmidental's own landing page is live — built with the same stack, structure, and SEO foundations proposed here for Goyanca.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Live demo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8">
              <w:r>
                <w:rPr>
                  <w:rStyle w:val="Hyperlink"/>
                </w:rPr>
                <w:t xml:space="preserve">https://onmidental.vercel.app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Source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9">
              <w:r>
                <w:rPr>
                  <w:rStyle w:val="Hyperlink"/>
                </w:rPr>
                <w:t xml:space="preserve">https://github.com/DavidVique1998/onmidental</w:t>
              </w:r>
            </w:hyperlink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What was built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Animated hero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Scroll-driven 3D tooth model (Three.js / React Three Fiber)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chat assistant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Answers patient questions in real time — no cold starts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section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Services · About · Clinics · Team · Financing · Reviews · Instagram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button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Floating CTA with pre-filled message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SEO foundation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sitemap.xml, robots.txt, Open Graph, JSON-LD (LocalBusiness + Dentist schema)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16 App Router, Tailwind CSS v4, edge-runtime AI route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on Vercel in production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The same structure, component library, and SEO patterns apply directly to the Goyanca landing. Starting from a proven base means faster delivery and lower risk.</w:t>
      </w:r>
    </w:p>
    <w:p>
      <w:pPr>
        <w:pStyle w:val="Heading2"/>
        <w:spacing w:lineRule="auto"/>
      </w:pPr>
      <w:r>
        <w:rPr/>
        <w:t xml:space="preserve">Phase 4 — Reporting Automation</w:t>
      </w:r>
    </w:p>
    <w:p>
      <w:pPr>
        <w:spacing w:lineRule="auto"/>
      </w:pPr>
      <w:r>
        <w:rPr/>
        <w:t xml:space="preserve">Manual reports replaced by an automated workflow.</w:t>
      </w:r>
    </w:p>
    <w:p>
      <w:pPr>
        <w:pStyle w:val="Heading3"/>
        <w:spacing w:lineRule="auto"/>
      </w:pPr>
      <w:r>
        <w:rPr/>
        <w:t xml:space="preserve">Data Sources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Google Analytics 4</w:t>
      </w:r>
      <w:r>
        <w:rPr/>
        <w:t xml:space="preserve"> — Sessions, conversions, channel performance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Google Search Console</w:t>
      </w:r>
      <w:r>
        <w:rPr/>
        <w:t xml:space="preserve"> — Rankings, impressions, click-through rates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Lead events</w:t>
      </w:r>
      <w:r>
        <w:rPr/>
        <w:t xml:space="preserve"> — WhatsApp clicks, phone clicks, form submissions</w:t>
      </w:r>
    </w:p>
    <w:p>
      <w:pPr>
        <w:pStyle w:val="Heading3"/>
        <w:spacing w:lineRule="auto"/>
      </w:pPr>
      <w:r>
        <w:rPr/>
        <w:t xml:space="preserve">Automated Report Output</w:t>
      </w:r>
    </w:p>
    <w:p>
      <w:pPr>
        <w:spacing w:lineRule="auto"/>
      </w:pPr>
      <w:r>
        <w:rPr/>
        <w:t xml:space="preserve">Each report delivers:</w:t>
      </w:r>
    </w:p>
    <w:p>
      <w:pPr>
        <w:numPr>
          <w:ilvl w:val="0"/>
          <w:numId w:val="5"/>
        </w:numPr>
        <w:spacing w:lineRule="auto"/>
      </w:pPr>
      <w:r>
        <w:rPr/>
        <w:t xml:space="preserve">Key metrics vs. prior period</w:t>
      </w:r>
    </w:p>
    <w:p>
      <w:pPr>
        <w:numPr>
          <w:ilvl w:val="0"/>
          <w:numId w:val="5"/>
        </w:numPr>
        <w:spacing w:lineRule="auto"/>
      </w:pPr>
      <w:r>
        <w:rPr/>
        <w:t xml:space="preserve">Top-performing pages and search queries</w:t>
      </w:r>
    </w:p>
    <w:p>
      <w:pPr>
        <w:numPr>
          <w:ilvl w:val="0"/>
          <w:numId w:val="5"/>
        </w:numPr>
        <w:spacing w:lineRule="auto"/>
      </w:pPr>
      <w:r>
        <w:rPr/>
        <w:t xml:space="preserve">Conversion funnel snapshot</w:t>
      </w:r>
    </w:p>
    <w:p>
      <w:pPr>
        <w:numPr>
          <w:ilvl w:val="0"/>
          <w:numId w:val="5"/>
        </w:numPr>
        <w:spacing w:lineRule="auto"/>
      </w:pPr>
      <w:r>
        <w:rPr/>
        <w:t xml:space="preserve">Recommended next actions</w:t>
      </w:r>
    </w:p>
    <w:p>
      <w:pPr>
        <w:spacing w:lineRule="auto"/>
      </w:pPr>
      <w:r>
        <w:rPr/>
        <w:drawing>
          <wp:inline distB="0" distL="0" distR="0" distT="0">
            <wp:extent/>
            <wp:effectExtent b="0" l="0" r="0" t="0"/>
            <wp:docPr id="4" name="image-OqCoJH4wlnQKyeP0xbpXJ.png"/>
            <a:graphic>
              <a:graphicData uri="http://schemas.openxmlformats.org/drawingml/2006/picture">
                <pic:pic>
                  <pic:nvPicPr>
                    <pic:cNvPr id="4" name="image-OqCoJH4wlnQKyeP0xbpXJ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Use of AI</w:t>
      </w:r>
    </w:p>
    <w:p>
      <w:pPr>
        <w:spacing w:lineRule="auto"/>
      </w:pPr>
      <w:r>
        <w:rPr/>
        <w:t xml:space="preserve">AI accelerates execution and reduces repetitive work — human review keeps quality high.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Role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Keyword clustering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Group and prioritize by intent and volume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 copy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First-pass drafts for service pages and FAQs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FAQ 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Extract real patient questions from search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Landing page iteration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 variant testing and copy refinement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 summaries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Auto-generate insights from raw analytics data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Why This Fit Is Strong</w:t>
      </w:r>
    </w:p>
    <w:p>
      <w:pPr>
        <w:spacing w:lineRule="auto"/>
      </w:pPr>
      <w:r>
        <w:rPr/>
        <w:t xml:space="preserve">Onmidental already has the landing, the stack, and the SEO structure in place. Extending that to Goyanca means faster delivery, lower risk, and consistency across the network — not starting from zero.</w:t>
      </w:r>
    </w:p>
    <w:p>
      <w:pPr>
        <w:pStyle w:val="Heading2"/>
        <w:spacing w:lineRule="auto"/>
      </w:pPr>
      <w:r>
        <w:rPr/>
        <w:t xml:space="preserve">Recommended 7-Day Sprint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Deliverable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1–2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site audit — SEO, technical, analytics, conversion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 local SEO fixes implemented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4–5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landing page launched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Analytics connected — GA4, Search Console, lead events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automated report generated and reviewed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Results measurable from day one. Growth compound over time.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Zz6T4lwz1qOfv1QFvZSyc.png" TargetMode="Internal"/>
  <Relationship Id="rId7" Type="http://schemas.openxmlformats.org/officeDocument/2006/relationships/image" Target="media/image-T2FBjijmjhqKVdiNCdzbb.png" TargetMode="Internal"/>
  <Relationship Id="rId8" Type="http://schemas.openxmlformats.org/officeDocument/2006/relationships/hyperlink" Target="https://onmidental.vercel.app" TargetMode="External"/>
  <Relationship Id="rId9" Type="http://schemas.openxmlformats.org/officeDocument/2006/relationships/hyperlink" Target="https://github.com/DavidVique1998/onmidental" TargetMode="External"/>
  <Relationship Id="rId10" Type="http://schemas.openxmlformats.org/officeDocument/2006/relationships/image" Target="media/image-ATlyyPBxGPxXiEPy7FQS9.png" TargetMode="Internal"/>
  <Relationship Id="rId11" Type="http://schemas.openxmlformats.org/officeDocument/2006/relationships/image" Target="media/image-OqCoJH4wlnQKyeP0xbpXJ.png" TargetMode="Internal"/>
  <Relationship Id="rId12" Type="http://schemas.openxmlformats.org/officeDocument/2006/relationships/footer" Target="footer1.xml" TargetMode="In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2026-05-28T14:49:48.079Z</dcterms:created>
  <dcterms:modified xsi:type="dcterms:W3CDTF">2026-05-28T14:49:48.079Z</dcterms:modified>
</cp:coreProperties>
</file>