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A1" w:rsidRDefault="00D631A1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1.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Enduring Logic Of Industrial Success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A. D. Chandler.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b/>
          <w:bCs/>
          <w:sz w:val="24"/>
          <w:szCs w:val="24"/>
          <w:u w:val="single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The Logic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Basis: Economics.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-Economies of scale and scope.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-Lower A.C by increasing scale.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-Similar products/inputs/half-finished goods to sell.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 xml:space="preserve">*Cost advantages can only be maximised when flows of inputs and outputs are </w:t>
      </w:r>
      <w:r>
        <w:rPr>
          <w:i/>
          <w:iCs/>
          <w:sz w:val="24"/>
          <w:szCs w:val="24"/>
          <w:lang w:val="en-US"/>
        </w:rPr>
        <w:tab/>
        <w:t>maximised.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Three-Pronged Investment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Production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Scale/Scope.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Lower/Middle Management </w:t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Manage flows: Sales/Distribution Network.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Top Management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Monitor operations.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Plan for future.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Allocate resources.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b/>
          <w:bCs/>
          <w:i/>
          <w:iCs/>
          <w:sz w:val="24"/>
          <w:szCs w:val="24"/>
          <w:lang w:val="en-US"/>
        </w:rPr>
      </w:pPr>
    </w:p>
    <w:p w:rsidR="00D631A1" w:rsidRDefault="00D631A1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  <w:t>*First movers/Competition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Firms that make the three-pronged investment first gain significant market dominance which is very difficult for competitors to regain despite comparative advantages.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Examples: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Chemicals: </w:t>
      </w:r>
      <w:r>
        <w:rPr>
          <w:sz w:val="24"/>
          <w:szCs w:val="24"/>
          <w:lang w:val="en-US"/>
        </w:rPr>
        <w:tab/>
        <w:t>Perkin (UK) vs. Bayer (GER)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Bayer won because: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-Invested first: Leverkusen plant. 20,000 customers.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* Despite Perkin having comparative advantages of coal and nearby textile industries to supply.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Computers:</w:t>
      </w:r>
      <w:r>
        <w:rPr>
          <w:sz w:val="24"/>
          <w:szCs w:val="24"/>
          <w:lang w:val="en-US"/>
        </w:rPr>
        <w:tab/>
        <w:t>I.B.M: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-Invested heavily and gained market control.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 Electronics firms:</w:t>
      </w:r>
      <w:r>
        <w:rPr>
          <w:sz w:val="24"/>
          <w:szCs w:val="24"/>
          <w:lang w:val="en-US"/>
        </w:rPr>
        <w:tab/>
        <w:t xml:space="preserve">-Diversified too much to focus on computer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production.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Japanese firms: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-Made semiconductors and sold them, cost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advantages plus extra revenue.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Problems With Size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-Diversification into unrelated industries without appropriate experience or existing structures.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In 1960’s poor diversification occurred.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Causes: </w:t>
      </w:r>
      <w:r>
        <w:rPr>
          <w:sz w:val="24"/>
          <w:szCs w:val="24"/>
          <w:lang w:val="en-US"/>
        </w:rPr>
        <w:tab/>
        <w:t>-Build-up of pressure: Wars, Depression, Wall Street Crash.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-American complacency before the European/Japanese challenge.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b/>
          <w:bCs/>
          <w:sz w:val="24"/>
          <w:szCs w:val="24"/>
          <w:u w:val="single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Diversification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-1960’s style diversification occurred increasingly.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-Corporate offices separated from divisions.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-Mergers/Acquisitions boom led to buying/selling of corporations on the stock exchange.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Restructuring</w:t>
      </w:r>
    </w:p>
    <w:p w:rsidR="00D631A1" w:rsidRDefault="00D631A1">
      <w:pPr>
        <w:rPr>
          <w:sz w:val="24"/>
          <w:szCs w:val="24"/>
          <w:lang w:val="en-US"/>
        </w:rPr>
      </w:pP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-Facilitated by Acquisition phase.</w:t>
      </w:r>
    </w:p>
    <w:p w:rsidR="00D631A1" w:rsidRDefault="00D63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-Chemical Industries: </w:t>
      </w:r>
      <w:r>
        <w:rPr>
          <w:sz w:val="24"/>
          <w:szCs w:val="24"/>
          <w:lang w:val="en-US"/>
        </w:rPr>
        <w:tab/>
        <w:t>-Focused on high added-value products.</w:t>
      </w:r>
    </w:p>
    <w:p w:rsidR="00DB0370" w:rsidRDefault="00D631A1" w:rsidP="00D631A1"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-Economies of scope.</w:t>
      </w:r>
    </w:p>
    <w:sectPr w:rsidR="00DB0370" w:rsidSect="00D631A1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0" w:rsidRDefault="00DB0370" w:rsidP="00D631A1">
      <w:r>
        <w:separator/>
      </w:r>
    </w:p>
  </w:endnote>
  <w:endnote w:type="continuationSeparator" w:id="0">
    <w:p w:rsidR="00DB0370" w:rsidRDefault="00DB0370" w:rsidP="00D6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1A1" w:rsidRDefault="00D631A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0" w:rsidRDefault="00DB0370" w:rsidP="00D631A1">
      <w:r>
        <w:separator/>
      </w:r>
    </w:p>
  </w:footnote>
  <w:footnote w:type="continuationSeparator" w:id="0">
    <w:p w:rsidR="00DB0370" w:rsidRDefault="00DB0370" w:rsidP="00D63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1A1" w:rsidRDefault="00D631A1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631A1"/>
    <w:rsid w:val="00381F03"/>
    <w:rsid w:val="00D631A1"/>
    <w:rsid w:val="00DB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2</cp:revision>
  <dcterms:created xsi:type="dcterms:W3CDTF">2011-04-29T20:56:00Z</dcterms:created>
  <dcterms:modified xsi:type="dcterms:W3CDTF">2011-04-29T20:56:00Z</dcterms:modified>
</cp:coreProperties>
</file>