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94" w:rsidRDefault="00205094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5.</w:t>
      </w:r>
    </w:p>
    <w:p w:rsidR="00205094" w:rsidRDefault="0020509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Wal-Mart Effect and Business, Ethics, and Society.</w:t>
      </w:r>
    </w:p>
    <w:p w:rsidR="00205094" w:rsidRDefault="0020509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R. E. Freeman.</w:t>
      </w:r>
    </w:p>
    <w:p w:rsidR="00205094" w:rsidRDefault="00205094">
      <w:pPr>
        <w:rPr>
          <w:sz w:val="24"/>
          <w:szCs w:val="24"/>
          <w:lang w:val="en-US"/>
        </w:rPr>
      </w:pPr>
    </w:p>
    <w:p w:rsidR="00205094" w:rsidRDefault="002050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-Our understanding of Wal-Mart illuminates the gap in our understanding of Business organisations.</w:t>
      </w:r>
    </w:p>
    <w:p w:rsidR="00205094" w:rsidRDefault="002050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-Wal-Mart Effect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“the stakeholder-effect”</w:t>
      </w:r>
    </w:p>
    <w:p w:rsidR="00205094" w:rsidRDefault="00205094">
      <w:pPr>
        <w:rPr>
          <w:sz w:val="24"/>
          <w:szCs w:val="24"/>
          <w:lang w:val="en-US"/>
        </w:rPr>
      </w:pPr>
    </w:p>
    <w:p w:rsidR="00205094" w:rsidRDefault="002050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-Uncovers the huge influence of Wal-Mart and our lack of understanding of how large business organisations work.</w:t>
      </w:r>
    </w:p>
    <w:p w:rsidR="00205094" w:rsidRDefault="002050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-Wal-Mart effects a huge number of people, groups and organisations, who are all stakeholders, if not economic ones.</w:t>
      </w:r>
    </w:p>
    <w:p w:rsidR="00205094" w:rsidRDefault="00205094">
      <w:pPr>
        <w:rPr>
          <w:sz w:val="24"/>
          <w:szCs w:val="24"/>
          <w:lang w:val="en-US"/>
        </w:rPr>
      </w:pPr>
    </w:p>
    <w:p w:rsidR="00205094" w:rsidRDefault="00205094">
      <w:pPr>
        <w:rPr>
          <w:sz w:val="24"/>
          <w:szCs w:val="24"/>
          <w:lang w:val="en-US"/>
        </w:rPr>
      </w:pPr>
    </w:p>
    <w:p w:rsidR="00824CB0" w:rsidRDefault="00205094" w:rsidP="00205094">
      <w:r>
        <w:rPr>
          <w:i/>
          <w:iCs/>
          <w:sz w:val="24"/>
          <w:szCs w:val="24"/>
          <w:lang w:val="en-US"/>
        </w:rPr>
        <w:t xml:space="preserve">Freeman argues that business practice must be based on treating </w:t>
      </w:r>
      <w:r>
        <w:rPr>
          <w:b/>
          <w:bCs/>
          <w:i/>
          <w:iCs/>
          <w:sz w:val="24"/>
          <w:szCs w:val="24"/>
          <w:lang w:val="en-US"/>
        </w:rPr>
        <w:t xml:space="preserve">ALL </w:t>
      </w:r>
      <w:r>
        <w:rPr>
          <w:i/>
          <w:iCs/>
          <w:sz w:val="24"/>
          <w:szCs w:val="24"/>
          <w:lang w:val="en-US"/>
        </w:rPr>
        <w:t>stakeholders in a mutually beneficial way.</w:t>
      </w:r>
    </w:p>
    <w:sectPr w:rsidR="00824CB0" w:rsidSect="00205094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CB0" w:rsidRDefault="00824CB0" w:rsidP="00205094">
      <w:r>
        <w:separator/>
      </w:r>
    </w:p>
  </w:endnote>
  <w:endnote w:type="continuationSeparator" w:id="0">
    <w:p w:rsidR="00824CB0" w:rsidRDefault="00824CB0" w:rsidP="0020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094" w:rsidRDefault="0020509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CB0" w:rsidRDefault="00824CB0" w:rsidP="00205094">
      <w:r>
        <w:separator/>
      </w:r>
    </w:p>
  </w:footnote>
  <w:footnote w:type="continuationSeparator" w:id="0">
    <w:p w:rsidR="00824CB0" w:rsidRDefault="00824CB0" w:rsidP="00205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094" w:rsidRDefault="00205094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205094"/>
    <w:rsid w:val="00205094"/>
    <w:rsid w:val="00205A71"/>
    <w:rsid w:val="008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Ailish</dc:creator>
  <cp:lastModifiedBy>Ailish</cp:lastModifiedBy>
  <cp:revision>2</cp:revision>
  <dcterms:created xsi:type="dcterms:W3CDTF">2011-04-11T11:42:00Z</dcterms:created>
  <dcterms:modified xsi:type="dcterms:W3CDTF">2011-04-11T11:42:00Z</dcterms:modified>
</cp:coreProperties>
</file>