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7B5E3" w14:textId="77777777" w:rsidR="005B6A2C" w:rsidRDefault="005B6A2C" w:rsidP="00F42F8C">
      <w:pPr>
        <w:jc w:val="both"/>
      </w:pPr>
      <w:r>
        <w:rPr>
          <w:noProof/>
        </w:rPr>
        <w:drawing>
          <wp:inline distT="0" distB="0" distL="0" distR="0" wp14:anchorId="1695498B" wp14:editId="78331F2D">
            <wp:extent cx="1612922" cy="496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ool-of-engineering-wordmark-stacked-blue-grey.png"/>
                    <pic:cNvPicPr/>
                  </pic:nvPicPr>
                  <pic:blipFill>
                    <a:blip r:embed="rId8">
                      <a:extLst>
                        <a:ext uri="{28A0092B-C50C-407E-A947-70E740481C1C}">
                          <a14:useLocalDpi xmlns:a14="http://schemas.microsoft.com/office/drawing/2010/main" val="0"/>
                        </a:ext>
                      </a:extLst>
                    </a:blip>
                    <a:stretch>
                      <a:fillRect/>
                    </a:stretch>
                  </pic:blipFill>
                  <pic:spPr>
                    <a:xfrm>
                      <a:off x="0" y="0"/>
                      <a:ext cx="1698421" cy="522409"/>
                    </a:xfrm>
                    <a:prstGeom prst="rect">
                      <a:avLst/>
                    </a:prstGeom>
                  </pic:spPr>
                </pic:pic>
              </a:graphicData>
            </a:graphic>
          </wp:inline>
        </w:drawing>
      </w:r>
    </w:p>
    <w:p w14:paraId="1B89A467" w14:textId="77777777" w:rsidR="005B6A2C" w:rsidRDefault="005B6A2C" w:rsidP="00F42F8C">
      <w:pPr>
        <w:jc w:val="both"/>
      </w:pPr>
    </w:p>
    <w:p w14:paraId="0A74BC38" w14:textId="77777777" w:rsidR="005B6A2C" w:rsidRDefault="005B6A2C" w:rsidP="00F42F8C">
      <w:pPr>
        <w:jc w:val="both"/>
      </w:pPr>
    </w:p>
    <w:p w14:paraId="3B6557AF" w14:textId="77777777" w:rsidR="005B6A2C" w:rsidRDefault="005B6A2C" w:rsidP="00F42F8C">
      <w:pPr>
        <w:jc w:val="both"/>
      </w:pPr>
    </w:p>
    <w:p w14:paraId="39E195EA" w14:textId="77777777" w:rsidR="005B6A2C" w:rsidRDefault="005B6A2C" w:rsidP="00F42F8C">
      <w:pPr>
        <w:jc w:val="both"/>
      </w:pPr>
    </w:p>
    <w:p w14:paraId="1E40F479" w14:textId="77777777" w:rsidR="005B6A2C" w:rsidRDefault="005B6A2C" w:rsidP="00F42F8C">
      <w:pPr>
        <w:jc w:val="both"/>
      </w:pPr>
    </w:p>
    <w:p w14:paraId="3CEF7DDB" w14:textId="77777777" w:rsidR="005B6A2C" w:rsidRDefault="005B6A2C" w:rsidP="00F42F8C">
      <w:pPr>
        <w:jc w:val="both"/>
      </w:pPr>
    </w:p>
    <w:p w14:paraId="4ABC015E" w14:textId="77777777" w:rsidR="005B6A2C" w:rsidRDefault="005B6A2C" w:rsidP="00F42F8C">
      <w:pPr>
        <w:jc w:val="both"/>
      </w:pPr>
    </w:p>
    <w:p w14:paraId="298D3F94" w14:textId="77777777" w:rsidR="005B6A2C" w:rsidRDefault="005B6A2C" w:rsidP="00F42F8C">
      <w:pPr>
        <w:jc w:val="both"/>
      </w:pPr>
    </w:p>
    <w:p w14:paraId="2ACCCEBC" w14:textId="77777777" w:rsidR="005B6A2C" w:rsidRDefault="005B6A2C" w:rsidP="00F42F8C">
      <w:pPr>
        <w:jc w:val="both"/>
      </w:pPr>
    </w:p>
    <w:p w14:paraId="0E23BE18" w14:textId="77777777" w:rsidR="005B6A2C" w:rsidRDefault="005B6A2C" w:rsidP="00F42F8C">
      <w:pPr>
        <w:jc w:val="both"/>
      </w:pPr>
    </w:p>
    <w:p w14:paraId="0C405040" w14:textId="77777777" w:rsidR="005B6A2C" w:rsidRDefault="005B6A2C" w:rsidP="0058225C">
      <w:pPr>
        <w:jc w:val="center"/>
      </w:pPr>
    </w:p>
    <w:p w14:paraId="1A535D33" w14:textId="77777777" w:rsidR="005B6A2C" w:rsidRDefault="005B6A2C" w:rsidP="0058225C">
      <w:pPr>
        <w:jc w:val="center"/>
      </w:pPr>
    </w:p>
    <w:p w14:paraId="0B2B3EFA" w14:textId="77777777" w:rsidR="005B6A2C" w:rsidRDefault="005B6A2C" w:rsidP="0058225C">
      <w:pPr>
        <w:jc w:val="center"/>
      </w:pPr>
    </w:p>
    <w:p w14:paraId="151BC14F" w14:textId="77777777" w:rsidR="005B6A2C" w:rsidRDefault="005B6A2C" w:rsidP="0058225C">
      <w:pPr>
        <w:jc w:val="center"/>
      </w:pPr>
    </w:p>
    <w:p w14:paraId="64D3A7EC" w14:textId="77777777" w:rsidR="005B6A2C" w:rsidRDefault="005B6A2C" w:rsidP="0058225C">
      <w:pPr>
        <w:jc w:val="center"/>
      </w:pPr>
    </w:p>
    <w:p w14:paraId="26DDF9BA" w14:textId="77777777" w:rsidR="005B6A2C" w:rsidRDefault="005B6A2C" w:rsidP="0058225C">
      <w:pPr>
        <w:jc w:val="center"/>
      </w:pPr>
    </w:p>
    <w:p w14:paraId="5590AAF8" w14:textId="50238A50" w:rsidR="00E81642" w:rsidRDefault="00470FD4" w:rsidP="0058225C">
      <w:pPr>
        <w:spacing w:line="360" w:lineRule="auto"/>
        <w:jc w:val="center"/>
        <w:rPr>
          <w:rFonts w:ascii="Calibri" w:hAnsi="Calibri" w:cstheme="majorHAnsi"/>
          <w:b/>
          <w:color w:val="000000"/>
          <w:sz w:val="72"/>
          <w:szCs w:val="20"/>
        </w:rPr>
      </w:pPr>
      <w:proofErr w:type="spellStart"/>
      <w:r>
        <w:rPr>
          <w:rFonts w:ascii="Calibri" w:hAnsi="Calibri" w:cstheme="majorHAnsi"/>
          <w:b/>
          <w:color w:val="000000"/>
          <w:sz w:val="72"/>
          <w:szCs w:val="20"/>
        </w:rPr>
        <w:t>ensemblekfilter.m</w:t>
      </w:r>
      <w:proofErr w:type="spellEnd"/>
      <w:r>
        <w:rPr>
          <w:rFonts w:ascii="Calibri" w:hAnsi="Calibri" w:cstheme="majorHAnsi"/>
          <w:b/>
          <w:color w:val="000000"/>
          <w:sz w:val="72"/>
          <w:szCs w:val="20"/>
        </w:rPr>
        <w:t xml:space="preserve"> –</w:t>
      </w:r>
    </w:p>
    <w:p w14:paraId="2CC22B1D" w14:textId="08FC63E3" w:rsidR="005B6A2C" w:rsidRPr="007B7176" w:rsidRDefault="00470FD4" w:rsidP="0058225C">
      <w:pPr>
        <w:spacing w:line="360" w:lineRule="auto"/>
        <w:jc w:val="center"/>
        <w:rPr>
          <w:rFonts w:ascii="Calibri" w:hAnsi="Calibri" w:cstheme="majorHAnsi"/>
          <w:b/>
          <w:color w:val="000000"/>
          <w:sz w:val="72"/>
          <w:szCs w:val="20"/>
        </w:rPr>
      </w:pPr>
      <w:r>
        <w:rPr>
          <w:rFonts w:ascii="Calibri" w:hAnsi="Calibri" w:cstheme="majorHAnsi"/>
          <w:b/>
          <w:color w:val="000000"/>
          <w:sz w:val="72"/>
          <w:szCs w:val="20"/>
        </w:rPr>
        <w:t>Ensemble Kalman Filter Function in MATLAB</w:t>
      </w:r>
    </w:p>
    <w:p w14:paraId="2FFCC982" w14:textId="77777777" w:rsidR="005B6A2C" w:rsidRPr="00BA3598" w:rsidRDefault="005B6A2C" w:rsidP="0058225C">
      <w:pPr>
        <w:spacing w:line="360" w:lineRule="auto"/>
        <w:jc w:val="center"/>
        <w:rPr>
          <w:rFonts w:ascii="Calibri" w:hAnsi="Calibri" w:cstheme="majorHAnsi"/>
          <w:b/>
          <w:sz w:val="32"/>
          <w:szCs w:val="20"/>
        </w:rPr>
      </w:pPr>
    </w:p>
    <w:p w14:paraId="0FCB4F21" w14:textId="77777777" w:rsidR="005B6A2C" w:rsidRPr="00BA3598" w:rsidRDefault="005B6A2C" w:rsidP="0058225C">
      <w:pPr>
        <w:spacing w:line="360" w:lineRule="auto"/>
        <w:jc w:val="center"/>
        <w:rPr>
          <w:rFonts w:ascii="Calibri" w:hAnsi="Calibri" w:cstheme="majorHAnsi"/>
          <w:b/>
          <w:sz w:val="32"/>
          <w:szCs w:val="20"/>
        </w:rPr>
      </w:pPr>
    </w:p>
    <w:p w14:paraId="05A762BC" w14:textId="77777777" w:rsidR="005B6A2C" w:rsidRPr="005B6A2C" w:rsidRDefault="005B6A2C" w:rsidP="0058225C">
      <w:pPr>
        <w:spacing w:line="360" w:lineRule="auto"/>
        <w:jc w:val="center"/>
        <w:rPr>
          <w:rFonts w:ascii="Calibri" w:hAnsi="Calibri" w:cstheme="majorHAnsi"/>
          <w:b/>
          <w:color w:val="000000" w:themeColor="text1"/>
          <w:sz w:val="36"/>
          <w:szCs w:val="20"/>
        </w:rPr>
      </w:pPr>
      <w:r w:rsidRPr="005B6A2C">
        <w:rPr>
          <w:rFonts w:ascii="Calibri" w:hAnsi="Calibri" w:cstheme="majorHAnsi"/>
          <w:b/>
          <w:color w:val="000000" w:themeColor="text1"/>
          <w:sz w:val="36"/>
          <w:szCs w:val="20"/>
        </w:rPr>
        <w:t>Joseph Squeo</w:t>
      </w:r>
    </w:p>
    <w:p w14:paraId="01836D30" w14:textId="77777777" w:rsidR="005B6A2C" w:rsidRPr="005B6A2C" w:rsidRDefault="005B6A2C" w:rsidP="0058225C">
      <w:pPr>
        <w:spacing w:line="360" w:lineRule="auto"/>
        <w:jc w:val="center"/>
        <w:rPr>
          <w:rFonts w:ascii="Calibri" w:hAnsi="Calibri" w:cstheme="majorHAnsi"/>
          <w:b/>
          <w:color w:val="000000" w:themeColor="text1"/>
          <w:sz w:val="36"/>
          <w:szCs w:val="20"/>
        </w:rPr>
      </w:pPr>
      <w:r w:rsidRPr="005B6A2C">
        <w:rPr>
          <w:rFonts w:ascii="Calibri" w:hAnsi="Calibri" w:cstheme="majorHAnsi"/>
          <w:b/>
          <w:color w:val="000000" w:themeColor="text1"/>
          <w:sz w:val="36"/>
          <w:szCs w:val="20"/>
        </w:rPr>
        <w:t xml:space="preserve">Advisor: </w:t>
      </w:r>
      <w:proofErr w:type="spellStart"/>
      <w:r w:rsidRPr="005B6A2C">
        <w:rPr>
          <w:rFonts w:ascii="Calibri" w:hAnsi="Calibri" w:cstheme="majorHAnsi"/>
          <w:b/>
          <w:color w:val="000000" w:themeColor="text1"/>
          <w:sz w:val="36"/>
          <w:szCs w:val="20"/>
        </w:rPr>
        <w:t>Xinyu</w:t>
      </w:r>
      <w:proofErr w:type="spellEnd"/>
      <w:r w:rsidRPr="005B6A2C">
        <w:rPr>
          <w:rFonts w:ascii="Calibri" w:hAnsi="Calibri" w:cstheme="majorHAnsi"/>
          <w:b/>
          <w:color w:val="000000" w:themeColor="text1"/>
          <w:sz w:val="36"/>
          <w:szCs w:val="20"/>
        </w:rPr>
        <w:t xml:space="preserve"> Zhao</w:t>
      </w:r>
    </w:p>
    <w:p w14:paraId="2A008854" w14:textId="533C8327" w:rsidR="005B6A2C" w:rsidRPr="005B6A2C" w:rsidRDefault="00824128" w:rsidP="0058225C">
      <w:pPr>
        <w:spacing w:line="360" w:lineRule="auto"/>
        <w:jc w:val="center"/>
        <w:rPr>
          <w:rFonts w:ascii="Calibri" w:hAnsi="Calibri" w:cstheme="majorHAnsi"/>
          <w:b/>
          <w:color w:val="000000" w:themeColor="text1"/>
          <w:sz w:val="36"/>
          <w:szCs w:val="20"/>
        </w:rPr>
      </w:pPr>
      <w:r>
        <w:rPr>
          <w:rFonts w:ascii="Calibri" w:hAnsi="Calibri" w:cstheme="majorHAnsi"/>
          <w:b/>
          <w:color w:val="000000" w:themeColor="text1"/>
          <w:sz w:val="36"/>
          <w:szCs w:val="20"/>
        </w:rPr>
        <w:t>9/14</w:t>
      </w:r>
      <w:r w:rsidR="005B6A2C">
        <w:rPr>
          <w:rFonts w:ascii="Calibri" w:hAnsi="Calibri" w:cstheme="majorHAnsi"/>
          <w:b/>
          <w:color w:val="000000" w:themeColor="text1"/>
          <w:sz w:val="36"/>
          <w:szCs w:val="20"/>
        </w:rPr>
        <w:t>/2019</w:t>
      </w:r>
    </w:p>
    <w:p w14:paraId="10FEB5E8" w14:textId="77777777" w:rsidR="005B6A2C" w:rsidRPr="00544C9E" w:rsidRDefault="005B6A2C" w:rsidP="00F42F8C">
      <w:pPr>
        <w:jc w:val="both"/>
        <w:sectPr w:rsidR="005B6A2C" w:rsidRPr="00544C9E" w:rsidSect="005D539F">
          <w:footerReference w:type="even" r:id="rId9"/>
          <w:footerReference w:type="default" r:id="rId10"/>
          <w:pgSz w:w="12240" w:h="15840"/>
          <w:pgMar w:top="1440" w:right="1440" w:bottom="1440" w:left="1440" w:header="720" w:footer="720" w:gutter="0"/>
          <w:cols w:space="720"/>
          <w:titlePg/>
          <w:docGrid w:linePitch="360"/>
        </w:sectPr>
      </w:pPr>
    </w:p>
    <w:p w14:paraId="01144976" w14:textId="6D9B4D27" w:rsidR="00364B8C" w:rsidRPr="00082005" w:rsidRDefault="00082005" w:rsidP="00F42F8C">
      <w:pPr>
        <w:jc w:val="both"/>
        <w:rPr>
          <w:b/>
          <w:u w:val="single"/>
        </w:rPr>
      </w:pPr>
      <w:r w:rsidRPr="00082005">
        <w:rPr>
          <w:rFonts w:hint="cs"/>
          <w:b/>
          <w:u w:val="single"/>
        </w:rPr>
        <w:lastRenderedPageBreak/>
        <w:t>Overview:</w:t>
      </w:r>
    </w:p>
    <w:p w14:paraId="35F5AB36" w14:textId="77777777" w:rsidR="00CA30AF" w:rsidRDefault="00082005" w:rsidP="00F42F8C">
      <w:pPr>
        <w:jc w:val="both"/>
        <w:rPr>
          <w:b/>
        </w:rPr>
      </w:pPr>
      <w:r>
        <w:rPr>
          <w:b/>
        </w:rPr>
        <w:tab/>
      </w:r>
    </w:p>
    <w:p w14:paraId="10B220B6" w14:textId="1B030B2B" w:rsidR="00CA30AF" w:rsidRDefault="00CA30AF" w:rsidP="00F42F8C">
      <w:pPr>
        <w:ind w:firstLine="720"/>
        <w:jc w:val="both"/>
      </w:pPr>
      <w:r>
        <w:t>The e</w:t>
      </w:r>
      <w:r w:rsidRPr="00CA30AF">
        <w:t xml:space="preserve">nsemble Kalman filter </w:t>
      </w:r>
      <w:r>
        <w:t>is a model optimization technique used to estimate a state, subjected to Gaussian noise, forward in time [1].</w:t>
      </w:r>
      <w:r w:rsidR="003846D9">
        <w:t xml:space="preserve"> Given a state of a system, measurements and random noise, the ensemble Kalman filter provides a future estimate of the state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3846D9">
        <w:rPr>
          <w:rFonts w:eastAsiaTheme="minorEastAsia"/>
        </w:rPr>
        <w:t xml:space="preserve"> </w:t>
      </w:r>
      <w:r w:rsidR="003846D9">
        <w:t xml:space="preserve">at time </w:t>
      </w: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w:r w:rsidR="003846D9">
        <w:rPr>
          <w:rFonts w:eastAsiaTheme="minorEastAsia"/>
        </w:rPr>
        <w:t xml:space="preserve"> </w:t>
      </w:r>
      <w:r w:rsidR="003846D9">
        <w:t>An ensemble of the state is generated, updated in an analysis and advanced in time in a forecast step</w:t>
      </w:r>
      <w:r w:rsidR="00B0668B">
        <w:t xml:space="preserve"> [1].</w:t>
      </w:r>
    </w:p>
    <w:p w14:paraId="6145DDEC" w14:textId="67956815" w:rsidR="00CA30AF" w:rsidRDefault="00CA30AF" w:rsidP="00F42F8C">
      <w:pPr>
        <w:ind w:firstLine="720"/>
        <w:jc w:val="both"/>
      </w:pPr>
    </w:p>
    <w:p w14:paraId="69C6CB96" w14:textId="77777777" w:rsidR="00B0668B" w:rsidRDefault="00B0668B" w:rsidP="00F42F8C">
      <w:pPr>
        <w:ind w:firstLine="720"/>
        <w:jc w:val="both"/>
      </w:pPr>
    </w:p>
    <w:p w14:paraId="332026FD" w14:textId="2B393AA6" w:rsidR="008E444A" w:rsidRDefault="008E444A" w:rsidP="00F42F8C">
      <w:pPr>
        <w:jc w:val="both"/>
        <w:rPr>
          <w:b/>
          <w:u w:val="single"/>
        </w:rPr>
      </w:pPr>
      <w:r>
        <w:rPr>
          <w:b/>
          <w:u w:val="single"/>
        </w:rPr>
        <w:t>Fun</w:t>
      </w:r>
      <w:r w:rsidR="00B0668B">
        <w:rPr>
          <w:b/>
          <w:u w:val="single"/>
        </w:rPr>
        <w:t xml:space="preserve">ction </w:t>
      </w:r>
      <w:r w:rsidR="00D76756">
        <w:rPr>
          <w:b/>
          <w:u w:val="single"/>
        </w:rPr>
        <w:t>Explanation</w:t>
      </w:r>
      <w:r w:rsidRPr="00082005">
        <w:rPr>
          <w:rFonts w:hint="cs"/>
          <w:b/>
          <w:u w:val="single"/>
        </w:rPr>
        <w:t>:</w:t>
      </w:r>
    </w:p>
    <w:p w14:paraId="70321C18" w14:textId="4D6CB509" w:rsidR="00B0668B" w:rsidRDefault="00B0668B" w:rsidP="00F42F8C">
      <w:pPr>
        <w:jc w:val="both"/>
        <w:rPr>
          <w:b/>
          <w:u w:val="single"/>
        </w:rPr>
      </w:pPr>
    </w:p>
    <w:p w14:paraId="676701B6" w14:textId="4B1BD9BD" w:rsidR="00AE13FC" w:rsidRDefault="00B0668B" w:rsidP="00F42F8C">
      <w:pPr>
        <w:jc w:val="both"/>
      </w:pPr>
      <w:r>
        <w:tab/>
        <w:t>The following equations and explanations refer to the MATLAB function “</w:t>
      </w:r>
      <w:proofErr w:type="spellStart"/>
      <w:r w:rsidRPr="002B56E8">
        <w:rPr>
          <w:i/>
          <w:color w:val="2F5496" w:themeColor="accent1" w:themeShade="BF"/>
        </w:rPr>
        <w:t>ensemblekfilter.m</w:t>
      </w:r>
      <w:proofErr w:type="spellEnd"/>
      <w:r>
        <w:rPr>
          <w:i/>
        </w:rPr>
        <w:t>”</w:t>
      </w:r>
      <w:r>
        <w:t>.</w:t>
      </w:r>
      <w:r w:rsidR="00B02838">
        <w:t xml:space="preserve"> The code contains numbered steps </w:t>
      </w:r>
      <w:r w:rsidR="00AE13FC">
        <w:t xml:space="preserve">commented out to split the code into sections for easier understanding. All code is </w:t>
      </w:r>
      <w:r w:rsidR="00F81BDA">
        <w:t xml:space="preserve">referenced from </w:t>
      </w:r>
      <w:proofErr w:type="spellStart"/>
      <w:r w:rsidR="00F81BDA" w:rsidRPr="00F81BDA">
        <w:rPr>
          <w:i/>
        </w:rPr>
        <w:t>Gillijns</w:t>
      </w:r>
      <w:proofErr w:type="spellEnd"/>
      <w:r w:rsidR="00F81BDA" w:rsidRPr="00F81BDA">
        <w:rPr>
          <w:i/>
        </w:rPr>
        <w:t xml:space="preserve"> et. al.</w:t>
      </w:r>
      <w:r w:rsidR="00F81BDA">
        <w:t xml:space="preserve">,  2006 [1] and </w:t>
      </w:r>
      <w:proofErr w:type="spellStart"/>
      <w:r w:rsidR="00F81BDA" w:rsidRPr="00F81BDA">
        <w:rPr>
          <w:i/>
        </w:rPr>
        <w:t>Evensen</w:t>
      </w:r>
      <w:proofErr w:type="spellEnd"/>
      <w:r w:rsidR="00F81BDA" w:rsidRPr="00F81BDA">
        <w:rPr>
          <w:i/>
        </w:rPr>
        <w:t xml:space="preserve"> et. al.</w:t>
      </w:r>
      <w:r w:rsidR="00F81BDA">
        <w:t>, 2010 [2]</w:t>
      </w:r>
      <w:r w:rsidR="001B1E80">
        <w:t>.</w:t>
      </w:r>
    </w:p>
    <w:p w14:paraId="067CF690" w14:textId="030BB00F" w:rsidR="001B1E80" w:rsidRDefault="001B1E80" w:rsidP="00F42F8C">
      <w:pPr>
        <w:jc w:val="both"/>
        <w:rPr>
          <w:rFonts w:cs="Times New Roman"/>
        </w:rPr>
      </w:pPr>
    </w:p>
    <w:p w14:paraId="726DD656" w14:textId="5CB41DD0" w:rsidR="001B1E80" w:rsidRDefault="00770943" w:rsidP="00F42F8C">
      <w:pPr>
        <w:jc w:val="both"/>
        <w:rPr>
          <w:rFonts w:cs="Times New Roman"/>
        </w:rPr>
      </w:pPr>
      <w:r>
        <w:rPr>
          <w:rFonts w:cs="Times New Roman"/>
        </w:rPr>
        <w:t>*</w:t>
      </w:r>
      <w:r w:rsidR="001B1E80">
        <w:rPr>
          <w:rFonts w:cs="Times New Roman"/>
        </w:rPr>
        <w:t xml:space="preserve">Note the inputs and outputs of the function are listed in detail </w:t>
      </w:r>
      <w:r>
        <w:rPr>
          <w:rFonts w:cs="Times New Roman"/>
        </w:rPr>
        <w:t>within</w:t>
      </w:r>
      <w:r w:rsidR="001B1E80">
        <w:rPr>
          <w:rFonts w:cs="Times New Roman"/>
        </w:rPr>
        <w:t xml:space="preserve"> the function itself.</w:t>
      </w:r>
    </w:p>
    <w:p w14:paraId="04E8941A" w14:textId="3FC501C2" w:rsidR="00770943" w:rsidRDefault="00770943" w:rsidP="00F42F8C">
      <w:pPr>
        <w:jc w:val="both"/>
        <w:rPr>
          <w:rFonts w:cs="Times New Roman"/>
        </w:rPr>
      </w:pPr>
    </w:p>
    <w:p w14:paraId="03E13743" w14:textId="77777777" w:rsidR="009933E8" w:rsidRDefault="009933E8" w:rsidP="00F42F8C">
      <w:pPr>
        <w:jc w:val="both"/>
        <w:rPr>
          <w:rFonts w:cs="Times New Roman"/>
        </w:rPr>
      </w:pPr>
    </w:p>
    <w:p w14:paraId="12059012" w14:textId="77777777" w:rsidR="00103CF8" w:rsidRPr="00103CF8" w:rsidRDefault="00103CF8" w:rsidP="00F42F8C">
      <w:pPr>
        <w:autoSpaceDE w:val="0"/>
        <w:autoSpaceDN w:val="0"/>
        <w:adjustRightInd w:val="0"/>
        <w:jc w:val="both"/>
        <w:rPr>
          <w:rFonts w:ascii="Courier" w:hAnsi="Courier"/>
        </w:rPr>
      </w:pPr>
      <w:r w:rsidRPr="00103CF8">
        <w:rPr>
          <w:rFonts w:ascii="Courier" w:hAnsi="Courier" w:cs="Courier"/>
          <w:color w:val="3C763D"/>
        </w:rPr>
        <w:t>1.ITERATE THROUGH TIME</w:t>
      </w:r>
    </w:p>
    <w:p w14:paraId="6C2F804A" w14:textId="6B26954F" w:rsidR="00C965A9" w:rsidRDefault="009933E8" w:rsidP="00F42F8C">
      <w:pPr>
        <w:jc w:val="both"/>
        <w:rPr>
          <w:rFonts w:eastAsiaTheme="minorEastAsia" w:cs="Times New Roman"/>
        </w:rPr>
      </w:pPr>
      <w:r>
        <w:rPr>
          <w:rFonts w:cs="Times New Roman"/>
        </w:rPr>
        <w:tab/>
        <w:t xml:space="preserve">Starts the </w:t>
      </w:r>
      <w:r>
        <w:rPr>
          <w:rFonts w:cs="Times New Roman"/>
          <w:i/>
        </w:rPr>
        <w:t>for</w:t>
      </w:r>
      <w:r>
        <w:rPr>
          <w:rFonts w:cs="Times New Roman"/>
        </w:rPr>
        <w:t xml:space="preserve"> loop to iterate through each </w:t>
      </w:r>
      <w:r w:rsidR="00637099">
        <w:rPr>
          <w:rFonts w:cs="Times New Roman"/>
        </w:rPr>
        <w:t>time index-</w:t>
      </w:r>
      <m:oMath>
        <m:r>
          <w:rPr>
            <w:rFonts w:ascii="Cambria Math" w:hAnsi="Cambria Math" w:cs="Times New Roman"/>
          </w:rPr>
          <m:t>k</m:t>
        </m:r>
      </m:oMath>
      <w:r w:rsidR="00637099">
        <w:rPr>
          <w:rFonts w:eastAsiaTheme="minorEastAsia" w:cs="Times New Roman"/>
        </w:rPr>
        <w:t xml:space="preserve">. The loop starts at </w:t>
      </w:r>
      <m:oMath>
        <m:r>
          <w:rPr>
            <w:rFonts w:ascii="Cambria Math" w:eastAsiaTheme="minorEastAsia" w:hAnsi="Cambria Math" w:cs="Times New Roman"/>
          </w:rPr>
          <m:t>k=2</m:t>
        </m:r>
      </m:oMath>
      <w:r w:rsidR="00637099">
        <w:rPr>
          <w:rFonts w:eastAsiaTheme="minorEastAsia" w:cs="Times New Roman"/>
        </w:rPr>
        <w:t xml:space="preserve"> because </w:t>
      </w:r>
      <m:oMath>
        <m:r>
          <w:rPr>
            <w:rFonts w:ascii="Cambria Math" w:eastAsiaTheme="minorEastAsia" w:hAnsi="Cambria Math" w:cs="Times New Roman"/>
          </w:rPr>
          <m:t>k=1</m:t>
        </m:r>
      </m:oMath>
      <w:r w:rsidR="00637099">
        <w:rPr>
          <w:rFonts w:eastAsiaTheme="minorEastAsia" w:cs="Times New Roman"/>
        </w:rPr>
        <w:t xml:space="preserve"> is treated as the initial condition</w:t>
      </w:r>
      <w:r w:rsidR="00DD1DEC">
        <w:rPr>
          <w:rFonts w:eastAsiaTheme="minorEastAsia" w:cs="Times New Roman"/>
        </w:rPr>
        <w:t xml:space="preserve">. </w:t>
      </w:r>
      <w:r w:rsidR="00C965A9">
        <w:rPr>
          <w:rFonts w:eastAsiaTheme="minorEastAsia" w:cs="Times New Roman"/>
        </w:rPr>
        <w:t xml:space="preserve">Additionally, the truth state </w:t>
      </w:r>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k</m:t>
            </m:r>
          </m:sub>
          <m:sup>
            <m:r>
              <w:rPr>
                <w:rFonts w:ascii="Cambria Math" w:eastAsiaTheme="minorEastAsia" w:hAnsi="Cambria Math" w:cs="Times New Roman"/>
              </w:rPr>
              <m:t>tr</m:t>
            </m:r>
          </m:sup>
        </m:sSubSup>
      </m:oMath>
      <w:r w:rsidR="00C965A9">
        <w:rPr>
          <w:rFonts w:eastAsiaTheme="minorEastAsia" w:cs="Times New Roman"/>
        </w:rPr>
        <w:t xml:space="preserve"> is given as:</w:t>
      </w:r>
    </w:p>
    <w:p w14:paraId="423AED30" w14:textId="4E5E11D2" w:rsidR="00C965A9" w:rsidRPr="00B94595" w:rsidRDefault="00B94595" w:rsidP="00F42F8C">
      <w:pPr>
        <w:jc w:val="both"/>
        <w:rPr>
          <w:rFonts w:eastAsiaTheme="minorEastAsia"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k</m:t>
                  </m:r>
                </m:sub>
                <m:sup>
                  <m:r>
                    <w:rPr>
                      <w:rFonts w:ascii="Cambria Math" w:eastAsiaTheme="minorEastAsia" w:hAnsi="Cambria Math" w:cs="Times New Roman"/>
                    </w:rPr>
                    <m:t>tr</m:t>
                  </m:r>
                </m:sup>
              </m:sSubSup>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k</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k</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1a</m:t>
                  </m:r>
                </m:e>
              </m:d>
            </m:e>
          </m:eqArr>
        </m:oMath>
      </m:oMathPara>
    </w:p>
    <w:p w14:paraId="09DE8174" w14:textId="77777777" w:rsidR="00B94595" w:rsidRPr="00B94595" w:rsidRDefault="00B94595" w:rsidP="00F42F8C">
      <w:pPr>
        <w:jc w:val="both"/>
        <w:rPr>
          <w:rFonts w:eastAsiaTheme="minorEastAsia" w:cs="Times New Roman"/>
        </w:rPr>
      </w:pPr>
    </w:p>
    <w:p w14:paraId="2D134B63" w14:textId="7383FCA7" w:rsidR="00B94595" w:rsidRPr="00480E3A" w:rsidRDefault="00B94595" w:rsidP="00F42F8C">
      <w:pPr>
        <w:jc w:val="both"/>
        <w:rPr>
          <w:rFonts w:eastAsiaTheme="minorEastAsia" w:cs="Times New Roman"/>
        </w:rPr>
      </w:pPr>
      <m:oMathPara>
        <m:oMath>
          <m:eqArr>
            <m:eqArrPr>
              <m:maxDist m:val="1"/>
              <m:ctrlPr>
                <w:rPr>
                  <w:rFonts w:ascii="Cambria Math" w:eastAsiaTheme="minorEastAsia" w:hAnsi="Cambria Math" w:cs="Times New Roman"/>
                  <w:i/>
                </w:rPr>
              </m:ctrlPr>
            </m:eqArr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k</m:t>
                  </m:r>
                </m:sub>
                <m:sup>
                  <m:r>
                    <w:rPr>
                      <w:rFonts w:ascii="Cambria Math" w:eastAsiaTheme="minorEastAsia" w:hAnsi="Cambria Math" w:cs="Times New Roman"/>
                    </w:rPr>
                    <m:t>tr</m:t>
                  </m:r>
                </m:sup>
              </m:sSubSup>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k</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1b</m:t>
                  </m:r>
                </m:e>
              </m:d>
            </m:e>
          </m:eqArr>
        </m:oMath>
      </m:oMathPara>
    </w:p>
    <w:p w14:paraId="29808742" w14:textId="5D281394" w:rsidR="00480E3A" w:rsidRDefault="00480E3A" w:rsidP="00F42F8C">
      <w:pPr>
        <w:jc w:val="both"/>
        <w:rPr>
          <w:rFonts w:eastAsiaTheme="minorEastAsia" w:cs="Times New Roman"/>
        </w:rPr>
      </w:pPr>
      <w:r>
        <w:rPr>
          <w:rFonts w:eastAsiaTheme="minorEastAsia" w:cs="Times New Roman"/>
        </w:rPr>
        <w:t>Note that noise is added to the truth state during each time iteration, so the random Gaussian distributed noise is compounded</w:t>
      </w:r>
      <w:r w:rsidR="00B7252A">
        <w:rPr>
          <w:rFonts w:eastAsiaTheme="minorEastAsia" w:cs="Times New Roman"/>
        </w:rPr>
        <w:t xml:space="preserve"> with time.</w:t>
      </w:r>
      <w:r w:rsidR="00FD38B0">
        <w:rPr>
          <w:rFonts w:eastAsiaTheme="minorEastAsia" w:cs="Times New Roman"/>
        </w:rPr>
        <w:t xml:space="preserve"> Matrix </w:t>
      </w:r>
      <m:oMath>
        <m:r>
          <w:rPr>
            <w:rFonts w:ascii="Cambria Math" w:eastAsiaTheme="minorEastAsia" w:hAnsi="Cambria Math" w:cs="Times New Roman"/>
          </w:rPr>
          <m:t>A</m:t>
        </m:r>
      </m:oMath>
      <w:r w:rsidR="00FD38B0">
        <w:rPr>
          <w:rFonts w:eastAsiaTheme="minorEastAsia" w:cs="Times New Roman"/>
        </w:rPr>
        <w:t xml:space="preserve"> contains the discretized governing equations for each of the states (or cells) and is of size </w:t>
      </w:r>
      <m:oMath>
        <m:r>
          <w:rPr>
            <w:rFonts w:ascii="Cambria Math" w:eastAsiaTheme="minorEastAsia" w:hAnsi="Cambria Math" w:cs="Times New Roman"/>
          </w:rPr>
          <m:t>n x n</m:t>
        </m:r>
      </m:oMath>
      <w:r w:rsidR="00FD38B0">
        <w:rPr>
          <w:rFonts w:eastAsiaTheme="minorEastAsia" w:cs="Times New Roman"/>
        </w:rPr>
        <w:t xml:space="preserve">, where </w:t>
      </w:r>
      <m:oMath>
        <m:r>
          <w:rPr>
            <w:rFonts w:ascii="Cambria Math" w:eastAsiaTheme="minorEastAsia" w:hAnsi="Cambria Math" w:cs="Times New Roman"/>
          </w:rPr>
          <m:t>n</m:t>
        </m:r>
      </m:oMath>
      <w:r w:rsidR="00FD38B0">
        <w:rPr>
          <w:rFonts w:eastAsiaTheme="minorEastAsia" w:cs="Times New Roman"/>
        </w:rPr>
        <w:t xml:space="preserve"> is the number of states.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 xml:space="preserve"> </m:t>
        </m:r>
      </m:oMath>
      <w:r w:rsidR="005C1C07">
        <w:rPr>
          <w:rFonts w:eastAsiaTheme="minorEastAsia" w:cs="Times New Roman"/>
        </w:rPr>
        <w:t xml:space="preserve"> is the current truth state and is initialized with the initial condition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ini</m:t>
            </m:r>
          </m:sub>
        </m:sSub>
      </m:oMath>
      <w:r w:rsidR="005C1C07">
        <w:rPr>
          <w:rFonts w:eastAsiaTheme="minorEastAsia" w:cs="Times New Roman"/>
        </w:rPr>
        <w:t xml:space="preserve"> for </w:t>
      </w:r>
      <m:oMath>
        <m:r>
          <w:rPr>
            <w:rFonts w:ascii="Cambria Math" w:eastAsiaTheme="minorEastAsia" w:hAnsi="Cambria Math" w:cs="Times New Roman"/>
          </w:rPr>
          <m:t>k=1</m:t>
        </m:r>
      </m:oMath>
      <w:r w:rsidR="005C1C07">
        <w:rPr>
          <w:rFonts w:eastAsiaTheme="minorEastAsia" w:cs="Times New Roman"/>
        </w:rPr>
        <w:t xml:space="preserve">. </w:t>
      </w:r>
      <m:oMath>
        <m:r>
          <w:rPr>
            <w:rFonts w:ascii="Cambria Math" w:eastAsiaTheme="minorEastAsia" w:hAnsi="Cambria Math" w:cs="Times New Roman"/>
          </w:rPr>
          <m:t>B</m:t>
        </m:r>
      </m:oMath>
      <w:r w:rsidR="005C1C07">
        <w:rPr>
          <w:rFonts w:eastAsiaTheme="minorEastAsia" w:cs="Times New Roman"/>
        </w:rPr>
        <w:t xml:space="preserve"> is a column vector of size </w:t>
      </w:r>
      <m:oMath>
        <m:r>
          <w:rPr>
            <w:rFonts w:ascii="Cambria Math" w:eastAsiaTheme="minorEastAsia" w:hAnsi="Cambria Math" w:cs="Times New Roman"/>
          </w:rPr>
          <m:t>n x 1</m:t>
        </m:r>
      </m:oMath>
      <w:r w:rsidR="005C1C07">
        <w:rPr>
          <w:rFonts w:eastAsiaTheme="minorEastAsia" w:cs="Times New Roman"/>
        </w:rPr>
        <w:t xml:space="preserve"> containing the mapping of cells or states that the source,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k</m:t>
            </m:r>
          </m:sub>
        </m:sSub>
      </m:oMath>
      <w:r w:rsidR="005C1C07">
        <w:rPr>
          <w:rFonts w:eastAsiaTheme="minorEastAsia" w:cs="Times New Roman"/>
        </w:rPr>
        <w:t xml:space="preserve"> </w:t>
      </w:r>
      <w:proofErr w:type="gramStart"/>
      <w:r w:rsidR="005C1C07">
        <w:rPr>
          <w:rFonts w:eastAsiaTheme="minorEastAsia" w:cs="Times New Roman"/>
        </w:rPr>
        <w:t>affects.</w:t>
      </w:r>
      <w:proofErr w:type="gramEnd"/>
      <w:r w:rsidR="005C1C07">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k</m:t>
            </m:r>
          </m:sub>
        </m:sSub>
        <m:r>
          <w:rPr>
            <w:rFonts w:ascii="Cambria Math" w:eastAsiaTheme="minorEastAsia" w:hAnsi="Cambria Math" w:cs="Times New Roman"/>
          </w:rPr>
          <m:t xml:space="preserve"> </m:t>
        </m:r>
      </m:oMath>
      <w:r w:rsidR="005C1C07">
        <w:rPr>
          <w:rFonts w:eastAsiaTheme="minorEastAsia" w:cs="Times New Roman"/>
        </w:rPr>
        <w:t>is a row vector containing the source term</w:t>
      </w:r>
      <w:r w:rsidR="0056042A">
        <w:rPr>
          <w:rFonts w:eastAsiaTheme="minorEastAsia" w:cs="Times New Roman"/>
        </w:rPr>
        <w:t xml:space="preserve"> for each time interval, </w:t>
      </w:r>
      <m:oMath>
        <m:r>
          <w:rPr>
            <w:rFonts w:ascii="Cambria Math" w:eastAsiaTheme="minorEastAsia" w:hAnsi="Cambria Math" w:cs="Times New Roman"/>
          </w:rPr>
          <m:t>k</m:t>
        </m:r>
      </m:oMath>
      <w:r w:rsidR="0056042A">
        <w:rPr>
          <w:rFonts w:eastAsiaTheme="minorEastAsia" w:cs="Times New Roman"/>
        </w:rPr>
        <w:t xml:space="preserve"> and of size </w:t>
      </w:r>
      <m:oMath>
        <m:r>
          <w:rPr>
            <w:rFonts w:ascii="Cambria Math" w:eastAsiaTheme="minorEastAsia" w:hAnsi="Cambria Math" w:cs="Times New Roman"/>
          </w:rPr>
          <m:t>1 x k</m:t>
        </m:r>
      </m:oMath>
      <w:r w:rsidR="0056042A">
        <w:rPr>
          <w:rFonts w:eastAsiaTheme="minorEastAsia" w:cs="Times New Roman"/>
        </w:rPr>
        <w:t>.</w:t>
      </w:r>
      <w:r w:rsidR="002E5B94">
        <w:rPr>
          <w:rFonts w:eastAsiaTheme="minorEastAsia" w:cs="Times New Roman"/>
        </w:rPr>
        <w:t xml:space="preserve"> Lastly,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k</m:t>
            </m:r>
          </m:sub>
        </m:sSub>
      </m:oMath>
      <w:r w:rsidR="002E5B94">
        <w:rPr>
          <w:rFonts w:eastAsiaTheme="minorEastAsia" w:cs="Times New Roman"/>
        </w:rPr>
        <w:t xml:space="preserve"> is the random Gaussian distributed noise</w:t>
      </w:r>
      <w:r w:rsidR="005E5315">
        <w:rPr>
          <w:rFonts w:eastAsiaTheme="minorEastAsia" w:cs="Times New Roman"/>
        </w:rPr>
        <w:t xml:space="preserve"> with standard deviation specified by the user input</w:t>
      </w:r>
      <w:r w:rsidR="00042335">
        <w:rPr>
          <w:rFonts w:eastAsiaTheme="minorEastAsia" w:cs="Times New Roman"/>
        </w:rPr>
        <w:t xml:space="preserve"> and an expected value of zero.</w:t>
      </w:r>
    </w:p>
    <w:p w14:paraId="4E65BAF8" w14:textId="2FC2AB4A" w:rsidR="009A14A7" w:rsidRDefault="009A14A7" w:rsidP="00F42F8C">
      <w:pPr>
        <w:jc w:val="both"/>
        <w:rPr>
          <w:rFonts w:eastAsiaTheme="minorEastAsia" w:cs="Times New Roman"/>
        </w:rPr>
      </w:pPr>
    </w:p>
    <w:p w14:paraId="5A31FEA3" w14:textId="77777777" w:rsidR="009A14A7" w:rsidRPr="00B94595" w:rsidRDefault="009A14A7" w:rsidP="00F42F8C">
      <w:pPr>
        <w:jc w:val="both"/>
        <w:rPr>
          <w:rFonts w:eastAsiaTheme="minorEastAsia" w:cs="Times New Roman"/>
        </w:rPr>
      </w:pPr>
    </w:p>
    <w:p w14:paraId="35E9EA2B" w14:textId="77777777" w:rsidR="00103CF8" w:rsidRPr="00103CF8" w:rsidRDefault="00103CF8" w:rsidP="00F42F8C">
      <w:pPr>
        <w:autoSpaceDE w:val="0"/>
        <w:autoSpaceDN w:val="0"/>
        <w:adjustRightInd w:val="0"/>
        <w:jc w:val="both"/>
        <w:rPr>
          <w:rFonts w:ascii="Courier" w:hAnsi="Courier"/>
        </w:rPr>
      </w:pPr>
      <w:r w:rsidRPr="00103CF8">
        <w:rPr>
          <w:rFonts w:ascii="Courier" w:hAnsi="Courier" w:cs="Courier"/>
          <w:color w:val="3C763D"/>
        </w:rPr>
        <w:t>2.ITERATE THROUGH ENSEMBLE MEMBERS</w:t>
      </w:r>
    </w:p>
    <w:p w14:paraId="41926232" w14:textId="4AD6509B" w:rsidR="003A06A7" w:rsidRPr="00575543" w:rsidRDefault="00AD23D2" w:rsidP="00F42F8C">
      <w:pPr>
        <w:jc w:val="both"/>
        <w:rPr>
          <w:rFonts w:eastAsiaTheme="minorEastAsia"/>
        </w:rPr>
      </w:pPr>
      <w:r>
        <w:tab/>
        <w:t xml:space="preserve">Within the time loop, another loop iterates through from 1 to the total number of ensembles. </w:t>
      </w:r>
      <w:r w:rsidR="008162F2">
        <w:t>A new random</w:t>
      </w:r>
      <w:r>
        <w:t xml:space="preserve"> noise column vector </w:t>
      </w:r>
      <w:r w:rsidR="008162F2">
        <w:t xml:space="preserve">is generated for each individual state for each ensemble </w:t>
      </w:r>
      <w:r>
        <w:t xml:space="preserve">for the model and measurement noise, </w:t>
      </w:r>
      <m:oMath>
        <m:r>
          <w:rPr>
            <w:rFonts w:ascii="Cambria Math" w:hAnsi="Cambria Math"/>
          </w:rPr>
          <m:t>W</m:t>
        </m:r>
      </m:oMath>
      <w:r>
        <w:rPr>
          <w:rFonts w:eastAsiaTheme="minorEastAsia"/>
        </w:rPr>
        <w:t xml:space="preserve"> and </w:t>
      </w:r>
      <m:oMath>
        <m:r>
          <w:rPr>
            <w:rFonts w:ascii="Cambria Math" w:eastAsiaTheme="minorEastAsia" w:hAnsi="Cambria Math"/>
          </w:rPr>
          <m:t>V</m:t>
        </m:r>
      </m:oMath>
      <w:r w:rsidR="008162F2">
        <w:rPr>
          <w:rFonts w:eastAsiaTheme="minorEastAsia"/>
        </w:rPr>
        <w:t xml:space="preserve">. </w:t>
      </w:r>
      <w:r w:rsidR="00136C24">
        <w:rPr>
          <w:rFonts w:eastAsiaTheme="minorEastAsia"/>
        </w:rPr>
        <w:t xml:space="preserve">Standard deviations </w:t>
      </w:r>
      <m:oMath>
        <m:r>
          <w:rPr>
            <w:rFonts w:ascii="Cambria Math" w:eastAsiaTheme="minorEastAsia" w:hAnsi="Cambria Math"/>
          </w:rPr>
          <m:t>w</m:t>
        </m:r>
      </m:oMath>
      <w:r w:rsidR="00136C24">
        <w:rPr>
          <w:rFonts w:eastAsiaTheme="minorEastAsia"/>
        </w:rPr>
        <w:t xml:space="preserve"> and </w:t>
      </w:r>
      <m:oMath>
        <m:r>
          <w:rPr>
            <w:rFonts w:ascii="Cambria Math" w:eastAsiaTheme="minorEastAsia" w:hAnsi="Cambria Math"/>
          </w:rPr>
          <m:t>v</m:t>
        </m:r>
      </m:oMath>
      <w:r w:rsidR="00136C24">
        <w:rPr>
          <w:rFonts w:eastAsiaTheme="minorEastAsia"/>
        </w:rPr>
        <w:t xml:space="preserve"> control the deviation of the random noise sample. Additionally, sample error is generated to initialize the first ensemble of the state when </w:t>
      </w:r>
      <m:oMath>
        <m:r>
          <w:rPr>
            <w:rFonts w:ascii="Cambria Math" w:eastAsiaTheme="minorEastAsia" w:hAnsi="Cambria Math"/>
          </w:rPr>
          <m:t>k=2</m:t>
        </m:r>
      </m:oMath>
      <w:r w:rsidR="00835A29">
        <w:rPr>
          <w:rFonts w:eastAsiaTheme="minorEastAsia"/>
        </w:rPr>
        <w:t xml:space="preserve">, with its associated standard deviation, </w:t>
      </w:r>
      <m:oMath>
        <m:r>
          <w:rPr>
            <w:rFonts w:ascii="Cambria Math" w:eastAsiaTheme="minorEastAsia" w:hAnsi="Cambria Math"/>
          </w:rPr>
          <m:t xml:space="preserve">sigma </m:t>
        </m:r>
      </m:oMath>
      <w:r w:rsidR="00835A29">
        <w:rPr>
          <w:rFonts w:eastAsiaTheme="minorEastAsia"/>
        </w:rPr>
        <w:t>.</w:t>
      </w:r>
      <w:r w:rsidR="00D273BF">
        <w:rPr>
          <w:rFonts w:eastAsiaTheme="minorEastAsia"/>
        </w:rPr>
        <w:t xml:space="preserve"> </w:t>
      </w:r>
    </w:p>
    <w:p w14:paraId="51BD62DB" w14:textId="31E60B01" w:rsidR="003A06A7" w:rsidRDefault="003A06A7" w:rsidP="00F42F8C">
      <w:pPr>
        <w:jc w:val="both"/>
      </w:pPr>
      <w:r>
        <w:tab/>
        <w:t>The forecasted measurement is generated for each individual state and ensemble and stored in a matrix, along with the measurement with random noise.</w:t>
      </w:r>
    </w:p>
    <w:p w14:paraId="6140E5F3" w14:textId="308A0E5A" w:rsidR="00C95FDB" w:rsidRPr="003B733F" w:rsidRDefault="003B733F" w:rsidP="00F42F8C">
      <w:pPr>
        <w:jc w:val="both"/>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f</m:t>
                  </m:r>
                </m:sup>
              </m:sSubSup>
              <m:r>
                <w:rPr>
                  <w:rFonts w:ascii="Cambria Math" w:hAnsi="Cambria Math"/>
                </w:rPr>
                <m:t>=C</m:t>
              </m:r>
              <m:sSubSup>
                <m:sSubSupPr>
                  <m:ctrlPr>
                    <w:rPr>
                      <w:rFonts w:ascii="Cambria Math" w:hAnsi="Cambria Math"/>
                      <w:i/>
                    </w:rPr>
                  </m:ctrlPr>
                </m:sSubSupPr>
                <m:e>
                  <m:r>
                    <w:rPr>
                      <w:rFonts w:ascii="Cambria Math" w:hAnsi="Cambria Math"/>
                    </w:rPr>
                    <m:t>x</m:t>
                  </m:r>
                </m:e>
                <m:sub>
                  <m:r>
                    <w:rPr>
                      <w:rFonts w:ascii="Cambria Math" w:hAnsi="Cambria Math"/>
                    </w:rPr>
                    <m:t>k</m:t>
                  </m:r>
                </m:sub>
                <m:sup>
                  <m:sSub>
                    <m:sSubPr>
                      <m:ctrlPr>
                        <w:rPr>
                          <w:rFonts w:ascii="Cambria Math" w:hAnsi="Cambria Math"/>
                          <w:i/>
                        </w:rPr>
                      </m:ctrlPr>
                    </m:sSubPr>
                    <m:e>
                      <m:r>
                        <w:rPr>
                          <w:rFonts w:ascii="Cambria Math" w:hAnsi="Cambria Math"/>
                        </w:rPr>
                        <m:t>f</m:t>
                      </m:r>
                    </m:e>
                    <m:sub>
                      <m:r>
                        <w:rPr>
                          <w:rFonts w:ascii="Cambria Math" w:hAnsi="Cambria Math"/>
                        </w:rPr>
                        <m:t>i</m:t>
                      </m:r>
                    </m:sub>
                  </m:sSub>
                </m:sup>
              </m:sSubSup>
              <m:r>
                <w:rPr>
                  <w:rFonts w:ascii="Cambria Math" w:hAnsi="Cambria Math"/>
                </w:rPr>
                <m:t>#</m:t>
              </m:r>
              <m:d>
                <m:dPr>
                  <m:ctrlPr>
                    <w:rPr>
                      <w:rFonts w:ascii="Cambria Math" w:hAnsi="Cambria Math"/>
                      <w:i/>
                    </w:rPr>
                  </m:ctrlPr>
                </m:dPr>
                <m:e>
                  <m:r>
                    <w:rPr>
                      <w:rFonts w:ascii="Cambria Math" w:hAnsi="Cambria Math"/>
                    </w:rPr>
                    <m:t>2</m:t>
                  </m:r>
                </m:e>
              </m:d>
            </m:e>
          </m:eqArr>
        </m:oMath>
      </m:oMathPara>
    </w:p>
    <w:p w14:paraId="3B556AD0" w14:textId="176D3DE8" w:rsidR="003B733F" w:rsidRPr="00597623" w:rsidRDefault="00597623" w:rsidP="00F42F8C">
      <w:pPr>
        <w:jc w:val="both"/>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meas,k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e>
          </m:eqArr>
        </m:oMath>
      </m:oMathPara>
    </w:p>
    <w:p w14:paraId="54ECADCB" w14:textId="50148CE9" w:rsidR="00597623" w:rsidRDefault="00597623" w:rsidP="00F42F8C">
      <w:pPr>
        <w:jc w:val="both"/>
        <w:rPr>
          <w:rFonts w:eastAsiaTheme="minorEastAsia"/>
        </w:rPr>
      </w:pPr>
      <w:r>
        <w:rPr>
          <w:rFonts w:eastAsiaTheme="minorEastAsia"/>
        </w:rPr>
        <w:lastRenderedPageBreak/>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f</m:t>
            </m:r>
          </m:sup>
        </m:sSubSup>
      </m:oMath>
      <w:r>
        <w:rPr>
          <w:rFonts w:eastAsiaTheme="minorEastAsia"/>
        </w:rPr>
        <w:t xml:space="preserve"> is the forecasted measurement,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the measurement with random noise</w:t>
      </w:r>
      <w:r w:rsidR="007B0AB9">
        <w:rPr>
          <w:rFonts w:eastAsiaTheme="minorEastAsia"/>
        </w:rPr>
        <w:t xml:space="preserve"> and</w:t>
      </w:r>
      <w:r>
        <w:rPr>
          <w:rFonts w:eastAsiaTheme="minor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k</m:t>
            </m:r>
          </m:sub>
          <m:sup>
            <m:sSub>
              <m:sSubPr>
                <m:ctrlPr>
                  <w:rPr>
                    <w:rFonts w:ascii="Cambria Math" w:hAnsi="Cambria Math"/>
                    <w:i/>
                  </w:rPr>
                </m:ctrlPr>
              </m:sSubPr>
              <m:e>
                <m:r>
                  <w:rPr>
                    <w:rFonts w:ascii="Cambria Math" w:hAnsi="Cambria Math"/>
                  </w:rPr>
                  <m:t>f</m:t>
                </m:r>
              </m:e>
              <m:sub>
                <m:r>
                  <w:rPr>
                    <w:rFonts w:ascii="Cambria Math" w:hAnsi="Cambria Math"/>
                  </w:rPr>
                  <m:t>i</m:t>
                </m:r>
              </m:sub>
            </m:sSub>
          </m:sup>
        </m:sSubSup>
      </m:oMath>
      <w:r>
        <w:rPr>
          <w:rFonts w:eastAsiaTheme="minorEastAsia"/>
        </w:rPr>
        <w:t xml:space="preserve">  the ensemble of the state with the random sample error when </w:t>
      </w:r>
      <m:oMath>
        <m:r>
          <w:rPr>
            <w:rFonts w:ascii="Cambria Math" w:eastAsiaTheme="minorEastAsia" w:hAnsi="Cambria Math"/>
          </w:rPr>
          <m:t>k=2</m:t>
        </m:r>
      </m:oMath>
      <w:r w:rsidR="007B0AB9">
        <w:rPr>
          <w:rFonts w:eastAsiaTheme="minorEastAsia"/>
        </w:rPr>
        <w:t xml:space="preserve">. When </w:t>
      </w:r>
      <m:oMath>
        <m:r>
          <w:rPr>
            <w:rFonts w:ascii="Cambria Math" w:eastAsiaTheme="minorEastAsia" w:hAnsi="Cambria Math"/>
          </w:rPr>
          <m:t>k&gt;2</m:t>
        </m:r>
      </m:oMath>
      <w:r w:rsidR="007B0AB9">
        <w:rPr>
          <w:rFonts w:eastAsiaTheme="minorEastAsia"/>
        </w:rPr>
        <w:t xml:space="preserve">, the current estimated state is used to generate the new forecasted measurements. Since the model operator matrix </w:t>
      </w:r>
      <m:oMath>
        <m:r>
          <w:rPr>
            <w:rFonts w:ascii="Cambria Math" w:eastAsiaTheme="minorEastAsia" w:hAnsi="Cambria Math"/>
          </w:rPr>
          <m:t>A</m:t>
        </m:r>
      </m:oMath>
      <w:r w:rsidR="007B0AB9">
        <w:rPr>
          <w:rFonts w:eastAsiaTheme="minorEastAsia"/>
        </w:rPr>
        <w:t xml:space="preserve"> contains the boundary conditions, noise is removed from the first and last rows of the noise matrices to</w:t>
      </w:r>
      <w:r w:rsidR="00261666">
        <w:rPr>
          <w:rFonts w:eastAsiaTheme="minorEastAsia"/>
        </w:rPr>
        <w:t xml:space="preserve"> discard noise from the boundaries when the state is updated</w:t>
      </w:r>
      <w:r w:rsidR="00575543">
        <w:rPr>
          <w:rFonts w:eastAsiaTheme="minorEastAsia"/>
        </w:rPr>
        <w:t>.</w:t>
      </w:r>
    </w:p>
    <w:p w14:paraId="3F6EA61B" w14:textId="7F4068D1" w:rsidR="00575543" w:rsidRDefault="00575543" w:rsidP="00F42F8C">
      <w:pPr>
        <w:jc w:val="both"/>
        <w:rPr>
          <w:rFonts w:eastAsiaTheme="minorEastAsia"/>
        </w:rPr>
      </w:pPr>
      <w:r>
        <w:rPr>
          <w:rFonts w:eastAsiaTheme="minorEastAsia"/>
        </w:rPr>
        <w:tab/>
        <w:t xml:space="preserve">Recall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meas</m:t>
            </m:r>
          </m:sub>
        </m:sSub>
      </m:oMath>
      <w:r>
        <w:rPr>
          <w:rFonts w:eastAsiaTheme="minorEastAsia"/>
        </w:rPr>
        <w:t xml:space="preserve"> must have a measurement for each state at each time, </w:t>
      </w:r>
      <m:oMath>
        <m:r>
          <w:rPr>
            <w:rFonts w:ascii="Cambria Math" w:eastAsiaTheme="minorEastAsia" w:hAnsi="Cambria Math"/>
          </w:rPr>
          <m:t>k</m:t>
        </m:r>
      </m:oMath>
      <w:r>
        <w:rPr>
          <w:rFonts w:eastAsiaTheme="minorEastAsia"/>
        </w:rPr>
        <w:t>. If not, the user must use “</w:t>
      </w:r>
      <m:oMath>
        <m:r>
          <w:rPr>
            <w:rFonts w:ascii="Cambria Math" w:eastAsiaTheme="minorEastAsia" w:hAnsi="Cambria Math"/>
          </w:rPr>
          <m:t>nan"</m:t>
        </m:r>
      </m:oMath>
      <w:r>
        <w:rPr>
          <w:rFonts w:eastAsiaTheme="minorEastAsia"/>
        </w:rPr>
        <w:t xml:space="preserve"> as a place holder. There </w:t>
      </w:r>
      <w:proofErr w:type="gramStart"/>
      <w:r>
        <w:rPr>
          <w:rFonts w:eastAsiaTheme="minorEastAsia"/>
        </w:rPr>
        <w:t>is</w:t>
      </w:r>
      <w:proofErr w:type="gramEnd"/>
      <w:r>
        <w:rPr>
          <w:rFonts w:eastAsiaTheme="minorEastAsia"/>
        </w:rPr>
        <w:t xml:space="preserve"> a few lines of code</w:t>
      </w:r>
      <w:r w:rsidR="00654ADA">
        <w:rPr>
          <w:rFonts w:eastAsiaTheme="minorEastAsia"/>
        </w:rPr>
        <w:t xml:space="preserve"> [151-156]</w:t>
      </w:r>
      <w:r>
        <w:rPr>
          <w:rFonts w:eastAsiaTheme="minorEastAsia"/>
        </w:rPr>
        <w:t xml:space="preserve"> that find</w:t>
      </w:r>
      <w:r w:rsidR="00654ADA">
        <w:rPr>
          <w:rFonts w:eastAsiaTheme="minorEastAsia"/>
        </w:rPr>
        <w:t>s</w:t>
      </w:r>
      <w:r>
        <w:rPr>
          <w:rFonts w:eastAsiaTheme="minorEastAsia"/>
        </w:rPr>
        <w:t xml:space="preserve"> the elements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meas</m:t>
            </m:r>
          </m:sub>
        </m:sSub>
      </m:oMath>
      <w:r>
        <w:rPr>
          <w:rFonts w:eastAsiaTheme="minorEastAsia"/>
        </w:rPr>
        <w:t xml:space="preserve"> that are </w:t>
      </w:r>
      <m:oMath>
        <m:r>
          <w:rPr>
            <w:rFonts w:ascii="Cambria Math" w:eastAsiaTheme="minorEastAsia" w:hAnsi="Cambria Math"/>
          </w:rPr>
          <m:t>"nan"</m:t>
        </m:r>
      </m:oMath>
      <w:r>
        <w:rPr>
          <w:rFonts w:eastAsiaTheme="minorEastAsia"/>
        </w:rPr>
        <w:t xml:space="preserve"> and replaces these values with the corresponding </w:t>
      </w:r>
      <w:r w:rsidR="000434FB">
        <w:rPr>
          <w:rFonts w:eastAsiaTheme="minorEastAsia"/>
        </w:rPr>
        <w:t xml:space="preserve">forecasted measurement values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f</m:t>
            </m:r>
          </m:sup>
        </m:sSubSup>
      </m:oMath>
      <w:r w:rsidR="000434FB">
        <w:rPr>
          <w:rFonts w:eastAsiaTheme="minorEastAsia"/>
        </w:rPr>
        <w:t xml:space="preserve">. This way, when the Kalman gain matrix is calculated below, the state will not be updated from a measurement if the value in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meas</m:t>
            </m:r>
          </m:sub>
        </m:sSub>
        <m:r>
          <w:rPr>
            <w:rFonts w:ascii="Cambria Math" w:eastAsiaTheme="minorEastAsia" w:hAnsi="Cambria Math"/>
          </w:rPr>
          <m:t>=nan</m:t>
        </m:r>
      </m:oMath>
      <w:r w:rsidR="000434FB">
        <w:rPr>
          <w:rFonts w:eastAsiaTheme="minorEastAsia"/>
        </w:rPr>
        <w:t>.</w:t>
      </w:r>
    </w:p>
    <w:p w14:paraId="4692419F" w14:textId="77777777" w:rsidR="00654ADA" w:rsidRPr="00103CF8" w:rsidRDefault="00654ADA" w:rsidP="00F42F8C">
      <w:pPr>
        <w:jc w:val="both"/>
        <w:rPr>
          <w:rFonts w:eastAsiaTheme="minorEastAsia"/>
          <w:sz w:val="36"/>
        </w:rPr>
      </w:pPr>
    </w:p>
    <w:p w14:paraId="7CD08BCE" w14:textId="79791A39" w:rsidR="00103CF8" w:rsidRDefault="00103CF8" w:rsidP="00F42F8C">
      <w:pPr>
        <w:autoSpaceDE w:val="0"/>
        <w:autoSpaceDN w:val="0"/>
        <w:adjustRightInd w:val="0"/>
        <w:jc w:val="both"/>
        <w:rPr>
          <w:rFonts w:ascii="Courier" w:hAnsi="Courier" w:cs="Courier"/>
          <w:color w:val="3C763D"/>
          <w:szCs w:val="20"/>
        </w:rPr>
      </w:pPr>
      <w:r w:rsidRPr="00103CF8">
        <w:rPr>
          <w:rFonts w:ascii="Courier" w:hAnsi="Courier" w:cs="Courier"/>
          <w:color w:val="3C763D"/>
          <w:szCs w:val="20"/>
        </w:rPr>
        <w:t>3.AVERAGE ALL ENSEMBLE MEMBERS</w:t>
      </w:r>
    </w:p>
    <w:p w14:paraId="35F005AD" w14:textId="1ED5E4CA" w:rsidR="00FF0C38" w:rsidRDefault="005E2925" w:rsidP="00F42F8C">
      <w:pPr>
        <w:jc w:val="both"/>
      </w:pPr>
      <w:r>
        <w:tab/>
      </w:r>
      <w:r w:rsidR="007D11FE">
        <w:t>The average value of each state for forecasted measurement is obtained from the ensemble. Since random Gaussian noise is added to the state and measurement in the previous steps, the larger the ensemble, the closer the expected value of the ensemble will be to the actual value.</w:t>
      </w:r>
    </w:p>
    <w:p w14:paraId="766D93E1" w14:textId="0D232EFD" w:rsidR="000009F5" w:rsidRPr="00027137" w:rsidRDefault="00B440A7" w:rsidP="00F42F8C">
      <w:pPr>
        <w:jc w:val="both"/>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f</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sSubSup>
                    <m:sSubSupPr>
                      <m:ctrlPr>
                        <w:rPr>
                          <w:rFonts w:ascii="Cambria Math" w:hAnsi="Cambria Math"/>
                          <w:i/>
                        </w:rPr>
                      </m:ctrlPr>
                    </m:sSubSupPr>
                    <m:e>
                      <m:r>
                        <w:rPr>
                          <w:rFonts w:ascii="Cambria Math" w:hAnsi="Cambria Math"/>
                        </w:rPr>
                        <m:t>x</m:t>
                      </m:r>
                    </m:e>
                    <m:sub>
                      <m:r>
                        <w:rPr>
                          <w:rFonts w:ascii="Cambria Math" w:hAnsi="Cambria Math"/>
                        </w:rPr>
                        <m:t>k</m:t>
                      </m:r>
                    </m:sub>
                    <m:sup>
                      <m:sSub>
                        <m:sSubPr>
                          <m:ctrlPr>
                            <w:rPr>
                              <w:rFonts w:ascii="Cambria Math" w:hAnsi="Cambria Math"/>
                              <w:i/>
                            </w:rPr>
                          </m:ctrlPr>
                        </m:sSubPr>
                        <m:e>
                          <m:r>
                            <w:rPr>
                              <w:rFonts w:ascii="Cambria Math" w:hAnsi="Cambria Math"/>
                            </w:rPr>
                            <m:t>f</m:t>
                          </m:r>
                        </m:e>
                        <m:sub>
                          <m:r>
                            <w:rPr>
                              <w:rFonts w:ascii="Cambria Math" w:hAnsi="Cambria Math"/>
                            </w:rPr>
                            <m:t>i</m:t>
                          </m:r>
                        </m:sub>
                      </m:sSub>
                    </m:sup>
                  </m:sSubSup>
                </m:e>
              </m:nary>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a</m:t>
                  </m:r>
                </m:e>
              </m:d>
            </m:e>
          </m:eqArr>
        </m:oMath>
      </m:oMathPara>
    </w:p>
    <w:p w14:paraId="19CE5051" w14:textId="77777777" w:rsidR="00027137" w:rsidRPr="00B440A7" w:rsidRDefault="00027137" w:rsidP="00F42F8C">
      <w:pPr>
        <w:jc w:val="both"/>
        <w:rPr>
          <w:rFonts w:eastAsiaTheme="minorEastAsia"/>
        </w:rPr>
      </w:pPr>
    </w:p>
    <w:p w14:paraId="06D2573C" w14:textId="24E9CF7B" w:rsidR="00B440A7" w:rsidRPr="00027137" w:rsidRDefault="00027137" w:rsidP="00F42F8C">
      <w:pPr>
        <w:jc w:val="both"/>
        <w:rPr>
          <w:rFonts w:eastAsiaTheme="minorEastAsia"/>
        </w:rPr>
      </w:pPr>
      <m:oMathPara>
        <m:oMath>
          <m:eqArr>
            <m:eqArrPr>
              <m:maxDist m:val="1"/>
              <m:ctrlPr>
                <w:rPr>
                  <w:rFonts w:ascii="Cambria Math" w:eastAsiaTheme="minorEastAsia" w:hAnsi="Cambria Math"/>
                  <w:i/>
                </w:rPr>
              </m:ctrlPr>
            </m:eqArr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f</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sSubSup>
                    <m:sSubSupPr>
                      <m:ctrlPr>
                        <w:rPr>
                          <w:rFonts w:ascii="Cambria Math" w:hAnsi="Cambria Math"/>
                          <w:i/>
                        </w:rPr>
                      </m:ctrlPr>
                    </m:sSubSupPr>
                    <m:e>
                      <m:r>
                        <w:rPr>
                          <w:rFonts w:ascii="Cambria Math" w:hAnsi="Cambria Math"/>
                        </w:rPr>
                        <m:t>y</m:t>
                      </m:r>
                    </m:e>
                    <m:sub>
                      <m:r>
                        <w:rPr>
                          <w:rFonts w:ascii="Cambria Math" w:hAnsi="Cambria Math"/>
                        </w:rPr>
                        <m:t>k</m:t>
                      </m:r>
                    </m:sub>
                    <m:sup>
                      <m:sSub>
                        <m:sSubPr>
                          <m:ctrlPr>
                            <w:rPr>
                              <w:rFonts w:ascii="Cambria Math" w:hAnsi="Cambria Math"/>
                              <w:i/>
                            </w:rPr>
                          </m:ctrlPr>
                        </m:sSubPr>
                        <m:e>
                          <m:r>
                            <w:rPr>
                              <w:rFonts w:ascii="Cambria Math" w:hAnsi="Cambria Math"/>
                            </w:rPr>
                            <m:t>f</m:t>
                          </m:r>
                        </m:e>
                        <m:sub>
                          <m:r>
                            <w:rPr>
                              <w:rFonts w:ascii="Cambria Math" w:hAnsi="Cambria Math"/>
                            </w:rPr>
                            <m:t>i</m:t>
                          </m:r>
                        </m:sub>
                      </m:sSub>
                    </m:sup>
                  </m:sSubSup>
                </m:e>
              </m:nary>
              <m:r>
                <w:rPr>
                  <w:rFonts w:ascii="Cambria Math" w:hAnsi="Cambria Math"/>
                </w:rPr>
                <m:t>#</m:t>
              </m:r>
              <m:d>
                <m:dPr>
                  <m:ctrlPr>
                    <w:rPr>
                      <w:rFonts w:ascii="Cambria Math" w:eastAsiaTheme="minorEastAsia" w:hAnsi="Cambria Math"/>
                      <w:i/>
                    </w:rPr>
                  </m:ctrlPr>
                </m:dPr>
                <m:e>
                  <m:r>
                    <w:rPr>
                      <w:rFonts w:ascii="Cambria Math" w:eastAsiaTheme="minorEastAsia" w:hAnsi="Cambria Math"/>
                    </w:rPr>
                    <m:t>4b</m:t>
                  </m:r>
                </m:e>
              </m:d>
              <m:ctrlPr>
                <w:rPr>
                  <w:rFonts w:ascii="Cambria Math" w:hAnsi="Cambria Math"/>
                  <w:i/>
                </w:rPr>
              </m:ctrlPr>
            </m:e>
          </m:eqArr>
        </m:oMath>
      </m:oMathPara>
    </w:p>
    <w:p w14:paraId="38C96DE3" w14:textId="77777777" w:rsidR="00027137" w:rsidRPr="00027137" w:rsidRDefault="00027137" w:rsidP="00F42F8C">
      <w:pPr>
        <w:jc w:val="both"/>
        <w:rPr>
          <w:rFonts w:eastAsiaTheme="minorEastAsia"/>
        </w:rPr>
      </w:pPr>
    </w:p>
    <w:p w14:paraId="5FBA5C38" w14:textId="0B70B966" w:rsidR="00027137" w:rsidRDefault="00027137" w:rsidP="00F42F8C">
      <w:pPr>
        <w:autoSpaceDE w:val="0"/>
        <w:autoSpaceDN w:val="0"/>
        <w:adjustRightInd w:val="0"/>
        <w:jc w:val="both"/>
        <w:rPr>
          <w:rFonts w:ascii="Courier" w:hAnsi="Courier" w:cs="Courier"/>
          <w:color w:val="3C763D"/>
        </w:rPr>
      </w:pPr>
      <w:r w:rsidRPr="00027137">
        <w:rPr>
          <w:rFonts w:ascii="Courier" w:hAnsi="Courier" w:cs="Courier"/>
          <w:color w:val="3C763D"/>
        </w:rPr>
        <w:t>4.ENSEMBLE ERROR MATRICES</w:t>
      </w:r>
    </w:p>
    <w:p w14:paraId="7E85247D" w14:textId="1993189C" w:rsidR="00027137" w:rsidRDefault="00027137" w:rsidP="00F42F8C">
      <w:pPr>
        <w:jc w:val="both"/>
      </w:pPr>
      <w:r>
        <w:tab/>
        <w:t xml:space="preserve">The ensemble error matrices are formed for the estimated state and forecasted measurement to approximate the </w:t>
      </w:r>
      <w:r w:rsidR="00F8084D">
        <w:t>respective covariance matrices in step 5.</w:t>
      </w:r>
      <w:r w:rsidR="00DC55DF">
        <w:t xml:space="preserve"> These error matrices are controlled by the random noise.</w:t>
      </w:r>
    </w:p>
    <w:p w14:paraId="3B23CA46" w14:textId="6713C2B5" w:rsidR="00DC55DF" w:rsidRDefault="00DC55DF" w:rsidP="00F42F8C">
      <w:pPr>
        <w:jc w:val="both"/>
      </w:pPr>
    </w:p>
    <w:p w14:paraId="7C218D71" w14:textId="5ED822D5" w:rsidR="00DC55DF" w:rsidRPr="00A4423D" w:rsidRDefault="00A4423D" w:rsidP="00F42F8C">
      <w:pPr>
        <w:jc w:val="both"/>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sSub>
                        <m:sSubPr>
                          <m:ctrlPr>
                            <w:rPr>
                              <w:rFonts w:ascii="Cambria Math" w:hAnsi="Cambria Math"/>
                              <w:i/>
                            </w:rPr>
                          </m:ctrlPr>
                        </m:sSubPr>
                        <m:e>
                          <m:r>
                            <w:rPr>
                              <w:rFonts w:ascii="Cambria Math" w:hAnsi="Cambria Math"/>
                            </w:rPr>
                            <m:t>f</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sSub>
                        <m:sSubPr>
                          <m:ctrlPr>
                            <w:rPr>
                              <w:rFonts w:ascii="Cambria Math" w:hAnsi="Cambria Math"/>
                              <w:i/>
                            </w:rPr>
                          </m:ctrlPr>
                        </m:sSubPr>
                        <m:e>
                          <m:r>
                            <w:rPr>
                              <w:rFonts w:ascii="Cambria Math" w:hAnsi="Cambria Math"/>
                            </w:rPr>
                            <m:t>f</m:t>
                          </m:r>
                        </m:e>
                        <m:sub>
                          <m:r>
                            <w:rPr>
                              <w:rFonts w:ascii="Cambria Math" w:hAnsi="Cambria Math"/>
                            </w:rPr>
                            <m:t>q</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f</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24BD2058" w14:textId="77777777" w:rsidR="00A4423D" w:rsidRPr="00A4423D" w:rsidRDefault="00A4423D" w:rsidP="00F42F8C">
      <w:pPr>
        <w:jc w:val="both"/>
        <w:rPr>
          <w:rFonts w:eastAsiaTheme="minorEastAsia"/>
        </w:rPr>
      </w:pPr>
    </w:p>
    <w:p w14:paraId="4423C660" w14:textId="26FB004E" w:rsidR="00D76756" w:rsidRPr="00956621" w:rsidRDefault="00956621" w:rsidP="00F42F8C">
      <w:pPr>
        <w:jc w:val="both"/>
        <w:rPr>
          <w:rFonts w:eastAsiaTheme="minorEastAsia"/>
        </w:rPr>
      </w:pPr>
      <m:oMathPara>
        <m:oMath>
          <m:eqArr>
            <m:eqArrPr>
              <m:maxDist m:val="1"/>
              <m:ctrlPr>
                <w:rPr>
                  <w:rFonts w:ascii="Cambria Math" w:eastAsiaTheme="minorEastAsia" w:hAnsi="Cambria Math" w:cs="Courier"/>
                  <w:i/>
                </w:rPr>
              </m:ctrlPr>
            </m:eqArrPr>
            <m:e>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y</m:t>
                      </m:r>
                    </m:e>
                    <m:sub>
                      <m:r>
                        <w:rPr>
                          <w:rFonts w:ascii="Cambria Math" w:hAnsi="Cambria Math"/>
                        </w:rPr>
                        <m:t>k</m:t>
                      </m:r>
                    </m:sub>
                  </m:sSub>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sSub>
                        <m:sSubPr>
                          <m:ctrlPr>
                            <w:rPr>
                              <w:rFonts w:ascii="Cambria Math" w:hAnsi="Cambria Math"/>
                              <w:i/>
                            </w:rPr>
                          </m:ctrlPr>
                        </m:sSubPr>
                        <m:e>
                          <m:r>
                            <w:rPr>
                              <w:rFonts w:ascii="Cambria Math" w:hAnsi="Cambria Math"/>
                            </w:rPr>
                            <m:t>f</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y</m:t>
                      </m:r>
                    </m:e>
                    <m:sub>
                      <m:r>
                        <w:rPr>
                          <w:rFonts w:ascii="Cambria Math" w:hAnsi="Cambria Math"/>
                        </w:rPr>
                        <m:t>k</m:t>
                      </m:r>
                    </m:sub>
                    <m:sup>
                      <m:sSub>
                        <m:sSubPr>
                          <m:ctrlPr>
                            <w:rPr>
                              <w:rFonts w:ascii="Cambria Math" w:hAnsi="Cambria Math"/>
                              <w:i/>
                            </w:rPr>
                          </m:ctrlPr>
                        </m:sSubPr>
                        <m:e>
                          <m:r>
                            <w:rPr>
                              <w:rFonts w:ascii="Cambria Math" w:hAnsi="Cambria Math"/>
                            </w:rPr>
                            <m:t>f</m:t>
                          </m:r>
                        </m:e>
                        <m:sub>
                          <m:r>
                            <w:rPr>
                              <w:rFonts w:ascii="Cambria Math" w:hAnsi="Cambria Math"/>
                            </w:rPr>
                            <m:t>q</m:t>
                          </m:r>
                        </m:sub>
                      </m:sSub>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y</m:t>
                          </m:r>
                        </m:e>
                      </m:acc>
                    </m:e>
                    <m:sub>
                      <m:r>
                        <w:rPr>
                          <w:rFonts w:ascii="Cambria Math" w:hAnsi="Cambria Math"/>
                        </w:rPr>
                        <m:t>k</m:t>
                      </m:r>
                    </m:sub>
                    <m:sup>
                      <m:r>
                        <w:rPr>
                          <w:rFonts w:ascii="Cambria Math" w:hAnsi="Cambria Math"/>
                        </w:rPr>
                        <m:t>f</m:t>
                      </m:r>
                    </m:sup>
                  </m:sSubSup>
                </m:e>
              </m:d>
              <m:r>
                <w:rPr>
                  <w:rFonts w:ascii="Cambria Math" w:hAnsi="Cambria Math"/>
                </w:rPr>
                <m:t>#</m:t>
              </m:r>
              <m:d>
                <m:dPr>
                  <m:ctrlPr>
                    <w:rPr>
                      <w:rFonts w:ascii="Cambria Math" w:eastAsiaTheme="minorEastAsia" w:hAnsi="Cambria Math" w:cs="Courier"/>
                      <w:i/>
                    </w:rPr>
                  </m:ctrlPr>
                </m:dPr>
                <m:e>
                  <m:r>
                    <w:rPr>
                      <w:rFonts w:ascii="Cambria Math" w:eastAsiaTheme="minorEastAsia" w:hAnsi="Cambria Math" w:cs="Courier"/>
                    </w:rPr>
                    <m:t>6</m:t>
                  </m:r>
                </m:e>
              </m:d>
              <m:ctrlPr>
                <w:rPr>
                  <w:rFonts w:ascii="Cambria Math" w:hAnsi="Cambria Math"/>
                  <w:i/>
                </w:rPr>
              </m:ctrlPr>
            </m:e>
          </m:eqArr>
        </m:oMath>
      </m:oMathPara>
    </w:p>
    <w:p w14:paraId="66A3F9C4" w14:textId="77777777" w:rsidR="00956621" w:rsidRPr="00956621" w:rsidRDefault="00956621" w:rsidP="00F42F8C">
      <w:pPr>
        <w:autoSpaceDE w:val="0"/>
        <w:autoSpaceDN w:val="0"/>
        <w:adjustRightInd w:val="0"/>
        <w:jc w:val="both"/>
        <w:rPr>
          <w:rFonts w:ascii="Courier" w:hAnsi="Courier" w:cs="Courier"/>
          <w:color w:val="3C763D"/>
        </w:rPr>
      </w:pPr>
    </w:p>
    <w:p w14:paraId="4D1982EF" w14:textId="48BF8EFC" w:rsidR="00265F0E" w:rsidRDefault="00956621" w:rsidP="00F42F8C">
      <w:pPr>
        <w:autoSpaceDE w:val="0"/>
        <w:autoSpaceDN w:val="0"/>
        <w:adjustRightInd w:val="0"/>
        <w:jc w:val="both"/>
        <w:rPr>
          <w:rFonts w:ascii="Courier" w:hAnsi="Courier" w:cs="Courier"/>
          <w:color w:val="3C763D"/>
        </w:rPr>
      </w:pPr>
      <w:r w:rsidRPr="00956621">
        <w:rPr>
          <w:rFonts w:ascii="Courier" w:hAnsi="Courier" w:cs="Courier"/>
          <w:color w:val="3C763D"/>
        </w:rPr>
        <w:t>5.ESTIMATE COVARIANCE MATRICES</w:t>
      </w:r>
    </w:p>
    <w:p w14:paraId="2CCA5283" w14:textId="44E634DC" w:rsidR="00956621" w:rsidRPr="00956621" w:rsidRDefault="00956621" w:rsidP="00F42F8C">
      <w:pPr>
        <w:jc w:val="both"/>
      </w:pPr>
      <w:r>
        <w:tab/>
        <w:t>Covariance matrices are approximated.</w:t>
      </w:r>
      <w:r w:rsidR="004257A2">
        <w:t xml:space="preserve"> These matrices are symmetrical since they are </w:t>
      </w:r>
      <w:r w:rsidR="004F0CA1">
        <w:t xml:space="preserve">generated by a matrix times its transpose. When </w:t>
      </w:r>
      <m:oMath>
        <m:r>
          <w:rPr>
            <w:rFonts w:ascii="Cambria Math" w:hAnsi="Cambria Math"/>
          </w:rPr>
          <m:t>C</m:t>
        </m:r>
      </m:oMath>
      <w:r w:rsidR="004F0CA1">
        <w:rPr>
          <w:rFonts w:eastAsiaTheme="minorEastAsia"/>
        </w:rPr>
        <w:t xml:space="preserve"> is the identity matrix to map the state estimate to the forecasted measurement, the matrices in (5,6) are equivalent making the following matrices equivalent. </w:t>
      </w:r>
    </w:p>
    <w:p w14:paraId="064779FF" w14:textId="77777777" w:rsidR="00956621" w:rsidRPr="00956621" w:rsidRDefault="00956621" w:rsidP="00F42F8C">
      <w:pPr>
        <w:jc w:val="both"/>
        <w:rPr>
          <w:rFonts w:eastAsiaTheme="minorEastAsia"/>
          <w:color w:val="3C763D"/>
          <w:sz w:val="20"/>
          <w:szCs w:val="20"/>
        </w:rPr>
      </w:pPr>
    </w:p>
    <w:p w14:paraId="73848CE0" w14:textId="05D519B9" w:rsidR="008E444A" w:rsidRPr="009553AF" w:rsidRDefault="009553AF" w:rsidP="00F42F8C">
      <w:pPr>
        <w:jc w:val="both"/>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acc>
                    <m:accPr>
                      <m:ctrlPr>
                        <w:rPr>
                          <w:rFonts w:ascii="Cambria Math" w:hAnsi="Cambria Math"/>
                          <w:b/>
                          <w:i/>
                        </w:rPr>
                      </m:ctrlPr>
                    </m:accPr>
                    <m:e>
                      <m:r>
                        <w:rPr>
                          <w:rFonts w:ascii="Cambria Math" w:hAnsi="Cambria Math"/>
                        </w:rPr>
                        <m:t>P</m:t>
                      </m:r>
                    </m:e>
                  </m:acc>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k</m:t>
                      </m:r>
                    </m:sub>
                  </m:sSub>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q-1</m:t>
                  </m:r>
                </m:den>
              </m:f>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f</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k</m:t>
                          </m:r>
                        </m:sub>
                        <m:sup>
                          <m:r>
                            <w:rPr>
                              <w:rFonts w:ascii="Cambria Math" w:hAnsi="Cambria Math"/>
                            </w:rPr>
                            <m:t>f</m:t>
                          </m:r>
                        </m:sup>
                      </m:sSubSup>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7</m:t>
                  </m:r>
                </m:e>
              </m:d>
            </m:e>
          </m:eqArr>
        </m:oMath>
      </m:oMathPara>
    </w:p>
    <w:p w14:paraId="5B4890AB" w14:textId="77777777" w:rsidR="009553AF" w:rsidRPr="009553AF" w:rsidRDefault="009553AF" w:rsidP="00F42F8C">
      <w:pPr>
        <w:jc w:val="both"/>
        <w:rPr>
          <w:rFonts w:eastAsiaTheme="minorEastAsia"/>
        </w:rPr>
      </w:pPr>
    </w:p>
    <w:p w14:paraId="54B4EDD9" w14:textId="2FD5681E" w:rsidR="009553AF" w:rsidRPr="003D3A60" w:rsidRDefault="003D3A60" w:rsidP="00F42F8C">
      <w:pPr>
        <w:jc w:val="both"/>
        <w:rPr>
          <w:rFonts w:eastAsiaTheme="minorEastAsia"/>
        </w:rPr>
      </w:pPr>
      <m:oMathPara>
        <m:oMath>
          <m:eqArr>
            <m:eqArrPr>
              <m:maxDist m:val="1"/>
              <m:ctrlPr>
                <w:rPr>
                  <w:rFonts w:ascii="Cambria Math" w:eastAsiaTheme="minorEastAsia" w:hAnsi="Cambria Math"/>
                  <w:i/>
                </w:rPr>
              </m:ctrlPr>
            </m:eqArrPr>
            <m:e>
              <m:sSubSup>
                <m:sSubSupPr>
                  <m:ctrlPr>
                    <w:rPr>
                      <w:rFonts w:ascii="Cambria Math" w:hAnsi="Cambria Math"/>
                      <w:i/>
                    </w:rPr>
                  </m:ctrlPr>
                </m:sSubSupPr>
                <m:e>
                  <m:acc>
                    <m:accPr>
                      <m:ctrlPr>
                        <w:rPr>
                          <w:rFonts w:ascii="Cambria Math" w:hAnsi="Cambria Math"/>
                          <w:b/>
                          <w:i/>
                        </w:rPr>
                      </m:ctrlPr>
                    </m:accPr>
                    <m:e>
                      <m:r>
                        <w:rPr>
                          <w:rFonts w:ascii="Cambria Math" w:hAnsi="Cambria Math"/>
                        </w:rPr>
                        <m:t>P</m:t>
                      </m:r>
                    </m:e>
                  </m:acc>
                </m:e>
                <m:sub>
                  <m:r>
                    <w:rPr>
                      <w:rFonts w:ascii="Cambria Math" w:hAnsi="Cambria Math"/>
                    </w:rPr>
                    <m:t>xy</m:t>
                  </m:r>
                </m:sub>
                <m:sup>
                  <m: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q-1</m:t>
                  </m:r>
                </m:den>
              </m:f>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y</m:t>
                      </m:r>
                    </m:e>
                    <m:sub>
                      <m:r>
                        <w:rPr>
                          <w:rFonts w:ascii="Cambria Math" w:hAnsi="Cambria Math"/>
                        </w:rPr>
                        <m:t>k</m:t>
                      </m:r>
                    </m:sub>
                  </m:sSub>
                </m:sub>
                <m:sup>
                  <m:r>
                    <w:rPr>
                      <w:rFonts w:ascii="Cambria Math" w:hAnsi="Cambria Math"/>
                    </w:rPr>
                    <m:t>f</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y</m:t>
                              </m:r>
                            </m:e>
                            <m:sub>
                              <m:r>
                                <w:rPr>
                                  <w:rFonts w:ascii="Cambria Math" w:hAnsi="Cambria Math"/>
                                </w:rPr>
                                <m:t>k</m:t>
                              </m:r>
                            </m:sub>
                          </m:sSub>
                        </m:sub>
                        <m:sup>
                          <m:r>
                            <w:rPr>
                              <w:rFonts w:ascii="Cambria Math" w:hAnsi="Cambria Math"/>
                            </w:rPr>
                            <m:t>f</m:t>
                          </m:r>
                        </m:sup>
                      </m:sSubSup>
                    </m:e>
                  </m:d>
                </m:e>
                <m:sup>
                  <m:r>
                    <w:rPr>
                      <w:rFonts w:ascii="Cambria Math" w:hAnsi="Cambria Math"/>
                    </w:rPr>
                    <m:t>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8</m:t>
                  </m:r>
                </m:e>
              </m:d>
              <m:ctrlPr>
                <w:rPr>
                  <w:rFonts w:ascii="Cambria Math" w:hAnsi="Cambria Math"/>
                  <w:i/>
                </w:rPr>
              </m:ctrlPr>
            </m:e>
          </m:eqArr>
        </m:oMath>
      </m:oMathPara>
    </w:p>
    <w:p w14:paraId="6C790E6D" w14:textId="77777777" w:rsidR="00BB0239" w:rsidRDefault="00BB0239" w:rsidP="00F42F8C">
      <w:pPr>
        <w:jc w:val="both"/>
        <w:rPr>
          <w:rFonts w:eastAsiaTheme="minorEastAsia"/>
        </w:rPr>
      </w:pPr>
    </w:p>
    <w:p w14:paraId="4AE4D3E1" w14:textId="08957A84" w:rsidR="00BB0239" w:rsidRPr="00BB0239" w:rsidRDefault="00BB0239" w:rsidP="00F42F8C">
      <w:pPr>
        <w:autoSpaceDE w:val="0"/>
        <w:autoSpaceDN w:val="0"/>
        <w:adjustRightInd w:val="0"/>
        <w:jc w:val="both"/>
        <w:rPr>
          <w:rFonts w:ascii="Courier" w:hAnsi="Courier"/>
        </w:rPr>
      </w:pPr>
      <w:r w:rsidRPr="00BB0239">
        <w:rPr>
          <w:rFonts w:ascii="Courier" w:hAnsi="Courier" w:cs="Courier"/>
          <w:color w:val="3C763D"/>
        </w:rPr>
        <w:t>6.KALMAN GAIN MATRIX</w:t>
      </w:r>
    </w:p>
    <w:p w14:paraId="339B0354" w14:textId="741E1493" w:rsidR="00C1002D" w:rsidRDefault="00C1002D" w:rsidP="00F42F8C">
      <w:pPr>
        <w:ind w:firstLine="720"/>
        <w:jc w:val="both"/>
        <w:rPr>
          <w:rFonts w:eastAsiaTheme="minorEastAsia"/>
        </w:rPr>
      </w:pPr>
      <w:r>
        <w:rPr>
          <w:rFonts w:eastAsiaTheme="minorEastAsia"/>
        </w:rPr>
        <w:lastRenderedPageBreak/>
        <w:t>Kalman gain matrix is calculated to update the state in the analysis step.</w:t>
      </w:r>
    </w:p>
    <w:p w14:paraId="41083547" w14:textId="72F0B197" w:rsidR="00C1002D" w:rsidRDefault="00C1002D" w:rsidP="00F42F8C">
      <w:pPr>
        <w:ind w:firstLine="720"/>
        <w:jc w:val="both"/>
        <w:rPr>
          <w:rFonts w:eastAsiaTheme="minorEastAsia"/>
        </w:rPr>
      </w:pPr>
    </w:p>
    <w:p w14:paraId="4E11CC32" w14:textId="64859E16" w:rsidR="001E63E8" w:rsidRPr="001E63E8" w:rsidRDefault="001E63E8" w:rsidP="00F42F8C">
      <w:pPr>
        <w:ind w:firstLine="720"/>
        <w:jc w:val="both"/>
        <w:rPr>
          <w:rFonts w:eastAsiaTheme="minorEastAsia"/>
        </w:rPr>
      </w:pPr>
      <m:oMathPara>
        <m:oMath>
          <m:eqArr>
            <m:eqArrPr>
              <m:maxDist m:val="1"/>
              <m:ctrlPr>
                <w:rPr>
                  <w:rFonts w:ascii="Cambria Math" w:hAnsi="Cambria Math"/>
                  <w:i/>
                </w:rPr>
              </m:ctrlPr>
            </m:eqArrPr>
            <m:e>
              <m:r>
                <w:rPr>
                  <w:rFonts w:ascii="Cambria Math" w:eastAsiaTheme="minorEastAsia" w:hAnsi="Cambria Math"/>
                </w:rPr>
                <m:t>K=</m:t>
              </m:r>
              <m:sSubSup>
                <m:sSubSupPr>
                  <m:ctrlPr>
                    <w:rPr>
                      <w:rFonts w:ascii="Cambria Math" w:hAnsi="Cambria Math"/>
                      <w:i/>
                    </w:rPr>
                  </m:ctrlPr>
                </m:sSubSupPr>
                <m:e>
                  <m:acc>
                    <m:accPr>
                      <m:ctrlPr>
                        <w:rPr>
                          <w:rFonts w:ascii="Cambria Math" w:hAnsi="Cambria Math"/>
                          <w:b/>
                          <w:i/>
                        </w:rPr>
                      </m:ctrlPr>
                    </m:accPr>
                    <m:e>
                      <m:r>
                        <w:rPr>
                          <w:rFonts w:ascii="Cambria Math" w:hAnsi="Cambria Math"/>
                        </w:rPr>
                        <m:t>P</m:t>
                      </m:r>
                    </m:e>
                  </m:acc>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k</m:t>
                      </m:r>
                    </m:sub>
                  </m:sSub>
                </m:sub>
                <m:sup>
                  <m:r>
                    <w:rPr>
                      <w:rFonts w:ascii="Cambria Math" w:hAnsi="Cambria Math"/>
                    </w:rPr>
                    <m:t>f</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b/>
                                  <w:i/>
                                </w:rPr>
                              </m:ctrlPr>
                            </m:accPr>
                            <m:e>
                              <m:r>
                                <w:rPr>
                                  <w:rFonts w:ascii="Cambria Math" w:hAnsi="Cambria Math"/>
                                </w:rPr>
                                <m:t>P</m:t>
                              </m:r>
                            </m:e>
                          </m:acc>
                        </m:e>
                        <m:sub>
                          <m:r>
                            <w:rPr>
                              <w:rFonts w:ascii="Cambria Math" w:hAnsi="Cambria Math"/>
                            </w:rPr>
                            <m:t>xy</m:t>
                          </m:r>
                        </m:sub>
                        <m:sup>
                          <m:r>
                            <w:rPr>
                              <w:rFonts w:ascii="Cambria Math" w:hAnsi="Cambria Math"/>
                            </w:rPr>
                            <m:t>f</m:t>
                          </m:r>
                        </m:sup>
                      </m:sSubSup>
                    </m:e>
                  </m:d>
                </m:e>
                <m:sup>
                  <m:r>
                    <w:rPr>
                      <w:rFonts w:ascii="Cambria Math" w:hAnsi="Cambria Math"/>
                    </w:rPr>
                    <m:t>-1</m:t>
                  </m:r>
                </m:sup>
              </m:sSup>
              <m:r>
                <w:rPr>
                  <w:rFonts w:ascii="Cambria Math" w:hAnsi="Cambria Math"/>
                </w:rPr>
                <m:t xml:space="preserve"> </m:t>
              </m:r>
              <m:r>
                <w:rPr>
                  <w:rFonts w:ascii="Cambria Math" w:eastAsiaTheme="minorEastAsia" w:hAnsi="Cambria Math"/>
                </w:rPr>
                <m:t>#</m:t>
              </m:r>
              <m:d>
                <m:dPr>
                  <m:ctrlPr>
                    <w:rPr>
                      <w:rFonts w:ascii="Cambria Math" w:hAnsi="Cambria Math"/>
                      <w:i/>
                    </w:rPr>
                  </m:ctrlPr>
                </m:dPr>
                <m:e>
                  <m:r>
                    <w:rPr>
                      <w:rFonts w:ascii="Cambria Math" w:hAnsi="Cambria Math"/>
                    </w:rPr>
                    <m:t>9</m:t>
                  </m:r>
                </m:e>
              </m:d>
              <m:ctrlPr>
                <w:rPr>
                  <w:rFonts w:ascii="Cambria Math" w:eastAsiaTheme="minorEastAsia" w:hAnsi="Cambria Math"/>
                  <w:i/>
                </w:rPr>
              </m:ctrlPr>
            </m:e>
          </m:eqArr>
        </m:oMath>
      </m:oMathPara>
    </w:p>
    <w:p w14:paraId="29080FA8" w14:textId="5DF8F9FB" w:rsidR="003D3A60" w:rsidRPr="003D3A60" w:rsidRDefault="00B82C02" w:rsidP="00F42F8C">
      <w:pPr>
        <w:ind w:firstLine="720"/>
        <w:jc w:val="both"/>
        <w:rPr>
          <w:rFonts w:eastAsiaTheme="minorEastAsia"/>
        </w:rPr>
      </w:pPr>
      <w:r>
        <w:rPr>
          <w:rFonts w:eastAsiaTheme="minorEastAsia"/>
        </w:rPr>
        <w:t>*</w:t>
      </w:r>
      <m:oMath>
        <m:sSubSup>
          <m:sSubSupPr>
            <m:ctrlPr>
              <w:rPr>
                <w:rFonts w:ascii="Cambria Math" w:hAnsi="Cambria Math"/>
                <w:i/>
              </w:rPr>
            </m:ctrlPr>
          </m:sSubSupPr>
          <m:e>
            <m:acc>
              <m:accPr>
                <m:ctrlPr>
                  <w:rPr>
                    <w:rFonts w:ascii="Cambria Math" w:hAnsi="Cambria Math"/>
                    <w:b/>
                    <w:i/>
                  </w:rPr>
                </m:ctrlPr>
              </m:accPr>
              <m:e>
                <m:r>
                  <w:rPr>
                    <w:rFonts w:ascii="Cambria Math" w:hAnsi="Cambria Math"/>
                  </w:rPr>
                  <m:t>P</m:t>
                </m:r>
              </m:e>
            </m:acc>
          </m:e>
          <m:sub>
            <m:r>
              <w:rPr>
                <w:rFonts w:ascii="Cambria Math" w:hAnsi="Cambria Math"/>
              </w:rPr>
              <m:t>xy</m:t>
            </m:r>
          </m:sub>
          <m:sup>
            <m:r>
              <w:rPr>
                <w:rFonts w:ascii="Cambria Math" w:hAnsi="Cambria Math"/>
              </w:rPr>
              <m:t>f</m:t>
            </m:r>
          </m:sup>
        </m:sSubSup>
      </m:oMath>
      <w:r>
        <w:rPr>
          <w:rFonts w:eastAsiaTheme="minorEastAsia"/>
        </w:rPr>
        <w:t xml:space="preserve"> is often nearly singular, so singular value decomposition (SVD) is used to find a pseudo-inverse of the matrix by removing</w:t>
      </w:r>
      <w:r w:rsidR="005F733A">
        <w:rPr>
          <w:rFonts w:eastAsiaTheme="minorEastAsia"/>
        </w:rPr>
        <w:t xml:space="preserve"> unnecessary “noise” in the matrix causing singularity issues.</w:t>
      </w:r>
    </w:p>
    <w:p w14:paraId="3B9E7C0A" w14:textId="6B011367" w:rsidR="00082005" w:rsidRPr="00082005" w:rsidRDefault="00082005" w:rsidP="00F42F8C">
      <w:pPr>
        <w:jc w:val="both"/>
      </w:pPr>
      <w:r>
        <w:tab/>
      </w:r>
    </w:p>
    <w:p w14:paraId="62A9C65E" w14:textId="6E4B31D1" w:rsidR="007A3F0C" w:rsidRDefault="007A3F0C" w:rsidP="00F42F8C">
      <w:pPr>
        <w:ind w:firstLine="720"/>
        <w:jc w:val="both"/>
      </w:pPr>
    </w:p>
    <w:p w14:paraId="44670B48" w14:textId="4028A59E" w:rsidR="00993C96" w:rsidRDefault="00993C96" w:rsidP="00F42F8C">
      <w:pPr>
        <w:autoSpaceDE w:val="0"/>
        <w:autoSpaceDN w:val="0"/>
        <w:adjustRightInd w:val="0"/>
        <w:jc w:val="both"/>
        <w:rPr>
          <w:rFonts w:ascii="Courier" w:hAnsi="Courier" w:cs="Courier"/>
          <w:color w:val="3C763D"/>
        </w:rPr>
      </w:pPr>
      <w:r w:rsidRPr="00993C96">
        <w:rPr>
          <w:rFonts w:ascii="Courier" w:hAnsi="Courier" w:cs="Courier"/>
          <w:color w:val="3C763D"/>
        </w:rPr>
        <w:t>7.ANALYSIS STEP</w:t>
      </w:r>
    </w:p>
    <w:p w14:paraId="72667DC8" w14:textId="5656E1F4" w:rsidR="00993C96" w:rsidRDefault="00993C96" w:rsidP="00F42F8C">
      <w:pPr>
        <w:jc w:val="both"/>
      </w:pPr>
      <w:r>
        <w:tab/>
        <w:t xml:space="preserve">The analysis step estimates the state at the current </w:t>
      </w:r>
      <w:r w:rsidR="0066313E">
        <w:t>time</w:t>
      </w:r>
      <w:r>
        <w:t xml:space="preserve"> by performing an ensemble of parallel data assimilation cycles</w:t>
      </w:r>
      <w:r w:rsidR="0066313E">
        <w:t>.</w:t>
      </w:r>
      <w:r w:rsidR="00E1230C">
        <w:t xml:space="preserve"> The resulting matrix is of size </w:t>
      </w:r>
      <m:oMath>
        <m:r>
          <w:rPr>
            <w:rFonts w:ascii="Cambria Math" w:hAnsi="Cambria Math"/>
          </w:rPr>
          <m:t>n x q</m:t>
        </m:r>
      </m:oMath>
      <w:r w:rsidR="00E1230C">
        <w:rPr>
          <w:rFonts w:eastAsiaTheme="minorEastAsia"/>
        </w:rPr>
        <w:t xml:space="preserve"> where </w:t>
      </w:r>
      <m:oMath>
        <m:r>
          <w:rPr>
            <w:rFonts w:ascii="Cambria Math" w:eastAsiaTheme="minorEastAsia" w:hAnsi="Cambria Math"/>
          </w:rPr>
          <m:t>n</m:t>
        </m:r>
      </m:oMath>
      <w:r w:rsidR="00E1230C">
        <w:rPr>
          <w:rFonts w:eastAsiaTheme="minorEastAsia"/>
        </w:rPr>
        <w:t xml:space="preserve"> is the number of states (or cells) and </w:t>
      </w:r>
      <m:oMath>
        <m:r>
          <w:rPr>
            <w:rFonts w:ascii="Cambria Math" w:eastAsiaTheme="minorEastAsia" w:hAnsi="Cambria Math"/>
          </w:rPr>
          <m:t>q</m:t>
        </m:r>
      </m:oMath>
      <w:r w:rsidR="00E1230C">
        <w:rPr>
          <w:rFonts w:eastAsiaTheme="minorEastAsia"/>
        </w:rPr>
        <w:t xml:space="preserve"> is the number of ensemble members</w:t>
      </w:r>
      <w:r w:rsidR="00C80664">
        <w:rPr>
          <w:rFonts w:eastAsiaTheme="minorEastAsia"/>
        </w:rPr>
        <w:t>.</w:t>
      </w:r>
    </w:p>
    <w:p w14:paraId="49438E18" w14:textId="1EF5E068" w:rsidR="0066313E" w:rsidRPr="00DD4C7A" w:rsidRDefault="00DD4C7A" w:rsidP="00F42F8C">
      <w:pPr>
        <w:jc w:val="both"/>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x</m:t>
                  </m:r>
                </m:e>
                <m:sub>
                  <m:r>
                    <w:rPr>
                      <w:rFonts w:ascii="Cambria Math" w:hAnsi="Cambria Math"/>
                    </w:rPr>
                    <m:t>k</m:t>
                  </m:r>
                </m:sub>
                <m:sup>
                  <m:sSub>
                    <m:sSubPr>
                      <m:ctrlPr>
                        <w:rPr>
                          <w:rFonts w:ascii="Cambria Math" w:hAnsi="Cambria Math"/>
                          <w:i/>
                        </w:rPr>
                      </m:ctrlPr>
                    </m:sSubPr>
                    <m:e>
                      <m:r>
                        <w:rPr>
                          <w:rFonts w:ascii="Cambria Math" w:hAnsi="Cambria Math"/>
                        </w:rPr>
                        <m:t>a</m:t>
                      </m:r>
                    </m:e>
                    <m:sub>
                      <m:r>
                        <w:rPr>
                          <w:rFonts w:ascii="Cambria Math" w:hAnsi="Cambria Math"/>
                        </w:rPr>
                        <m:t>i</m:t>
                      </m:r>
                    </m:sub>
                  </m:sSub>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sSub>
                    <m:sSubPr>
                      <m:ctrlPr>
                        <w:rPr>
                          <w:rFonts w:ascii="Cambria Math" w:hAnsi="Cambria Math"/>
                          <w:i/>
                        </w:rPr>
                      </m:ctrlPr>
                    </m:sSubPr>
                    <m:e>
                      <m:r>
                        <w:rPr>
                          <w:rFonts w:ascii="Cambria Math" w:hAnsi="Cambria Math"/>
                        </w:rPr>
                        <m:t>f</m:t>
                      </m:r>
                    </m:e>
                    <m:sub>
                      <m:r>
                        <w:rPr>
                          <w:rFonts w:ascii="Cambria Math" w:hAnsi="Cambria Math"/>
                        </w:rPr>
                        <m:t>i</m:t>
                      </m:r>
                    </m:sub>
                  </m:sSub>
                </m:sup>
              </m:sSubSup>
              <m:r>
                <w:rPr>
                  <w:rFonts w:ascii="Cambria Math" w:hAnsi="Cambria Math"/>
                </w:rPr>
                <m:t>+K</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sSub>
                        <m:sSubPr>
                          <m:ctrlPr>
                            <w:rPr>
                              <w:rFonts w:ascii="Cambria Math" w:hAnsi="Cambria Math"/>
                              <w:i/>
                            </w:rPr>
                          </m:ctrlPr>
                        </m:sSubPr>
                        <m:e>
                          <m:r>
                            <w:rPr>
                              <w:rFonts w:ascii="Cambria Math" w:hAnsi="Cambria Math"/>
                            </w:rPr>
                            <m:t>f</m:t>
                          </m:r>
                        </m:e>
                        <m:sub>
                          <m:r>
                            <w:rPr>
                              <w:rFonts w:ascii="Cambria Math" w:hAnsi="Cambria Math"/>
                            </w:rPr>
                            <m:t>i</m:t>
                          </m:r>
                        </m:sub>
                      </m:sSub>
                    </m:sup>
                  </m:sSubSup>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59AEC654" w14:textId="6F5E125C" w:rsidR="00DD4C7A" w:rsidRDefault="00DD4C7A" w:rsidP="00F42F8C">
      <w:pPr>
        <w:jc w:val="both"/>
        <w:rPr>
          <w:rFonts w:eastAsiaTheme="minorEastAsia"/>
        </w:rPr>
      </w:pPr>
    </w:p>
    <w:p w14:paraId="06F34372" w14:textId="77777777" w:rsidR="00E1230C" w:rsidRDefault="00E1230C" w:rsidP="00F42F8C">
      <w:pPr>
        <w:jc w:val="both"/>
        <w:rPr>
          <w:rFonts w:eastAsiaTheme="minorEastAsia"/>
        </w:rPr>
      </w:pPr>
    </w:p>
    <w:p w14:paraId="7671307D" w14:textId="77777777" w:rsidR="00E1230C" w:rsidRPr="00E1230C" w:rsidRDefault="00E1230C" w:rsidP="00F42F8C">
      <w:pPr>
        <w:autoSpaceDE w:val="0"/>
        <w:autoSpaceDN w:val="0"/>
        <w:adjustRightInd w:val="0"/>
        <w:jc w:val="both"/>
        <w:rPr>
          <w:rFonts w:ascii="Courier" w:hAnsi="Courier"/>
        </w:rPr>
      </w:pPr>
      <w:r w:rsidRPr="00E1230C">
        <w:rPr>
          <w:rFonts w:ascii="Courier" w:hAnsi="Courier" w:cs="Courier"/>
          <w:color w:val="3C763D"/>
        </w:rPr>
        <w:t>8. FORECAST STEP</w:t>
      </w:r>
    </w:p>
    <w:p w14:paraId="6A246B9E" w14:textId="4941CD9A" w:rsidR="00E1230C" w:rsidRPr="005D539F" w:rsidRDefault="00E1230C" w:rsidP="00F42F8C">
      <w:pPr>
        <w:jc w:val="both"/>
        <w:rPr>
          <w:rFonts w:eastAsiaTheme="minorEastAsia"/>
        </w:rPr>
      </w:pPr>
      <w:r>
        <w:tab/>
      </w:r>
      <w:r w:rsidR="00C80664">
        <w:t>Lastly, the state is updated forward in time (</w:t>
      </w:r>
      <m:oMath>
        <m:r>
          <w:rPr>
            <w:rFonts w:ascii="Cambria Math" w:hAnsi="Cambria Math"/>
          </w:rPr>
          <m:t>k+1)</m:t>
        </m:r>
        <m:r>
          <w:rPr>
            <w:rFonts w:ascii="Cambria Math" w:hAnsi="Cambria Math"/>
          </w:rPr>
          <m:t>.</m:t>
        </m:r>
      </m:oMath>
      <w:r w:rsidR="00962689">
        <w:rPr>
          <w:rFonts w:eastAsiaTheme="minorEastAsia"/>
        </w:rPr>
        <w:t xml:space="preserve"> Note in the code, the previous step and current step are stored as the same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est</m:t>
            </m:r>
          </m:sub>
        </m:sSub>
      </m:oMath>
      <w:r w:rsidR="00962689">
        <w:rPr>
          <w:rFonts w:eastAsiaTheme="minorEastAsia"/>
        </w:rPr>
        <w:t xml:space="preserve">. When the loop finishes, this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est</m:t>
            </m:r>
          </m:sub>
        </m:sSub>
      </m:oMath>
      <w:r w:rsidR="00962689">
        <w:rPr>
          <w:rFonts w:eastAsiaTheme="minorEastAsia"/>
        </w:rPr>
        <w:t xml:space="preserve"> is used as the new best estimate of the state</w:t>
      </w:r>
      <w:r w:rsidR="006C21F9">
        <w:rPr>
          <w:rFonts w:eastAsiaTheme="minorEastAsia"/>
        </w:rPr>
        <w:t>.</w:t>
      </w:r>
      <w:r w:rsidR="00DB21C9">
        <w:rPr>
          <w:rFonts w:eastAsiaTheme="minorEastAsia"/>
        </w:rPr>
        <w:t xml:space="preserve"> Also,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p>
        </m:sSubSup>
      </m:oMath>
      <w:r w:rsidR="00DB21C9">
        <w:rPr>
          <w:rFonts w:eastAsiaTheme="minorEastAsia"/>
        </w:rPr>
        <w:t xml:space="preserve"> used here is from the previous step, equation (10)</w:t>
      </w:r>
      <w:r w:rsidR="00A31A39">
        <w:rPr>
          <w:rFonts w:eastAsiaTheme="minorEastAsia"/>
        </w:rPr>
        <w:t>.</w:t>
      </w:r>
      <w:r w:rsidR="00EE6E53">
        <w:rPr>
          <w:rFonts w:eastAsiaTheme="minorEastAsia"/>
        </w:rPr>
        <w:t xml:space="preserve"> The random noise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00EE6E53">
        <w:rPr>
          <w:rFonts w:eastAsiaTheme="minorEastAsia"/>
        </w:rPr>
        <w:t xml:space="preserve"> is unique from the random noise added to the true state. </w:t>
      </w:r>
    </w:p>
    <w:p w14:paraId="02FBA2CC" w14:textId="3419CEBE" w:rsidR="005D539F" w:rsidRPr="00962689" w:rsidRDefault="00962689" w:rsidP="00F42F8C">
      <w:pPr>
        <w:jc w:val="both"/>
        <w:rPr>
          <w:rFonts w:eastAsiaTheme="minorEastAsia"/>
        </w:rPr>
      </w:pPr>
      <m:oMathPara>
        <m:oMath>
          <m:eqArr>
            <m:eqArrPr>
              <m:maxDist m:val="1"/>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est</m:t>
                  </m:r>
                </m:sub>
              </m:sSub>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up>
              </m:sSubSup>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e>
          </m:eqArr>
        </m:oMath>
      </m:oMathPara>
    </w:p>
    <w:p w14:paraId="6D105040" w14:textId="77777777" w:rsidR="00962689" w:rsidRPr="00962689" w:rsidRDefault="00962689" w:rsidP="00F42F8C">
      <w:pPr>
        <w:jc w:val="both"/>
        <w:rPr>
          <w:rFonts w:eastAsiaTheme="minorEastAsia"/>
        </w:rPr>
      </w:pPr>
    </w:p>
    <w:p w14:paraId="00795057" w14:textId="77777777" w:rsidR="007A3F0C" w:rsidRDefault="007A3F0C" w:rsidP="00F42F8C">
      <w:pPr>
        <w:jc w:val="both"/>
      </w:pPr>
    </w:p>
    <w:p w14:paraId="605E6091" w14:textId="1FAB7797" w:rsidR="00A01661" w:rsidRDefault="00A01661" w:rsidP="00F42F8C">
      <w:pPr>
        <w:autoSpaceDE w:val="0"/>
        <w:autoSpaceDN w:val="0"/>
        <w:adjustRightInd w:val="0"/>
        <w:jc w:val="both"/>
        <w:rPr>
          <w:rFonts w:ascii="Courier" w:hAnsi="Courier" w:cs="Courier"/>
          <w:color w:val="3C763D"/>
        </w:rPr>
      </w:pPr>
      <w:r w:rsidRPr="00A01661">
        <w:rPr>
          <w:rFonts w:ascii="Courier" w:hAnsi="Courier" w:cs="Courier"/>
          <w:color w:val="3C763D"/>
        </w:rPr>
        <w:t>9.STORE INTO OUTPUT VARIABLES</w:t>
      </w:r>
    </w:p>
    <w:p w14:paraId="10179853" w14:textId="2CB40451" w:rsidR="00A01661" w:rsidRPr="00A01661" w:rsidRDefault="00A01661" w:rsidP="00F42F8C">
      <w:pPr>
        <w:jc w:val="both"/>
      </w:pPr>
      <w:r>
        <w:tab/>
        <w:t>The mean-square error (MSE) is quantifed as the squared difference between the truth state and the average value of the ensemble members of the predicted state</w:t>
      </w:r>
      <w:r w:rsidR="006E42D0">
        <w:t>.</w:t>
      </w:r>
      <w:r w:rsidR="002B3819">
        <w:t xml:space="preserve"> As the number of ensemble members increases, the noise in the </w:t>
      </w:r>
      <w:proofErr w:type="spellStart"/>
      <w:r w:rsidR="002B3819">
        <w:t>EnKF</w:t>
      </w:r>
      <w:proofErr w:type="spellEnd"/>
      <w:r w:rsidR="002B3819">
        <w:t xml:space="preserve"> state prediction decreases along with the mean-squared error.</w:t>
      </w:r>
      <w:r w:rsidR="00157E79">
        <w:t xml:space="preserve"> The average of the ensemble members of equation (11) is found and stored as the  </w:t>
      </w:r>
      <w:proofErr w:type="spellStart"/>
      <w:r w:rsidR="00157E79">
        <w:t>EnKF</w:t>
      </w:r>
      <w:proofErr w:type="spellEnd"/>
      <w:r w:rsidR="00157E79">
        <w:t xml:space="preserve"> state output, </w:t>
      </w:r>
      <m:oMath>
        <m:sSub>
          <m:sSubPr>
            <m:ctrlPr>
              <w:rPr>
                <w:rFonts w:ascii="Cambria Math" w:hAnsi="Cambria Math"/>
                <w:i/>
              </w:rPr>
            </m:ctrlPr>
          </m:sSubPr>
          <m:e>
            <m:r>
              <w:rPr>
                <w:rFonts w:ascii="Cambria Math" w:hAnsi="Cambria Math"/>
              </w:rPr>
              <m:t>x</m:t>
            </m:r>
          </m:e>
          <m:sub>
            <m:r>
              <w:rPr>
                <w:rFonts w:ascii="Cambria Math" w:hAnsi="Cambria Math"/>
              </w:rPr>
              <m:t>EnKF</m:t>
            </m:r>
          </m:sub>
        </m:sSub>
      </m:oMath>
      <w:r w:rsidR="00157E79">
        <w:rPr>
          <w:rFonts w:eastAsiaTheme="minorEastAsia"/>
        </w:rPr>
        <w:t xml:space="preserve">. Lastly, the first row of the </w:t>
      </w:r>
      <m:oMath>
        <m:sSub>
          <m:sSubPr>
            <m:ctrlPr>
              <w:rPr>
                <w:rFonts w:ascii="Cambria Math" w:hAnsi="Cambria Math"/>
                <w:i/>
              </w:rPr>
            </m:ctrlPr>
          </m:sSubPr>
          <m:e>
            <m:r>
              <w:rPr>
                <w:rFonts w:ascii="Cambria Math" w:hAnsi="Cambria Math"/>
              </w:rPr>
              <m:t>x</m:t>
            </m:r>
          </m:e>
          <m:sub>
            <m:r>
              <w:rPr>
                <w:rFonts w:ascii="Cambria Math" w:hAnsi="Cambria Math"/>
              </w:rPr>
              <m:t>EnKF</m:t>
            </m:r>
          </m:sub>
        </m:sSub>
        <m:r>
          <w:rPr>
            <w:rFonts w:ascii="Cambria Math" w:hAnsi="Cambria Math"/>
          </w:rPr>
          <m:t xml:space="preserve"> </m:t>
        </m:r>
      </m:oMath>
      <w:r w:rsidR="00157E79">
        <w:rPr>
          <w:rFonts w:eastAsiaTheme="minorEastAsia"/>
        </w:rPr>
        <w:t xml:space="preserve"> matrix is initialized at time </w:t>
      </w:r>
      <m:oMath>
        <m:r>
          <w:rPr>
            <w:rFonts w:ascii="Cambria Math" w:eastAsiaTheme="minorEastAsia" w:hAnsi="Cambria Math"/>
          </w:rPr>
          <m:t xml:space="preserve">k=1 </m:t>
        </m:r>
      </m:oMath>
      <w:r w:rsidR="00157E79">
        <w:rPr>
          <w:rFonts w:eastAsiaTheme="minorEastAsia"/>
        </w:rPr>
        <w:t xml:space="preserve">using the initial condition,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ini</m:t>
            </m:r>
          </m:sub>
        </m:sSub>
      </m:oMath>
      <w:r w:rsidR="00157E79">
        <w:rPr>
          <w:rFonts w:eastAsiaTheme="minorEastAsia"/>
        </w:rPr>
        <w:t>, specified by the user-input.</w:t>
      </w:r>
      <w:r w:rsidR="002247BC">
        <w:rPr>
          <w:rFonts w:eastAsiaTheme="minorEastAsia"/>
        </w:rPr>
        <w:t xml:space="preserve"> A function called “</w:t>
      </w:r>
      <w:proofErr w:type="spellStart"/>
      <w:r w:rsidR="002247BC" w:rsidRPr="00616DF2">
        <w:rPr>
          <w:rFonts w:eastAsiaTheme="minorEastAsia"/>
          <w:i/>
        </w:rPr>
        <w:t>ensemblekfilter_plots</w:t>
      </w:r>
      <w:proofErr w:type="spellEnd"/>
      <w:r w:rsidR="002247BC">
        <w:rPr>
          <w:rFonts w:eastAsiaTheme="minorEastAsia"/>
        </w:rPr>
        <w:t xml:space="preserve">” is called to plot the MSE and </w:t>
      </w:r>
      <w:proofErr w:type="spellStart"/>
      <w:r w:rsidR="00622C92">
        <w:rPr>
          <w:rFonts w:eastAsiaTheme="minorEastAsia"/>
        </w:rPr>
        <w:t>EnKF</w:t>
      </w:r>
      <w:proofErr w:type="spellEnd"/>
      <w:r w:rsidR="00622C92">
        <w:rPr>
          <w:rFonts w:eastAsiaTheme="minorEastAsia"/>
        </w:rPr>
        <w:t xml:space="preserve"> truth state, measurements and </w:t>
      </w:r>
      <w:proofErr w:type="spellStart"/>
      <w:r w:rsidR="00622C92">
        <w:rPr>
          <w:rFonts w:eastAsiaTheme="minorEastAsia"/>
        </w:rPr>
        <w:t>EnKF</w:t>
      </w:r>
      <w:proofErr w:type="spellEnd"/>
      <w:r w:rsidR="00622C92">
        <w:rPr>
          <w:rFonts w:eastAsiaTheme="minorEastAsia"/>
        </w:rPr>
        <w:t xml:space="preserve"> output.</w:t>
      </w:r>
    </w:p>
    <w:p w14:paraId="626BCB75" w14:textId="77777777" w:rsidR="007A3F0C" w:rsidRDefault="007A3F0C" w:rsidP="00F42F8C">
      <w:pPr>
        <w:jc w:val="both"/>
      </w:pPr>
    </w:p>
    <w:p w14:paraId="4D0DA6A4" w14:textId="77777777" w:rsidR="007A3F0C" w:rsidRDefault="007A3F0C" w:rsidP="00F42F8C">
      <w:pPr>
        <w:jc w:val="both"/>
      </w:pPr>
    </w:p>
    <w:p w14:paraId="75E34A1D" w14:textId="77777777" w:rsidR="007A3F0C" w:rsidRDefault="007A3F0C" w:rsidP="00F42F8C">
      <w:pPr>
        <w:jc w:val="both"/>
      </w:pPr>
    </w:p>
    <w:p w14:paraId="15F39DF7" w14:textId="77777777" w:rsidR="007A3F0C" w:rsidRDefault="007A3F0C" w:rsidP="00F42F8C">
      <w:pPr>
        <w:jc w:val="both"/>
      </w:pPr>
    </w:p>
    <w:p w14:paraId="195D8D55" w14:textId="77777777" w:rsidR="007A3F0C" w:rsidRDefault="007A3F0C" w:rsidP="00F42F8C">
      <w:pPr>
        <w:jc w:val="both"/>
      </w:pPr>
    </w:p>
    <w:p w14:paraId="416922DF" w14:textId="412F6970" w:rsidR="007A3F0C" w:rsidRDefault="00A5600A" w:rsidP="00F42F8C">
      <w:pPr>
        <w:jc w:val="both"/>
      </w:pPr>
      <w:r>
        <w:br w:type="page"/>
      </w:r>
    </w:p>
    <w:p w14:paraId="0C2D20D9" w14:textId="02333D85" w:rsidR="00D35CA1" w:rsidRDefault="00AF6C68" w:rsidP="00F42F8C">
      <w:pPr>
        <w:jc w:val="both"/>
      </w:pPr>
      <w:r>
        <w:lastRenderedPageBreak/>
        <w:t>References</w:t>
      </w:r>
    </w:p>
    <w:p w14:paraId="7AEC22D6" w14:textId="158884B7" w:rsidR="00A5600A" w:rsidRDefault="00A5600A" w:rsidP="00F42F8C">
      <w:pPr>
        <w:widowControl w:val="0"/>
        <w:autoSpaceDE w:val="0"/>
        <w:autoSpaceDN w:val="0"/>
        <w:adjustRightInd w:val="0"/>
        <w:jc w:val="both"/>
      </w:pPr>
    </w:p>
    <w:p w14:paraId="14EFFECE" w14:textId="7022A36A" w:rsidR="00AF6C68" w:rsidRDefault="00AF6C68" w:rsidP="00F42F8C">
      <w:pPr>
        <w:widowControl w:val="0"/>
        <w:autoSpaceDE w:val="0"/>
        <w:autoSpaceDN w:val="0"/>
        <w:adjustRightInd w:val="0"/>
        <w:jc w:val="both"/>
      </w:pPr>
    </w:p>
    <w:p w14:paraId="7808D4B3" w14:textId="77777777" w:rsidR="00AE13FC" w:rsidRDefault="00AE13FC" w:rsidP="00F42F8C">
      <w:pPr>
        <w:widowControl w:val="0"/>
        <w:autoSpaceDE w:val="0"/>
        <w:autoSpaceDN w:val="0"/>
        <w:adjustRightInd w:val="0"/>
        <w:ind w:left="640" w:hanging="640"/>
        <w:jc w:val="both"/>
      </w:pPr>
      <w:r>
        <w:fldChar w:fldCharType="begin" w:fldLock="1"/>
      </w:r>
      <w:r>
        <w:instrText>ADDIN CSL_CITATION {"citationItems":[{"id":"ITEM-1","itemData":{"DOI":"10.1109/acc.2006.1657419","abstract":"In this paper we described the ensemble Kalman filter algorithm. This approach to nonlinear Kalman filtering is a Monte Carlo procedure, which has been widely used in weather forecasting applications. Our goal was to apply the ensemble Kalman filter to representative examples to quantify the tradeoff between estimation accuracy and ensemble size. For all of the linear and nonlinear examples that we considered, the ensemble Kalman filter worked successfully once a threshold ensemble size was reached. In future work we will investigate the factors that determine this threshold value","author":[{"dropping-particle":"","family":"Gillijns","given":"S.","non-dropping-particle":"","parse-names":false,"suffix":""},{"dropping-particle":"","family":"Mendoza","given":"O.B.","non-dropping-particle":"","parse-names":false,"suffix":""},{"dropping-particle":"","family":"Chandrasekar","given":"J.","non-dropping-particle":"","parse-names":false,"suffix":""},{"dropping-particle":"","family":"Moor","given":"B.L.R.","non-dropping-particle":"De","parse-names":false,"suffix":""},{"dropping-particle":"","family":"Bernstein","given":"D.S.","non-dropping-particle":"","parse-names":false,"suffix":""},{"dropping-particle":"","family":"Ridley","given":"A.","non-dropping-particle":"","parse-names":false,"suffix":""}],"id":"ITEM-1","issued":{"date-parts":[["2006","8","3"]]},"page":"6 pp.","publisher":"Institute of Electrical and Electronics Engineers (IEEE)","title":"What is the ensemble Kalman filter and how well does it work?","type":"paper-conference"},"uris":["http://www.mendeley.com/documents/?uuid=0168d0fa-cc4c-345c-bdb3-3d3f9fbc6ee9"]},{"id":"ITEM-2","itemData":{"DOI":"10.1007/978-3-540-38301-7","ISBN":"3540383000","ISSN":"14337851","PMID":"25246403","abstract":"Data Assimilation comprehensively covers data assimilation and inverse\\nmethods, including both traditional state estimation and parameter\\nestimation. This text and reference focuses on various popular data\\nassimilation methods, such as weak and strong constraint variational\\nmethods and ensemble filters and smoothers. It is demonstrated how\\nthe different methods can be derived from a common theoretical basis,\\nas well as how they differ and/or are related to each other, and\\nwhich properties characterize them, using several examples.\\n\\n\\nRather than emphasize a particular discipline such as oceanography\\nor meteorology, it presents the mathematical framework and derivations\\nin a way which is common for any discipline where dynamics is merged\\nwith measurements. The mathematics level is modest, although it requires\\nknowledge of basic spatial statistics, Bayesian statistics, and calculus\\nof variations. Readers will also appreciate the introduction to the\\nmathematical methods used and detailed derivations, which should\\nbe easy to follow, are given throughout the book. The codes used\\nin several of the data assimilation experiments are available on\\na web page. In particular, this webpage contains a complete ensemble\\nKalman filter assimilation system, which forms an ideal starting\\npoint for a user who wants to implement the ensemble Kalman filter\\nwith his/her own dynamical model.\\n\\n\\nThe focus on ensemble methods, such as the ensemble Kalman filter\\nand smoother, also makes it a solid reference to the derivation,\\nimplementation and application of such techniques. Much new material,\\nin particular related to the formulation and solution of combined\\nparameter and state estimation problems and the general properties\\nof the ensemble algorithms, is available here for the first time.\\n\\n\\n\\nTable of contents\\n\\n\\nIntroduction.- Statistical definitions.- Analysis scheme.- Sequential\\ndata assimilation.- Variational inverse problems.- Nonlinear variational\\ninverse problems.- Probabilistic formulation.- Generalized Inverse.-\\nEnsemble methods.- Statistical optimization.- Sampling strategies\\nfor the EnKF.- Model errors.- Square root analysis schemes.- Rank\\nissues.- An ocean prediction system.- Estimation in an oil reservoir\\nsimulator.- Other EnKF issues.","author":[{"dropping-particle":"","family":"Evensen","given":"Geir","non-dropping-particle":"","parse-names":false,"suffix":""}],"container-title":"Data Assimilation: The Ensemble Kalman Filter","id":"ITEM-2","issued":{"date-parts":[["2010"]]},"title":"Data assimilation: The ensemble kalman filter","type":"book"},"uris":["http://www.mendeley.com/documents/?uuid=ddfe3437-cfef-4c56-b29d-0be178567ff9"]}],"mendeley":{"formattedCitation":"[1], [2]","plainTextFormattedCitation":"[1], [2]","previouslyFormattedCitation":"[1], [2]"},"properties":{"noteIndex":0},"schema":"https://github.com/citation-style-language/schema/raw/master/csl-citation.json"}</w:instrText>
      </w:r>
      <w:r>
        <w:fldChar w:fldCharType="separate"/>
      </w:r>
      <w:r w:rsidRPr="00AE13FC">
        <w:rPr>
          <w:noProof/>
        </w:rPr>
        <w:t>[1], [2]</w:t>
      </w:r>
      <w:r>
        <w:fldChar w:fldCharType="end"/>
      </w:r>
    </w:p>
    <w:p w14:paraId="3F26B553" w14:textId="34CB5857" w:rsidR="00AE13FC" w:rsidRPr="00AE13FC" w:rsidRDefault="00AE13FC" w:rsidP="00F42F8C">
      <w:pPr>
        <w:widowControl w:val="0"/>
        <w:autoSpaceDE w:val="0"/>
        <w:autoSpaceDN w:val="0"/>
        <w:adjustRightInd w:val="0"/>
        <w:ind w:left="640" w:hanging="640"/>
        <w:jc w:val="both"/>
        <w:rPr>
          <w:rFonts w:cs="Times New Roman"/>
          <w:noProof/>
        </w:rPr>
      </w:pPr>
      <w:r>
        <w:fldChar w:fldCharType="begin" w:fldLock="1"/>
      </w:r>
      <w:r>
        <w:instrText xml:space="preserve">ADDIN Mendeley Bibliography CSL_BIBLIOGRAPHY </w:instrText>
      </w:r>
      <w:r>
        <w:fldChar w:fldCharType="separate"/>
      </w:r>
      <w:r w:rsidRPr="00AE13FC">
        <w:rPr>
          <w:rFonts w:cs="Times New Roman"/>
          <w:noProof/>
        </w:rPr>
        <w:t>[1]</w:t>
      </w:r>
      <w:r w:rsidRPr="00AE13FC">
        <w:rPr>
          <w:rFonts w:cs="Times New Roman"/>
          <w:noProof/>
        </w:rPr>
        <w:tab/>
        <w:t>S. Gillijns, O. B. Mendoza, J. Chandrasekar, B. L. R. De Moor, D. S. Bernstein, and A. Ridley, “What is the ensemble Kalman filter and how well does it work?,” 2006, p. 6 pp.</w:t>
      </w:r>
    </w:p>
    <w:p w14:paraId="4B070DD7" w14:textId="77777777" w:rsidR="00AE13FC" w:rsidRPr="00AE13FC" w:rsidRDefault="00AE13FC" w:rsidP="00F42F8C">
      <w:pPr>
        <w:widowControl w:val="0"/>
        <w:autoSpaceDE w:val="0"/>
        <w:autoSpaceDN w:val="0"/>
        <w:adjustRightInd w:val="0"/>
        <w:ind w:left="640" w:hanging="640"/>
        <w:jc w:val="both"/>
        <w:rPr>
          <w:rFonts w:cs="Times New Roman"/>
          <w:noProof/>
        </w:rPr>
      </w:pPr>
      <w:r w:rsidRPr="00AE13FC">
        <w:rPr>
          <w:rFonts w:cs="Times New Roman"/>
          <w:noProof/>
        </w:rPr>
        <w:t>[2]</w:t>
      </w:r>
      <w:r w:rsidRPr="00AE13FC">
        <w:rPr>
          <w:rFonts w:cs="Times New Roman"/>
          <w:noProof/>
        </w:rPr>
        <w:tab/>
        <w:t xml:space="preserve">G. Evensen, </w:t>
      </w:r>
      <w:r w:rsidRPr="00AE13FC">
        <w:rPr>
          <w:rFonts w:cs="Times New Roman"/>
          <w:i/>
          <w:iCs/>
          <w:noProof/>
        </w:rPr>
        <w:t>Data assimilation: The ensemble kalman filter</w:t>
      </w:r>
      <w:r w:rsidRPr="00AE13FC">
        <w:rPr>
          <w:rFonts w:cs="Times New Roman"/>
          <w:noProof/>
        </w:rPr>
        <w:t>. 2010.</w:t>
      </w:r>
    </w:p>
    <w:p w14:paraId="158144B9" w14:textId="382BA907" w:rsidR="00AF6C68" w:rsidRDefault="00AE13FC" w:rsidP="00F42F8C">
      <w:pPr>
        <w:jc w:val="both"/>
      </w:pPr>
      <w:r>
        <w:fldChar w:fldCharType="end"/>
      </w:r>
      <w:bookmarkStart w:id="0" w:name="_GoBack"/>
      <w:bookmarkEnd w:id="0"/>
    </w:p>
    <w:sectPr w:rsidR="00AF6C68" w:rsidSect="00541D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00283" w14:textId="77777777" w:rsidR="005D539F" w:rsidRDefault="005D539F">
      <w:r>
        <w:separator/>
      </w:r>
    </w:p>
  </w:endnote>
  <w:endnote w:type="continuationSeparator" w:id="0">
    <w:p w14:paraId="4924B120" w14:textId="77777777" w:rsidR="005D539F" w:rsidRDefault="005D5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902373"/>
      <w:docPartObj>
        <w:docPartGallery w:val="Page Numbers (Bottom of Page)"/>
        <w:docPartUnique/>
      </w:docPartObj>
    </w:sdtPr>
    <w:sdtContent>
      <w:p w14:paraId="5C3FFEB4" w14:textId="77777777" w:rsidR="005D539F" w:rsidRDefault="005D539F" w:rsidP="005D53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1B14E3" w14:textId="77777777" w:rsidR="005D539F" w:rsidRDefault="005D539F" w:rsidP="005D53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1476655"/>
      <w:docPartObj>
        <w:docPartGallery w:val="Page Numbers (Bottom of Page)"/>
        <w:docPartUnique/>
      </w:docPartObj>
    </w:sdtPr>
    <w:sdtContent>
      <w:p w14:paraId="78CCED89" w14:textId="77777777" w:rsidR="005D539F" w:rsidRDefault="005D539F" w:rsidP="005D53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C1A5FD" w14:textId="77777777" w:rsidR="005D539F" w:rsidRDefault="005D539F" w:rsidP="005D539F">
    <w:pPr>
      <w:pStyle w:val="Footer"/>
      <w:ind w:right="360"/>
      <w:jc w:val="right"/>
    </w:pPr>
    <w:r>
      <w:t xml:space="preserve">Squeo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7E35C" w14:textId="77777777" w:rsidR="005D539F" w:rsidRDefault="005D539F">
      <w:r>
        <w:separator/>
      </w:r>
    </w:p>
  </w:footnote>
  <w:footnote w:type="continuationSeparator" w:id="0">
    <w:p w14:paraId="0E19C84B" w14:textId="77777777" w:rsidR="005D539F" w:rsidRDefault="005D5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A1441"/>
    <w:multiLevelType w:val="hybridMultilevel"/>
    <w:tmpl w:val="6C36E1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4540373"/>
    <w:multiLevelType w:val="hybridMultilevel"/>
    <w:tmpl w:val="2156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5B9D"/>
    <w:multiLevelType w:val="hybridMultilevel"/>
    <w:tmpl w:val="E07C9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832DD1"/>
    <w:multiLevelType w:val="hybridMultilevel"/>
    <w:tmpl w:val="CBF4C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B0426"/>
    <w:multiLevelType w:val="hybridMultilevel"/>
    <w:tmpl w:val="F3165E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47077"/>
    <w:multiLevelType w:val="hybridMultilevel"/>
    <w:tmpl w:val="8E2A5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1434F"/>
    <w:multiLevelType w:val="hybridMultilevel"/>
    <w:tmpl w:val="F5AC93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FE92635"/>
    <w:multiLevelType w:val="hybridMultilevel"/>
    <w:tmpl w:val="06263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9863F8"/>
    <w:multiLevelType w:val="hybridMultilevel"/>
    <w:tmpl w:val="C4A483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FC3E95"/>
    <w:multiLevelType w:val="hybridMultilevel"/>
    <w:tmpl w:val="1AA2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2A78A4"/>
    <w:multiLevelType w:val="hybridMultilevel"/>
    <w:tmpl w:val="8300F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4"/>
  </w:num>
  <w:num w:numId="8">
    <w:abstractNumId w:val="0"/>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2C"/>
    <w:rsid w:val="000009F5"/>
    <w:rsid w:val="00027137"/>
    <w:rsid w:val="00042335"/>
    <w:rsid w:val="000434FB"/>
    <w:rsid w:val="0005062F"/>
    <w:rsid w:val="00051548"/>
    <w:rsid w:val="00082005"/>
    <w:rsid w:val="00091C69"/>
    <w:rsid w:val="00096AF4"/>
    <w:rsid w:val="000A66B5"/>
    <w:rsid w:val="000F1C64"/>
    <w:rsid w:val="00103CF8"/>
    <w:rsid w:val="001174CB"/>
    <w:rsid w:val="00136C24"/>
    <w:rsid w:val="00157E79"/>
    <w:rsid w:val="001B1E80"/>
    <w:rsid w:val="001E63E8"/>
    <w:rsid w:val="002247BC"/>
    <w:rsid w:val="0024366F"/>
    <w:rsid w:val="00261666"/>
    <w:rsid w:val="00265F0E"/>
    <w:rsid w:val="002B3819"/>
    <w:rsid w:val="002B56E8"/>
    <w:rsid w:val="002C69EA"/>
    <w:rsid w:val="002D41CA"/>
    <w:rsid w:val="002E1703"/>
    <w:rsid w:val="002E5B94"/>
    <w:rsid w:val="00302482"/>
    <w:rsid w:val="00364B8C"/>
    <w:rsid w:val="003846D9"/>
    <w:rsid w:val="00386302"/>
    <w:rsid w:val="003A06A7"/>
    <w:rsid w:val="003B733F"/>
    <w:rsid w:val="003D3A60"/>
    <w:rsid w:val="003F7AD9"/>
    <w:rsid w:val="00422348"/>
    <w:rsid w:val="004257A2"/>
    <w:rsid w:val="00451F42"/>
    <w:rsid w:val="0045492D"/>
    <w:rsid w:val="00470FD4"/>
    <w:rsid w:val="00474BC7"/>
    <w:rsid w:val="00480E3A"/>
    <w:rsid w:val="004A2E46"/>
    <w:rsid w:val="004C0089"/>
    <w:rsid w:val="004F0CA1"/>
    <w:rsid w:val="00503CC2"/>
    <w:rsid w:val="00541D48"/>
    <w:rsid w:val="00551163"/>
    <w:rsid w:val="0056042A"/>
    <w:rsid w:val="0056253F"/>
    <w:rsid w:val="00575543"/>
    <w:rsid w:val="0058225C"/>
    <w:rsid w:val="00597623"/>
    <w:rsid w:val="005B6A2C"/>
    <w:rsid w:val="005C1C07"/>
    <w:rsid w:val="005C2CE5"/>
    <w:rsid w:val="005C4D1E"/>
    <w:rsid w:val="005D539F"/>
    <w:rsid w:val="005E2925"/>
    <w:rsid w:val="005E5315"/>
    <w:rsid w:val="005F733A"/>
    <w:rsid w:val="006077CA"/>
    <w:rsid w:val="00616DF2"/>
    <w:rsid w:val="00622C92"/>
    <w:rsid w:val="00637099"/>
    <w:rsid w:val="00654ADA"/>
    <w:rsid w:val="0065590E"/>
    <w:rsid w:val="0066313E"/>
    <w:rsid w:val="0067534C"/>
    <w:rsid w:val="006C21F9"/>
    <w:rsid w:val="006E42D0"/>
    <w:rsid w:val="006F0388"/>
    <w:rsid w:val="00741B57"/>
    <w:rsid w:val="00746C0B"/>
    <w:rsid w:val="00756ED8"/>
    <w:rsid w:val="00770943"/>
    <w:rsid w:val="007972AD"/>
    <w:rsid w:val="007A3F0C"/>
    <w:rsid w:val="007B0AB9"/>
    <w:rsid w:val="007D11FE"/>
    <w:rsid w:val="008162F2"/>
    <w:rsid w:val="00824128"/>
    <w:rsid w:val="00835A29"/>
    <w:rsid w:val="0085473C"/>
    <w:rsid w:val="00875BDC"/>
    <w:rsid w:val="008B4A23"/>
    <w:rsid w:val="008B6212"/>
    <w:rsid w:val="008E444A"/>
    <w:rsid w:val="009553AF"/>
    <w:rsid w:val="00956621"/>
    <w:rsid w:val="0095678D"/>
    <w:rsid w:val="00962689"/>
    <w:rsid w:val="009933E8"/>
    <w:rsid w:val="00993C96"/>
    <w:rsid w:val="009A14A7"/>
    <w:rsid w:val="009D39B1"/>
    <w:rsid w:val="009F1E7F"/>
    <w:rsid w:val="00A01661"/>
    <w:rsid w:val="00A31A39"/>
    <w:rsid w:val="00A362CE"/>
    <w:rsid w:val="00A40812"/>
    <w:rsid w:val="00A4423D"/>
    <w:rsid w:val="00A5600A"/>
    <w:rsid w:val="00AD23D2"/>
    <w:rsid w:val="00AE13FC"/>
    <w:rsid w:val="00AF6C68"/>
    <w:rsid w:val="00B02838"/>
    <w:rsid w:val="00B0668B"/>
    <w:rsid w:val="00B440A7"/>
    <w:rsid w:val="00B7252A"/>
    <w:rsid w:val="00B805F3"/>
    <w:rsid w:val="00B82C02"/>
    <w:rsid w:val="00B94595"/>
    <w:rsid w:val="00B95635"/>
    <w:rsid w:val="00BB0239"/>
    <w:rsid w:val="00BD79A6"/>
    <w:rsid w:val="00BF04D8"/>
    <w:rsid w:val="00C1002D"/>
    <w:rsid w:val="00C15AA7"/>
    <w:rsid w:val="00C242C9"/>
    <w:rsid w:val="00C65FCD"/>
    <w:rsid w:val="00C80664"/>
    <w:rsid w:val="00C95FDB"/>
    <w:rsid w:val="00C965A9"/>
    <w:rsid w:val="00CA30AF"/>
    <w:rsid w:val="00CC57A3"/>
    <w:rsid w:val="00CD66A7"/>
    <w:rsid w:val="00CF78B5"/>
    <w:rsid w:val="00D14D00"/>
    <w:rsid w:val="00D273BF"/>
    <w:rsid w:val="00D35CA1"/>
    <w:rsid w:val="00D62CF9"/>
    <w:rsid w:val="00D76756"/>
    <w:rsid w:val="00DB21C9"/>
    <w:rsid w:val="00DC1373"/>
    <w:rsid w:val="00DC55DF"/>
    <w:rsid w:val="00DD1DEC"/>
    <w:rsid w:val="00DD4C7A"/>
    <w:rsid w:val="00DD6F41"/>
    <w:rsid w:val="00E1230C"/>
    <w:rsid w:val="00E36189"/>
    <w:rsid w:val="00E4717F"/>
    <w:rsid w:val="00E672DC"/>
    <w:rsid w:val="00E81642"/>
    <w:rsid w:val="00EE6E53"/>
    <w:rsid w:val="00F14536"/>
    <w:rsid w:val="00F42F8C"/>
    <w:rsid w:val="00F8084D"/>
    <w:rsid w:val="00F81BDA"/>
    <w:rsid w:val="00F86991"/>
    <w:rsid w:val="00FD38B0"/>
    <w:rsid w:val="00FF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FD13CF"/>
  <w14:defaultImageDpi w14:val="32767"/>
  <w15:chartTrackingRefBased/>
  <w15:docId w15:val="{F97504FB-0265-794A-80E0-1204C327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1661"/>
  </w:style>
  <w:style w:type="paragraph" w:styleId="Heading1">
    <w:name w:val="heading 1"/>
    <w:basedOn w:val="Normal"/>
    <w:next w:val="Normal"/>
    <w:link w:val="Heading1Char"/>
    <w:uiPriority w:val="9"/>
    <w:qFormat/>
    <w:rsid w:val="000820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20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200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8200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8200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B6A2C"/>
    <w:pPr>
      <w:tabs>
        <w:tab w:val="center" w:pos="4680"/>
        <w:tab w:val="right" w:pos="9360"/>
      </w:tabs>
    </w:pPr>
  </w:style>
  <w:style w:type="character" w:customStyle="1" w:styleId="FooterChar">
    <w:name w:val="Footer Char"/>
    <w:basedOn w:val="DefaultParagraphFont"/>
    <w:link w:val="Footer"/>
    <w:uiPriority w:val="99"/>
    <w:rsid w:val="005B6A2C"/>
  </w:style>
  <w:style w:type="character" w:styleId="PageNumber">
    <w:name w:val="page number"/>
    <w:basedOn w:val="DefaultParagraphFont"/>
    <w:uiPriority w:val="99"/>
    <w:semiHidden/>
    <w:unhideWhenUsed/>
    <w:rsid w:val="005B6A2C"/>
  </w:style>
  <w:style w:type="character" w:styleId="PlaceholderText">
    <w:name w:val="Placeholder Text"/>
    <w:basedOn w:val="DefaultParagraphFont"/>
    <w:uiPriority w:val="99"/>
    <w:semiHidden/>
    <w:rsid w:val="00C242C9"/>
    <w:rPr>
      <w:color w:val="808080"/>
    </w:rPr>
  </w:style>
  <w:style w:type="paragraph" w:styleId="ListParagraph">
    <w:name w:val="List Paragraph"/>
    <w:basedOn w:val="Normal"/>
    <w:uiPriority w:val="34"/>
    <w:qFormat/>
    <w:rsid w:val="00551163"/>
    <w:pPr>
      <w:ind w:left="720"/>
      <w:contextualSpacing/>
    </w:pPr>
  </w:style>
  <w:style w:type="paragraph" w:styleId="Header">
    <w:name w:val="header"/>
    <w:basedOn w:val="Normal"/>
    <w:link w:val="HeaderChar"/>
    <w:uiPriority w:val="99"/>
    <w:unhideWhenUsed/>
    <w:rsid w:val="00541D48"/>
    <w:pPr>
      <w:tabs>
        <w:tab w:val="center" w:pos="4680"/>
        <w:tab w:val="right" w:pos="9360"/>
      </w:tabs>
    </w:pPr>
  </w:style>
  <w:style w:type="character" w:customStyle="1" w:styleId="HeaderChar">
    <w:name w:val="Header Char"/>
    <w:basedOn w:val="DefaultParagraphFont"/>
    <w:link w:val="Header"/>
    <w:uiPriority w:val="99"/>
    <w:rsid w:val="00541D48"/>
  </w:style>
  <w:style w:type="character" w:customStyle="1" w:styleId="Heading1Char">
    <w:name w:val="Heading 1 Char"/>
    <w:basedOn w:val="DefaultParagraphFont"/>
    <w:link w:val="Heading1"/>
    <w:uiPriority w:val="9"/>
    <w:rsid w:val="000820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20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200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8200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8200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6A0F7B-BC23-0C4D-B63C-A6B98BB21237}">
  <we:reference id="wa104382081" version="1.4.0.0" store="en-US" storeType="OMEX"/>
  <we:alternateReferences>
    <we:reference id="wa104382081" version="1.4.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5D4A8-3BB5-4D49-A305-6FECE094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Squeo</dc:creator>
  <cp:keywords/>
  <dc:description/>
  <cp:lastModifiedBy>Joe Squeo</cp:lastModifiedBy>
  <cp:revision>2</cp:revision>
  <dcterms:created xsi:type="dcterms:W3CDTF">2019-09-20T15:50:00Z</dcterms:created>
  <dcterms:modified xsi:type="dcterms:W3CDTF">2019-09-20T15:50:00Z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6ede482c-3356-3c04-8040-cb7346fe0416</vt:lpwstr>
  </property>
  <property fmtid="{D5CDD505-2E9C-101B-9397-08002B2CF9AE}" pid="24" name="Mendeley Citation Style_1">
    <vt:lpwstr>http://www.zotero.org/styles/ieee</vt:lpwstr>
  </property>
</Properties>
</file>