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689332"/>
        <w:docPartObj>
          <w:docPartGallery w:val="Cover Pages"/>
          <w:docPartUnique/>
        </w:docPartObj>
      </w:sdtPr>
      <w:sdtContent>
        <w:p w14:paraId="197E538D" w14:textId="77777777" w:rsidR="0098400D" w:rsidRDefault="0098400D" w:rsidP="0098400D">
          <w:r>
            <w:rPr>
              <w:noProof/>
            </w:rPr>
            <mc:AlternateContent>
              <mc:Choice Requires="wpg">
                <w:drawing>
                  <wp:anchor distT="0" distB="0" distL="114300" distR="114300" simplePos="0" relativeHeight="251660288" behindDoc="0" locked="0" layoutInCell="1" allowOverlap="1" wp14:anchorId="2BA0996B" wp14:editId="4B2A7802">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Garamond" w:hAnsi="Garamond"/>
                                      <w:i w:val="0"/>
                                      <w:iCs w:val="0"/>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E4C9C30" w14:textId="1D786D3F" w:rsidR="0098400D" w:rsidRPr="00F948A7" w:rsidRDefault="0098400D" w:rsidP="0098400D">
                                      <w:pPr>
                                        <w:pStyle w:val="NoSpacing"/>
                                        <w:spacing w:after="240" w:line="216" w:lineRule="auto"/>
                                        <w:rPr>
                                          <w:rFonts w:ascii="Garamond" w:hAnsi="Garamond"/>
                                          <w:i w:val="0"/>
                                          <w:iCs w:val="0"/>
                                          <w:color w:val="0E2841" w:themeColor="text2"/>
                                          <w:spacing w:val="10"/>
                                          <w:sz w:val="36"/>
                                          <w:szCs w:val="36"/>
                                        </w:rPr>
                                      </w:pPr>
                                      <w:r w:rsidRPr="0098400D">
                                        <w:rPr>
                                          <w:rFonts w:ascii="Garamond" w:hAnsi="Garamond"/>
                                          <w:i w:val="0"/>
                                          <w:iCs w:val="0"/>
                                          <w:color w:val="0E2841" w:themeColor="text2"/>
                                          <w:spacing w:val="10"/>
                                          <w:sz w:val="36"/>
                                          <w:szCs w:val="36"/>
                                        </w:rPr>
                                        <w:t>REPORT ON</w:t>
                                      </w:r>
                                    </w:p>
                                  </w:sdtContent>
                                </w:sdt>
                                <w:p w14:paraId="7C10AF55" w14:textId="77777777" w:rsidR="0098400D" w:rsidRPr="0047637C" w:rsidRDefault="0098400D" w:rsidP="0098400D">
                                  <w:pPr>
                                    <w:pStyle w:val="NoSpacing"/>
                                    <w:spacing w:line="216" w:lineRule="auto"/>
                                    <w:rPr>
                                      <w:rFonts w:ascii="Garamond" w:hAnsi="Garamond"/>
                                      <w:b/>
                                      <w:bCs/>
                                      <w:i w:val="0"/>
                                      <w:iCs w:val="0"/>
                                      <w:caps/>
                                      <w:color w:val="0E2841" w:themeColor="text2"/>
                                      <w:sz w:val="48"/>
                                      <w:szCs w:val="48"/>
                                    </w:rPr>
                                  </w:pPr>
                                  <w:r w:rsidRPr="0047637C">
                                    <w:rPr>
                                      <w:rFonts w:ascii="Garamond" w:hAnsi="Garamond"/>
                                      <w:b/>
                                      <w:bCs/>
                                      <w:i w:val="0"/>
                                      <w:iCs w:val="0"/>
                                      <w:caps/>
                                      <w:color w:val="0E2841" w:themeColor="text2"/>
                                      <w:sz w:val="48"/>
                                      <w:szCs w:val="48"/>
                                    </w:rPr>
                                    <w:t xml:space="preserve">Customer Segmentation and A/B Testing Analysis </w:t>
                                  </w:r>
                                </w:p>
                                <w:p w14:paraId="27233E2D" w14:textId="77777777" w:rsidR="0098400D" w:rsidRPr="00F948A7" w:rsidRDefault="0098400D" w:rsidP="0098400D">
                                  <w:pPr>
                                    <w:pStyle w:val="NoSpacing"/>
                                    <w:spacing w:line="216" w:lineRule="auto"/>
                                    <w:rPr>
                                      <w:rFonts w:asciiTheme="majorHAnsi" w:hAnsiTheme="majorHAnsi"/>
                                      <w:caps/>
                                      <w:color w:val="0E2841" w:themeColor="text2"/>
                                      <w:sz w:val="60"/>
                                      <w:szCs w:val="60"/>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A0996B" id="Group 3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Garamond" w:hAnsi="Garamond"/>
                                <w:i w:val="0"/>
                                <w:iCs w:val="0"/>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E4C9C30" w14:textId="1D786D3F" w:rsidR="0098400D" w:rsidRPr="00F948A7" w:rsidRDefault="0098400D" w:rsidP="0098400D">
                                <w:pPr>
                                  <w:pStyle w:val="NoSpacing"/>
                                  <w:spacing w:after="240" w:line="216" w:lineRule="auto"/>
                                  <w:rPr>
                                    <w:rFonts w:ascii="Garamond" w:hAnsi="Garamond"/>
                                    <w:i w:val="0"/>
                                    <w:iCs w:val="0"/>
                                    <w:color w:val="0E2841" w:themeColor="text2"/>
                                    <w:spacing w:val="10"/>
                                    <w:sz w:val="36"/>
                                    <w:szCs w:val="36"/>
                                  </w:rPr>
                                </w:pPr>
                                <w:r w:rsidRPr="0098400D">
                                  <w:rPr>
                                    <w:rFonts w:ascii="Garamond" w:hAnsi="Garamond"/>
                                    <w:i w:val="0"/>
                                    <w:iCs w:val="0"/>
                                    <w:color w:val="0E2841" w:themeColor="text2"/>
                                    <w:spacing w:val="10"/>
                                    <w:sz w:val="36"/>
                                    <w:szCs w:val="36"/>
                                  </w:rPr>
                                  <w:t>REPORT ON</w:t>
                                </w:r>
                              </w:p>
                            </w:sdtContent>
                          </w:sdt>
                          <w:p w14:paraId="7C10AF55" w14:textId="77777777" w:rsidR="0098400D" w:rsidRPr="0047637C" w:rsidRDefault="0098400D" w:rsidP="0098400D">
                            <w:pPr>
                              <w:pStyle w:val="NoSpacing"/>
                              <w:spacing w:line="216" w:lineRule="auto"/>
                              <w:rPr>
                                <w:rFonts w:ascii="Garamond" w:hAnsi="Garamond"/>
                                <w:b/>
                                <w:bCs/>
                                <w:i w:val="0"/>
                                <w:iCs w:val="0"/>
                                <w:caps/>
                                <w:color w:val="0E2841" w:themeColor="text2"/>
                                <w:sz w:val="48"/>
                                <w:szCs w:val="48"/>
                              </w:rPr>
                            </w:pPr>
                            <w:r w:rsidRPr="0047637C">
                              <w:rPr>
                                <w:rFonts w:ascii="Garamond" w:hAnsi="Garamond"/>
                                <w:b/>
                                <w:bCs/>
                                <w:i w:val="0"/>
                                <w:iCs w:val="0"/>
                                <w:caps/>
                                <w:color w:val="0E2841" w:themeColor="text2"/>
                                <w:sz w:val="48"/>
                                <w:szCs w:val="48"/>
                              </w:rPr>
                              <w:t xml:space="preserve">Customer Segmentation and A/B Testing Analysis </w:t>
                            </w:r>
                          </w:p>
                          <w:p w14:paraId="27233E2D" w14:textId="77777777" w:rsidR="0098400D" w:rsidRPr="00F948A7" w:rsidRDefault="0098400D" w:rsidP="0098400D">
                            <w:pPr>
                              <w:pStyle w:val="NoSpacing"/>
                              <w:spacing w:line="216" w:lineRule="auto"/>
                              <w:rPr>
                                <w:rFonts w:asciiTheme="majorHAnsi" w:hAnsiTheme="majorHAnsi"/>
                                <w:caps/>
                                <w:color w:val="0E2841" w:themeColor="text2"/>
                                <w:sz w:val="60"/>
                                <w:szCs w:val="60"/>
                              </w:rPr>
                            </w:pPr>
                          </w:p>
                        </w:txbxContent>
                      </v:textbox>
                    </v:shape>
                    <w10:wrap anchorx="page" anchory="page"/>
                  </v:group>
                </w:pict>
              </mc:Fallback>
            </mc:AlternateContent>
          </w:r>
          <w:r w:rsidRPr="00F948A7">
            <w:rPr>
              <w:rFonts w:ascii="Garamond" w:hAnsi="Garamond"/>
              <w:noProof/>
            </w:rPr>
            <mc:AlternateContent>
              <mc:Choice Requires="wps">
                <w:drawing>
                  <wp:anchor distT="0" distB="0" distL="114300" distR="114300" simplePos="0" relativeHeight="251659264" behindDoc="1" locked="0" layoutInCell="1" allowOverlap="1" wp14:anchorId="374AD246" wp14:editId="4C719056">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9DD2B47"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23901963" w14:textId="2E150CC8" w:rsidR="0098400D" w:rsidRPr="0098400D" w:rsidRDefault="0098400D" w:rsidP="009663DA">
          <w:r>
            <w:rPr>
              <w:noProof/>
            </w:rPr>
            <mc:AlternateContent>
              <mc:Choice Requires="wpg">
                <w:drawing>
                  <wp:anchor distT="0" distB="0" distL="114300" distR="114300" simplePos="0" relativeHeight="251661312" behindDoc="0" locked="0" layoutInCell="1" allowOverlap="1" wp14:anchorId="3BBB02F7" wp14:editId="106DA1C3">
                    <wp:simplePos x="0" y="0"/>
                    <wp:positionH relativeFrom="page">
                      <wp:align>right</wp:align>
                    </wp:positionH>
                    <wp:positionV relativeFrom="page">
                      <wp:align>bottom</wp:align>
                    </wp:positionV>
                    <wp:extent cx="4672330" cy="3373755"/>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7971"/>
                                <a:ext cx="3904218" cy="1504950"/>
                              </a:xfrm>
                              <a:prstGeom prst="rect">
                                <a:avLst/>
                              </a:prstGeom>
                              <a:noFill/>
                              <a:ln w="6350">
                                <a:noFill/>
                              </a:ln>
                            </wps:spPr>
                            <wps:txbx>
                              <w:txbxContent>
                                <w:sdt>
                                  <w:sdtPr>
                                    <w:rPr>
                                      <w:rFonts w:ascii="Garamond" w:hAnsi="Garamond"/>
                                      <w:b/>
                                      <w:bCs/>
                                      <w:i w:val="0"/>
                                      <w:iCs w:val="0"/>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150637" w14:textId="5A84FBB5" w:rsidR="0098400D" w:rsidRPr="00F948A7" w:rsidRDefault="0098400D" w:rsidP="0098400D">
                                      <w:pPr>
                                        <w:pStyle w:val="NoSpacing"/>
                                        <w:spacing w:after="240"/>
                                        <w:jc w:val="right"/>
                                        <w:rPr>
                                          <w:rFonts w:ascii="Garamond" w:hAnsi="Garamond"/>
                                          <w:b/>
                                          <w:bCs/>
                                          <w:i w:val="0"/>
                                          <w:iCs w:val="0"/>
                                          <w:color w:val="0E2841" w:themeColor="text2"/>
                                          <w:spacing w:val="10"/>
                                          <w:sz w:val="36"/>
                                          <w:szCs w:val="36"/>
                                        </w:rPr>
                                      </w:pPr>
                                      <w:r>
                                        <w:rPr>
                                          <w:rFonts w:ascii="Garamond" w:hAnsi="Garamond"/>
                                          <w:b/>
                                          <w:bCs/>
                                          <w:i w:val="0"/>
                                          <w:iCs w:val="0"/>
                                          <w:color w:val="0E2841" w:themeColor="text2"/>
                                          <w:spacing w:val="10"/>
                                          <w:sz w:val="36"/>
                                          <w:szCs w:val="36"/>
                                        </w:rPr>
                                        <w:t>Oluwasegun Adegoke</w:t>
                                      </w:r>
                                    </w:p>
                                  </w:sdtContent>
                                </w:sdt>
                                <w:p w14:paraId="579C127E" w14:textId="77777777" w:rsidR="0098400D" w:rsidRPr="00F948A7" w:rsidRDefault="0098400D" w:rsidP="0098400D">
                                  <w:pPr>
                                    <w:pStyle w:val="NoSpacing"/>
                                    <w:rPr>
                                      <w:rFonts w:ascii="Garamond" w:hAnsi="Garamond"/>
                                      <w:b/>
                                      <w:bCs/>
                                      <w:i w:val="0"/>
                                      <w:iCs w:val="0"/>
                                      <w:color w:val="0E2841" w:themeColor="text2"/>
                                      <w:spacing w:val="10"/>
                                      <w:sz w:val="24"/>
                                      <w:szCs w:val="24"/>
                                    </w:rPr>
                                  </w:pPr>
                                  <w:sdt>
                                    <w:sdtPr>
                                      <w:rPr>
                                        <w:rFonts w:ascii="Garamond" w:hAnsi="Garamond"/>
                                        <w:b/>
                                        <w:bCs/>
                                        <w:i w:val="0"/>
                                        <w:iCs w:val="0"/>
                                        <w:color w:val="0E2841" w:themeColor="text2"/>
                                        <w:spacing w:val="10"/>
                                        <w:sz w:val="22"/>
                                        <w:szCs w:val="22"/>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rFonts w:ascii="Garamond" w:hAnsi="Garamond"/>
                                          <w:b/>
                                          <w:bCs/>
                                          <w:i w:val="0"/>
                                          <w:iCs w:val="0"/>
                                          <w:color w:val="0E2841" w:themeColor="text2"/>
                                          <w:spacing w:val="10"/>
                                          <w:sz w:val="22"/>
                                          <w:szCs w:val="22"/>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BB02F7" id="Group 38"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VLCZg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79;width:39042;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Garamond" w:hAnsi="Garamond"/>
                                <w:b/>
                                <w:bCs/>
                                <w:i w:val="0"/>
                                <w:iCs w:val="0"/>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150637" w14:textId="5A84FBB5" w:rsidR="0098400D" w:rsidRPr="00F948A7" w:rsidRDefault="0098400D" w:rsidP="0098400D">
                                <w:pPr>
                                  <w:pStyle w:val="NoSpacing"/>
                                  <w:spacing w:after="240"/>
                                  <w:jc w:val="right"/>
                                  <w:rPr>
                                    <w:rFonts w:ascii="Garamond" w:hAnsi="Garamond"/>
                                    <w:b/>
                                    <w:bCs/>
                                    <w:i w:val="0"/>
                                    <w:iCs w:val="0"/>
                                    <w:color w:val="0E2841" w:themeColor="text2"/>
                                    <w:spacing w:val="10"/>
                                    <w:sz w:val="36"/>
                                    <w:szCs w:val="36"/>
                                  </w:rPr>
                                </w:pPr>
                                <w:r>
                                  <w:rPr>
                                    <w:rFonts w:ascii="Garamond" w:hAnsi="Garamond"/>
                                    <w:b/>
                                    <w:bCs/>
                                    <w:i w:val="0"/>
                                    <w:iCs w:val="0"/>
                                    <w:color w:val="0E2841" w:themeColor="text2"/>
                                    <w:spacing w:val="10"/>
                                    <w:sz w:val="36"/>
                                    <w:szCs w:val="36"/>
                                  </w:rPr>
                                  <w:t>Oluwasegun Adegoke</w:t>
                                </w:r>
                              </w:p>
                            </w:sdtContent>
                          </w:sdt>
                          <w:p w14:paraId="579C127E" w14:textId="77777777" w:rsidR="0098400D" w:rsidRPr="00F948A7" w:rsidRDefault="0098400D" w:rsidP="0098400D">
                            <w:pPr>
                              <w:pStyle w:val="NoSpacing"/>
                              <w:rPr>
                                <w:rFonts w:ascii="Garamond" w:hAnsi="Garamond"/>
                                <w:b/>
                                <w:bCs/>
                                <w:i w:val="0"/>
                                <w:iCs w:val="0"/>
                                <w:color w:val="0E2841" w:themeColor="text2"/>
                                <w:spacing w:val="10"/>
                                <w:sz w:val="24"/>
                                <w:szCs w:val="24"/>
                              </w:rPr>
                            </w:pPr>
                            <w:sdt>
                              <w:sdtPr>
                                <w:rPr>
                                  <w:rFonts w:ascii="Garamond" w:hAnsi="Garamond"/>
                                  <w:b/>
                                  <w:bCs/>
                                  <w:i w:val="0"/>
                                  <w:iCs w:val="0"/>
                                  <w:color w:val="0E2841" w:themeColor="text2"/>
                                  <w:spacing w:val="10"/>
                                  <w:sz w:val="22"/>
                                  <w:szCs w:val="22"/>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rFonts w:ascii="Garamond" w:hAnsi="Garamond"/>
                                    <w:b/>
                                    <w:bCs/>
                                    <w:i w:val="0"/>
                                    <w:iCs w:val="0"/>
                                    <w:color w:val="0E2841" w:themeColor="text2"/>
                                    <w:spacing w:val="10"/>
                                    <w:sz w:val="22"/>
                                    <w:szCs w:val="22"/>
                                  </w:rPr>
                                  <w:t xml:space="preserve">     </w:t>
                                </w:r>
                              </w:sdtContent>
                            </w:sdt>
                          </w:p>
                        </w:txbxContent>
                      </v:textbox>
                    </v:shape>
                    <w10:wrap anchorx="page" anchory="page"/>
                  </v:group>
                </w:pict>
              </mc:Fallback>
            </mc:AlternateContent>
          </w:r>
          <w:r>
            <w:br w:type="page"/>
          </w:r>
        </w:p>
      </w:sdtContent>
    </w:sdt>
    <w:p w14:paraId="35128BBB" w14:textId="1636888A" w:rsidR="0098400D" w:rsidRPr="0098400D" w:rsidRDefault="0098400D" w:rsidP="0098400D">
      <w:pPr>
        <w:pStyle w:val="Heading2"/>
        <w:spacing w:line="276" w:lineRule="auto"/>
        <w:jc w:val="center"/>
        <w:rPr>
          <w:rFonts w:ascii="Garamond" w:hAnsi="Garamond"/>
          <w:b/>
          <w:bCs/>
          <w:color w:val="000000" w:themeColor="text1"/>
          <w:sz w:val="36"/>
          <w:szCs w:val="36"/>
        </w:rPr>
      </w:pPr>
      <w:r w:rsidRPr="0098400D">
        <w:rPr>
          <w:rFonts w:ascii="Garamond" w:hAnsi="Garamond"/>
          <w:b/>
          <w:bCs/>
          <w:color w:val="000000" w:themeColor="text1"/>
          <w:sz w:val="36"/>
          <w:szCs w:val="36"/>
        </w:rPr>
        <w:lastRenderedPageBreak/>
        <w:t>Executive Summary</w:t>
      </w:r>
    </w:p>
    <w:p w14:paraId="1BA1AAC3" w14:textId="2A534AF4" w:rsidR="0098400D" w:rsidRDefault="0098400D" w:rsidP="00D05B7D">
      <w:pPr>
        <w:jc w:val="both"/>
        <w:rPr>
          <w:rFonts w:ascii="Garamond" w:hAnsi="Garamond"/>
        </w:rPr>
      </w:pPr>
      <w:r w:rsidRPr="0098400D">
        <w:rPr>
          <w:rFonts w:ascii="Garamond" w:hAnsi="Garamond"/>
        </w:rPr>
        <w:t>This project aims to enhance business insights and increase customer engagement by applying customer segmentation and running targeted marketing campaigns. Through K-means clustering, distinct customer segments were identified, followed by A/B testing to determine the effectiveness of offering a discount to specific groups. The results revealed valuable insights into customer behavior and responsiveness to promotional strategies, enabling more efficient allocation of marketing resources.</w:t>
      </w:r>
    </w:p>
    <w:p w14:paraId="4057620C" w14:textId="77777777" w:rsidR="00D05B7D" w:rsidRPr="00D05B7D" w:rsidRDefault="00D05B7D" w:rsidP="00D05B7D">
      <w:pPr>
        <w:jc w:val="both"/>
        <w:rPr>
          <w:rFonts w:ascii="Garamond" w:hAnsi="Garamond"/>
        </w:rPr>
      </w:pPr>
    </w:p>
    <w:p w14:paraId="25ED9898" w14:textId="2703BC36" w:rsidR="0098400D" w:rsidRPr="009D584C" w:rsidRDefault="0098400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Project Objective</w:t>
      </w:r>
      <w:r w:rsidRPr="009D584C">
        <w:rPr>
          <w:rFonts w:ascii="Garamond" w:hAnsi="Garamond"/>
          <w:b/>
          <w:bCs/>
          <w:color w:val="000000" w:themeColor="text1"/>
          <w:sz w:val="36"/>
          <w:szCs w:val="36"/>
        </w:rPr>
        <w:t xml:space="preserve"> and Requirements</w:t>
      </w:r>
    </w:p>
    <w:p w14:paraId="198374C9" w14:textId="4660617E" w:rsidR="0098400D" w:rsidRDefault="0098400D" w:rsidP="0098400D">
      <w:pPr>
        <w:jc w:val="both"/>
        <w:rPr>
          <w:rFonts w:ascii="Garamond" w:hAnsi="Garamond"/>
        </w:rPr>
      </w:pPr>
      <w:r w:rsidRPr="0098400D">
        <w:rPr>
          <w:rFonts w:ascii="Garamond" w:hAnsi="Garamond"/>
        </w:rPr>
        <w:t>The primary objective of this project is to segment the customer base, identify specific groups, and determine the effectiveness of targeted promotions. We seek to answer whether a discount incentive can effectively boost engagement and sales, specifically for the identified customer segments.</w:t>
      </w:r>
    </w:p>
    <w:p w14:paraId="74C4A48C" w14:textId="77777777" w:rsidR="0098400D" w:rsidRDefault="0098400D" w:rsidP="0098400D">
      <w:pPr>
        <w:jc w:val="both"/>
        <w:rPr>
          <w:rFonts w:ascii="Garamond" w:hAnsi="Garamond"/>
        </w:rPr>
      </w:pPr>
    </w:p>
    <w:p w14:paraId="291A6692" w14:textId="77777777" w:rsidR="0098400D" w:rsidRPr="0098400D" w:rsidRDefault="0098400D" w:rsidP="0098400D">
      <w:pPr>
        <w:jc w:val="both"/>
        <w:rPr>
          <w:rFonts w:ascii="Garamond" w:hAnsi="Garamond"/>
        </w:rPr>
      </w:pPr>
      <w:r w:rsidRPr="0098400D">
        <w:rPr>
          <w:rFonts w:ascii="Garamond" w:hAnsi="Garamond"/>
          <w:b/>
          <w:bCs/>
        </w:rPr>
        <w:t>Data Requirements</w:t>
      </w:r>
    </w:p>
    <w:p w14:paraId="74DDB9BD" w14:textId="36E98ADE" w:rsidR="0098400D" w:rsidRPr="0098400D" w:rsidRDefault="0098400D" w:rsidP="0098400D">
      <w:pPr>
        <w:numPr>
          <w:ilvl w:val="0"/>
          <w:numId w:val="11"/>
        </w:numPr>
        <w:jc w:val="both"/>
        <w:rPr>
          <w:rFonts w:ascii="Garamond" w:hAnsi="Garamond"/>
        </w:rPr>
      </w:pPr>
      <w:r w:rsidRPr="0098400D">
        <w:rPr>
          <w:rFonts w:ascii="Garamond" w:hAnsi="Garamond"/>
        </w:rPr>
        <w:t>Customer demographics (age, gender, location).</w:t>
      </w:r>
    </w:p>
    <w:p w14:paraId="792B8B88" w14:textId="388131CD" w:rsidR="0098400D" w:rsidRPr="0098400D" w:rsidRDefault="0098400D" w:rsidP="0098400D">
      <w:pPr>
        <w:numPr>
          <w:ilvl w:val="0"/>
          <w:numId w:val="11"/>
        </w:numPr>
        <w:jc w:val="both"/>
        <w:rPr>
          <w:rFonts w:ascii="Garamond" w:hAnsi="Garamond"/>
        </w:rPr>
      </w:pPr>
      <w:r w:rsidRPr="0098400D">
        <w:rPr>
          <w:rFonts w:ascii="Garamond" w:hAnsi="Garamond"/>
        </w:rPr>
        <w:t>Purchase transaction history (frequency, order value).</w:t>
      </w:r>
    </w:p>
    <w:p w14:paraId="1694D49F" w14:textId="4F60666E" w:rsidR="0098400D" w:rsidRPr="0098400D" w:rsidRDefault="0098400D" w:rsidP="0098400D">
      <w:pPr>
        <w:numPr>
          <w:ilvl w:val="0"/>
          <w:numId w:val="11"/>
        </w:numPr>
        <w:jc w:val="both"/>
        <w:rPr>
          <w:rFonts w:ascii="Garamond" w:hAnsi="Garamond"/>
        </w:rPr>
      </w:pPr>
      <w:r w:rsidRPr="0098400D">
        <w:rPr>
          <w:rFonts w:ascii="Garamond" w:hAnsi="Garamond"/>
        </w:rPr>
        <w:t>Traffic sources for acquisition (organic search, social media).</w:t>
      </w:r>
    </w:p>
    <w:p w14:paraId="66ADA71C" w14:textId="77777777" w:rsidR="0098400D" w:rsidRPr="0098400D" w:rsidRDefault="0098400D" w:rsidP="0098400D">
      <w:pPr>
        <w:jc w:val="both"/>
        <w:rPr>
          <w:rFonts w:ascii="Garamond" w:hAnsi="Garamond"/>
        </w:rPr>
      </w:pPr>
      <w:r w:rsidRPr="0098400D">
        <w:rPr>
          <w:rFonts w:ascii="Garamond" w:hAnsi="Garamond"/>
          <w:b/>
          <w:bCs/>
        </w:rPr>
        <w:t>Technical Requirements</w:t>
      </w:r>
    </w:p>
    <w:p w14:paraId="2EF0C4B9" w14:textId="77777777" w:rsidR="0098400D" w:rsidRPr="0098400D" w:rsidRDefault="0098400D" w:rsidP="0098400D">
      <w:pPr>
        <w:numPr>
          <w:ilvl w:val="0"/>
          <w:numId w:val="12"/>
        </w:numPr>
        <w:jc w:val="both"/>
        <w:rPr>
          <w:rFonts w:ascii="Garamond" w:hAnsi="Garamond"/>
        </w:rPr>
      </w:pPr>
      <w:r w:rsidRPr="0098400D">
        <w:rPr>
          <w:rFonts w:ascii="Garamond" w:hAnsi="Garamond"/>
        </w:rPr>
        <w:t>Python for data manipulation, statistical analysis, and clustering.</w:t>
      </w:r>
    </w:p>
    <w:p w14:paraId="65B7C818" w14:textId="77777777" w:rsidR="0098400D" w:rsidRPr="0098400D" w:rsidRDefault="0098400D" w:rsidP="0098400D">
      <w:pPr>
        <w:numPr>
          <w:ilvl w:val="0"/>
          <w:numId w:val="12"/>
        </w:numPr>
        <w:jc w:val="both"/>
        <w:rPr>
          <w:rFonts w:ascii="Garamond" w:hAnsi="Garamond"/>
        </w:rPr>
      </w:pPr>
      <w:r w:rsidRPr="0098400D">
        <w:rPr>
          <w:rFonts w:ascii="Garamond" w:hAnsi="Garamond"/>
        </w:rPr>
        <w:t>SQL for querying and extracting data.</w:t>
      </w:r>
    </w:p>
    <w:p w14:paraId="56842738" w14:textId="67AEBE4C" w:rsidR="0098400D" w:rsidRPr="0098400D" w:rsidRDefault="0098400D" w:rsidP="0098400D">
      <w:pPr>
        <w:numPr>
          <w:ilvl w:val="0"/>
          <w:numId w:val="12"/>
        </w:numPr>
        <w:jc w:val="both"/>
        <w:rPr>
          <w:rFonts w:ascii="Garamond" w:hAnsi="Garamond"/>
        </w:rPr>
      </w:pPr>
      <w:r w:rsidRPr="0098400D">
        <w:rPr>
          <w:rFonts w:ascii="Garamond" w:hAnsi="Garamond"/>
        </w:rPr>
        <w:t>Visualization tool (Tableau) for presenting insights.</w:t>
      </w:r>
    </w:p>
    <w:p w14:paraId="26E17BC4" w14:textId="77777777" w:rsidR="0098400D" w:rsidRPr="0098400D" w:rsidRDefault="0098400D" w:rsidP="0098400D">
      <w:pPr>
        <w:jc w:val="both"/>
        <w:rPr>
          <w:rFonts w:ascii="Garamond" w:hAnsi="Garamond"/>
        </w:rPr>
      </w:pPr>
      <w:r w:rsidRPr="0098400D">
        <w:rPr>
          <w:rFonts w:ascii="Garamond" w:hAnsi="Garamond"/>
          <w:b/>
          <w:bCs/>
        </w:rPr>
        <w:t>Outcome Requirements</w:t>
      </w:r>
    </w:p>
    <w:p w14:paraId="3355E1AD" w14:textId="77777777" w:rsidR="0098400D" w:rsidRPr="0098400D" w:rsidRDefault="0098400D" w:rsidP="0098400D">
      <w:pPr>
        <w:numPr>
          <w:ilvl w:val="0"/>
          <w:numId w:val="13"/>
        </w:numPr>
        <w:jc w:val="both"/>
        <w:rPr>
          <w:rFonts w:ascii="Garamond" w:hAnsi="Garamond"/>
        </w:rPr>
      </w:pPr>
      <w:r w:rsidRPr="0098400D">
        <w:rPr>
          <w:rFonts w:ascii="Garamond" w:hAnsi="Garamond"/>
        </w:rPr>
        <w:t>Define and validate customer segments through clustering.</w:t>
      </w:r>
    </w:p>
    <w:p w14:paraId="00BF6AAA" w14:textId="77777777" w:rsidR="0098400D" w:rsidRPr="0098400D" w:rsidRDefault="0098400D" w:rsidP="0098400D">
      <w:pPr>
        <w:numPr>
          <w:ilvl w:val="0"/>
          <w:numId w:val="13"/>
        </w:numPr>
        <w:jc w:val="both"/>
        <w:rPr>
          <w:rFonts w:ascii="Garamond" w:hAnsi="Garamond"/>
        </w:rPr>
      </w:pPr>
      <w:r w:rsidRPr="0098400D">
        <w:rPr>
          <w:rFonts w:ascii="Garamond" w:hAnsi="Garamond"/>
        </w:rPr>
        <w:t>Execute A/B tests to measure strategy effectiveness.</w:t>
      </w:r>
    </w:p>
    <w:p w14:paraId="4A6BB3CE" w14:textId="77777777" w:rsidR="0098400D" w:rsidRPr="0098400D" w:rsidRDefault="0098400D" w:rsidP="0098400D">
      <w:pPr>
        <w:numPr>
          <w:ilvl w:val="0"/>
          <w:numId w:val="13"/>
        </w:numPr>
        <w:jc w:val="both"/>
        <w:rPr>
          <w:rFonts w:ascii="Garamond" w:hAnsi="Garamond"/>
        </w:rPr>
      </w:pPr>
      <w:r w:rsidRPr="0098400D">
        <w:rPr>
          <w:rFonts w:ascii="Garamond" w:hAnsi="Garamond"/>
        </w:rPr>
        <w:t>Provide actionable marketing insights to enhance customer engagement and optimize retention.</w:t>
      </w:r>
    </w:p>
    <w:p w14:paraId="1B27DAE6" w14:textId="77777777" w:rsidR="0098400D" w:rsidRPr="0098400D" w:rsidRDefault="0098400D" w:rsidP="0098400D">
      <w:pPr>
        <w:jc w:val="both"/>
        <w:rPr>
          <w:rFonts w:ascii="Garamond" w:hAnsi="Garamond"/>
        </w:rPr>
      </w:pPr>
    </w:p>
    <w:p w14:paraId="50335D73" w14:textId="77777777" w:rsidR="0098400D" w:rsidRPr="009D584C" w:rsidRDefault="0098400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Methodology</w:t>
      </w:r>
    </w:p>
    <w:p w14:paraId="7F25B4E2" w14:textId="191DF7F9" w:rsidR="0098400D" w:rsidRPr="0098400D" w:rsidRDefault="0098400D" w:rsidP="009D584C">
      <w:pPr>
        <w:spacing w:line="276" w:lineRule="auto"/>
        <w:jc w:val="both"/>
        <w:rPr>
          <w:rFonts w:ascii="Garamond" w:hAnsi="Garamond"/>
        </w:rPr>
      </w:pPr>
      <w:r w:rsidRPr="0098400D">
        <w:rPr>
          <w:rFonts w:ascii="Garamond" w:hAnsi="Garamond"/>
        </w:rPr>
        <w:t>The project workflow involved multiple stages: data preparation, feature engineering, customer segmentation, A/B testing, and visualization.</w:t>
      </w:r>
    </w:p>
    <w:p w14:paraId="20CE079C" w14:textId="7D95197A" w:rsidR="0098400D" w:rsidRPr="0098400D" w:rsidRDefault="0098400D" w:rsidP="009D584C">
      <w:pPr>
        <w:numPr>
          <w:ilvl w:val="0"/>
          <w:numId w:val="22"/>
        </w:numPr>
        <w:jc w:val="both"/>
        <w:rPr>
          <w:rFonts w:ascii="Garamond" w:hAnsi="Garamond"/>
        </w:rPr>
      </w:pPr>
      <w:r w:rsidRPr="0047637C">
        <w:rPr>
          <w:rFonts w:ascii="Garamond" w:hAnsi="Garamond"/>
          <w:b/>
          <w:bCs/>
        </w:rPr>
        <w:t>Data Sources and Extraction</w:t>
      </w:r>
      <w:r>
        <w:rPr>
          <w:rFonts w:ascii="Garamond" w:hAnsi="Garamond"/>
          <w:b/>
          <w:bCs/>
        </w:rPr>
        <w:t xml:space="preserve">: </w:t>
      </w:r>
      <w:r w:rsidRPr="0098400D">
        <w:rPr>
          <w:rFonts w:ascii="Garamond" w:hAnsi="Garamond"/>
        </w:rPr>
        <w:t>The dataset, provided through BigQuery, contained customer transactional and demographic information. Relevant data on customer behavior, transaction history, and traffic sources were extracted, focusing on active purchases and removing records with incomplete critical data points.</w:t>
      </w:r>
    </w:p>
    <w:p w14:paraId="5E0DF620" w14:textId="5059D1AF" w:rsidR="0098400D" w:rsidRPr="0098400D" w:rsidRDefault="0098400D" w:rsidP="009D584C">
      <w:pPr>
        <w:numPr>
          <w:ilvl w:val="0"/>
          <w:numId w:val="22"/>
        </w:numPr>
        <w:jc w:val="both"/>
        <w:rPr>
          <w:rFonts w:ascii="Garamond" w:hAnsi="Garamond"/>
        </w:rPr>
      </w:pPr>
      <w:r w:rsidRPr="0098400D">
        <w:rPr>
          <w:rFonts w:ascii="Garamond" w:hAnsi="Garamond"/>
          <w:b/>
          <w:bCs/>
        </w:rPr>
        <w:t>Data Preparation</w:t>
      </w:r>
      <w:r w:rsidRPr="0098400D">
        <w:rPr>
          <w:rFonts w:ascii="Garamond" w:hAnsi="Garamond"/>
        </w:rPr>
        <w:t>: Initial datasets contained customer purchase behavior and demographic information. Data cleaning was performed to handle missing values and ensure consistency.</w:t>
      </w:r>
    </w:p>
    <w:p w14:paraId="58A81BD1" w14:textId="77777777" w:rsidR="0098400D" w:rsidRPr="0098400D" w:rsidRDefault="0098400D" w:rsidP="009D584C">
      <w:pPr>
        <w:numPr>
          <w:ilvl w:val="0"/>
          <w:numId w:val="22"/>
        </w:numPr>
        <w:jc w:val="both"/>
        <w:rPr>
          <w:rFonts w:ascii="Garamond" w:hAnsi="Garamond"/>
        </w:rPr>
      </w:pPr>
      <w:r w:rsidRPr="0098400D">
        <w:rPr>
          <w:rFonts w:ascii="Garamond" w:hAnsi="Garamond"/>
          <w:b/>
          <w:bCs/>
        </w:rPr>
        <w:t>Feature Engineering</w:t>
      </w:r>
      <w:r w:rsidRPr="0098400D">
        <w:rPr>
          <w:rFonts w:ascii="Garamond" w:hAnsi="Garamond"/>
        </w:rPr>
        <w:t>: Several key features were engineered, including:</w:t>
      </w:r>
    </w:p>
    <w:p w14:paraId="443FF3DF" w14:textId="0FF7B291" w:rsidR="0098400D" w:rsidRPr="0098400D" w:rsidRDefault="0098400D" w:rsidP="009D584C">
      <w:pPr>
        <w:numPr>
          <w:ilvl w:val="1"/>
          <w:numId w:val="22"/>
        </w:numPr>
        <w:jc w:val="both"/>
        <w:rPr>
          <w:rFonts w:ascii="Garamond" w:hAnsi="Garamond"/>
        </w:rPr>
      </w:pPr>
      <w:r w:rsidRPr="0098400D">
        <w:rPr>
          <w:rFonts w:ascii="Garamond" w:hAnsi="Garamond"/>
          <w:b/>
          <w:bCs/>
        </w:rPr>
        <w:t>Average Order Value</w:t>
      </w:r>
      <w:r w:rsidRPr="0098400D">
        <w:rPr>
          <w:rFonts w:ascii="Garamond" w:hAnsi="Garamond"/>
        </w:rPr>
        <w:t xml:space="preserve">: Calculated average </w:t>
      </w:r>
      <w:r w:rsidRPr="0098400D">
        <w:rPr>
          <w:rFonts w:ascii="Garamond" w:hAnsi="Garamond"/>
        </w:rPr>
        <w:t>spends</w:t>
      </w:r>
      <w:r w:rsidRPr="0098400D">
        <w:rPr>
          <w:rFonts w:ascii="Garamond" w:hAnsi="Garamond"/>
        </w:rPr>
        <w:t xml:space="preserve"> per order for each customer.</w:t>
      </w:r>
    </w:p>
    <w:p w14:paraId="647B8EC5" w14:textId="77777777" w:rsidR="0098400D" w:rsidRPr="0098400D" w:rsidRDefault="0098400D" w:rsidP="009D584C">
      <w:pPr>
        <w:numPr>
          <w:ilvl w:val="1"/>
          <w:numId w:val="22"/>
        </w:numPr>
        <w:jc w:val="both"/>
        <w:rPr>
          <w:rFonts w:ascii="Garamond" w:hAnsi="Garamond"/>
        </w:rPr>
      </w:pPr>
      <w:r w:rsidRPr="0098400D">
        <w:rPr>
          <w:rFonts w:ascii="Garamond" w:hAnsi="Garamond"/>
          <w:b/>
          <w:bCs/>
        </w:rPr>
        <w:t>Purchase Recency</w:t>
      </w:r>
      <w:r w:rsidRPr="0098400D">
        <w:rPr>
          <w:rFonts w:ascii="Garamond" w:hAnsi="Garamond"/>
        </w:rPr>
        <w:t>: Measured days since the last purchase to evaluate customer engagement.</w:t>
      </w:r>
    </w:p>
    <w:p w14:paraId="732116D2" w14:textId="58F22476" w:rsidR="0098400D" w:rsidRPr="0098400D" w:rsidRDefault="0098400D" w:rsidP="009D584C">
      <w:pPr>
        <w:numPr>
          <w:ilvl w:val="1"/>
          <w:numId w:val="22"/>
        </w:numPr>
        <w:jc w:val="both"/>
        <w:rPr>
          <w:rFonts w:ascii="Garamond" w:hAnsi="Garamond"/>
        </w:rPr>
      </w:pPr>
      <w:r w:rsidRPr="0098400D">
        <w:rPr>
          <w:rFonts w:ascii="Garamond" w:hAnsi="Garamond"/>
          <w:b/>
          <w:bCs/>
        </w:rPr>
        <w:t>Preferred Product Category &amp; Traffic Source</w:t>
      </w:r>
      <w:r w:rsidRPr="0098400D">
        <w:rPr>
          <w:rFonts w:ascii="Garamond" w:hAnsi="Garamond"/>
        </w:rPr>
        <w:t xml:space="preserve">: Determined the </w:t>
      </w:r>
      <w:r w:rsidRPr="0098400D">
        <w:rPr>
          <w:rFonts w:ascii="Garamond" w:hAnsi="Garamond"/>
        </w:rPr>
        <w:t>most purchased</w:t>
      </w:r>
      <w:r w:rsidRPr="0098400D">
        <w:rPr>
          <w:rFonts w:ascii="Garamond" w:hAnsi="Garamond"/>
        </w:rPr>
        <w:t xml:space="preserve"> product categories and how customers accessed the store.</w:t>
      </w:r>
    </w:p>
    <w:p w14:paraId="5E0FA77A" w14:textId="3267C128" w:rsidR="009D584C" w:rsidRPr="0098400D" w:rsidRDefault="0098400D" w:rsidP="009C4D23">
      <w:pPr>
        <w:numPr>
          <w:ilvl w:val="1"/>
          <w:numId w:val="22"/>
        </w:numPr>
        <w:jc w:val="both"/>
        <w:rPr>
          <w:rFonts w:ascii="Garamond" w:hAnsi="Garamond"/>
        </w:rPr>
      </w:pPr>
      <w:r w:rsidRPr="0098400D">
        <w:rPr>
          <w:rFonts w:ascii="Garamond" w:hAnsi="Garamond"/>
          <w:b/>
          <w:bCs/>
        </w:rPr>
        <w:t>Total Orders &amp; Time of Day Preference</w:t>
      </w:r>
      <w:r w:rsidRPr="0098400D">
        <w:rPr>
          <w:rFonts w:ascii="Garamond" w:hAnsi="Garamond"/>
        </w:rPr>
        <w:t>: Counted total orders and noted preferred time of day for purchases.</w:t>
      </w:r>
    </w:p>
    <w:p w14:paraId="25857317" w14:textId="77777777" w:rsidR="0098400D" w:rsidRPr="009D584C" w:rsidRDefault="0098400D" w:rsidP="009D584C">
      <w:pPr>
        <w:pStyle w:val="Heading3"/>
        <w:jc w:val="center"/>
        <w:rPr>
          <w:rFonts w:ascii="Garamond" w:hAnsi="Garamond"/>
          <w:b/>
          <w:bCs/>
          <w:color w:val="000000" w:themeColor="text1"/>
        </w:rPr>
      </w:pPr>
      <w:r w:rsidRPr="009D584C">
        <w:rPr>
          <w:rFonts w:ascii="Garamond" w:hAnsi="Garamond"/>
          <w:b/>
          <w:bCs/>
          <w:color w:val="000000" w:themeColor="text1"/>
        </w:rPr>
        <w:lastRenderedPageBreak/>
        <w:t>Clustering Methodology</w:t>
      </w:r>
    </w:p>
    <w:p w14:paraId="0C3560BC" w14:textId="38F5A9B2" w:rsidR="009C4D23" w:rsidRDefault="0098400D" w:rsidP="009C4D23">
      <w:pPr>
        <w:spacing w:line="276" w:lineRule="auto"/>
        <w:jc w:val="both"/>
        <w:rPr>
          <w:rFonts w:ascii="Garamond" w:hAnsi="Garamond"/>
        </w:rPr>
      </w:pPr>
      <w:r>
        <w:rPr>
          <w:rFonts w:ascii="Garamond" w:hAnsi="Garamond"/>
        </w:rPr>
        <w:t>I</w:t>
      </w:r>
      <w:r w:rsidRPr="0047637C">
        <w:rPr>
          <w:rFonts w:ascii="Garamond" w:hAnsi="Garamond"/>
        </w:rPr>
        <w:t xml:space="preserve"> used K-Means Clustering to segment customers based on purchasing patterns, including metrics like total orders, average order value, and traffic source. After normalization and determining the optimal number of clusters with the elbow method, we segmented customers into four clusters.</w:t>
      </w:r>
    </w:p>
    <w:p w14:paraId="22BB3D27" w14:textId="77777777" w:rsidR="009C4D23" w:rsidRPr="009C4D23" w:rsidRDefault="009C4D23" w:rsidP="009C4D23">
      <w:pPr>
        <w:jc w:val="both"/>
        <w:rPr>
          <w:rFonts w:ascii="Garamond" w:hAnsi="Garamond"/>
        </w:rPr>
      </w:pPr>
      <w:r w:rsidRPr="009C4D23">
        <w:rPr>
          <w:rFonts w:ascii="Garamond" w:hAnsi="Garamond"/>
          <w:b/>
          <w:bCs/>
        </w:rPr>
        <w:t>Preprocessing Steps</w:t>
      </w:r>
      <w:r w:rsidRPr="009C4D23">
        <w:rPr>
          <w:rFonts w:ascii="Garamond" w:hAnsi="Garamond"/>
        </w:rPr>
        <w:t>:</w:t>
      </w:r>
    </w:p>
    <w:p w14:paraId="0425C069" w14:textId="77777777" w:rsidR="009C4D23" w:rsidRPr="009C4D23" w:rsidRDefault="009C4D23" w:rsidP="009C4D23">
      <w:pPr>
        <w:numPr>
          <w:ilvl w:val="0"/>
          <w:numId w:val="29"/>
        </w:numPr>
        <w:jc w:val="both"/>
        <w:rPr>
          <w:rFonts w:ascii="Garamond" w:hAnsi="Garamond"/>
        </w:rPr>
      </w:pPr>
      <w:r w:rsidRPr="009C4D23">
        <w:rPr>
          <w:rFonts w:ascii="Garamond" w:hAnsi="Garamond"/>
          <w:b/>
          <w:bCs/>
        </w:rPr>
        <w:t>Feature Scaling</w:t>
      </w:r>
      <w:r w:rsidRPr="009C4D23">
        <w:rPr>
          <w:rFonts w:ascii="Garamond" w:hAnsi="Garamond"/>
        </w:rPr>
        <w:t xml:space="preserve">: To prepare the data for clustering, </w:t>
      </w:r>
      <w:r w:rsidRPr="009C4D23">
        <w:rPr>
          <w:rFonts w:ascii="Garamond" w:hAnsi="Garamond"/>
          <w:b/>
          <w:bCs/>
        </w:rPr>
        <w:t>StandardScaler</w:t>
      </w:r>
      <w:r w:rsidRPr="009C4D23">
        <w:rPr>
          <w:rFonts w:ascii="Garamond" w:hAnsi="Garamond"/>
        </w:rPr>
        <w:t xml:space="preserve"> was used to normalize the features. This step was crucial as clustering methods are sensitive to feature magnitudes, and feature scaling ensured all attributes contributed equally to the model.</w:t>
      </w:r>
    </w:p>
    <w:p w14:paraId="37533B4F" w14:textId="77777777" w:rsidR="009C4D23" w:rsidRPr="009C4D23" w:rsidRDefault="009C4D23" w:rsidP="009C4D23">
      <w:pPr>
        <w:numPr>
          <w:ilvl w:val="0"/>
          <w:numId w:val="29"/>
        </w:numPr>
        <w:jc w:val="both"/>
        <w:rPr>
          <w:rFonts w:ascii="Garamond" w:hAnsi="Garamond"/>
        </w:rPr>
      </w:pPr>
      <w:r w:rsidRPr="009C4D23">
        <w:rPr>
          <w:rFonts w:ascii="Garamond" w:hAnsi="Garamond"/>
          <w:b/>
          <w:bCs/>
        </w:rPr>
        <w:t>Dimensionality Reduction Using PCA</w:t>
      </w:r>
      <w:r w:rsidRPr="009C4D23">
        <w:rPr>
          <w:rFonts w:ascii="Garamond" w:hAnsi="Garamond"/>
        </w:rPr>
        <w:t xml:space="preserve">: </w:t>
      </w:r>
      <w:r w:rsidRPr="009C4D23">
        <w:rPr>
          <w:rFonts w:ascii="Garamond" w:hAnsi="Garamond"/>
          <w:b/>
          <w:bCs/>
        </w:rPr>
        <w:t>Principal Component Analysis (PCA)</w:t>
      </w:r>
      <w:r w:rsidRPr="009C4D23">
        <w:rPr>
          <w:rFonts w:ascii="Garamond" w:hAnsi="Garamond"/>
        </w:rPr>
        <w:t xml:space="preserve"> was applied to reduce the high-dimensional feature set into a smaller number of principal components while retaining as much variance as possible. PCA helped reduce computational complexity and made the clustering more interpretable by summarizing the information into two principal components.</w:t>
      </w:r>
    </w:p>
    <w:p w14:paraId="0F172443" w14:textId="77777777" w:rsidR="009C4D23" w:rsidRPr="009C4D23" w:rsidRDefault="009C4D23" w:rsidP="009C4D23">
      <w:pPr>
        <w:numPr>
          <w:ilvl w:val="0"/>
          <w:numId w:val="29"/>
        </w:numPr>
        <w:jc w:val="both"/>
        <w:rPr>
          <w:rFonts w:ascii="Garamond" w:hAnsi="Garamond"/>
        </w:rPr>
      </w:pPr>
      <w:r w:rsidRPr="009C4D23">
        <w:rPr>
          <w:rFonts w:ascii="Garamond" w:hAnsi="Garamond"/>
          <w:b/>
          <w:bCs/>
        </w:rPr>
        <w:t>Determining the Optimal Number of Clusters Using the Elbow Method</w:t>
      </w:r>
      <w:r w:rsidRPr="009C4D23">
        <w:rPr>
          <w:rFonts w:ascii="Garamond" w:hAnsi="Garamond"/>
        </w:rPr>
        <w:t xml:space="preserve">: To decide on the number of clusters, the </w:t>
      </w:r>
      <w:r w:rsidRPr="009C4D23">
        <w:rPr>
          <w:rFonts w:ascii="Garamond" w:hAnsi="Garamond"/>
          <w:b/>
          <w:bCs/>
        </w:rPr>
        <w:t>elbow method</w:t>
      </w:r>
      <w:r w:rsidRPr="009C4D23">
        <w:rPr>
          <w:rFonts w:ascii="Garamond" w:hAnsi="Garamond"/>
        </w:rPr>
        <w:t xml:space="preserve"> was employed. We plotted the within-cluster sum of squares (WCSS) against the number of clusters and observed the "elbow point" where the decrease in WCSS slowed down. This indicated an optimal balance between the number of clusters and model complexity.</w:t>
      </w:r>
    </w:p>
    <w:p w14:paraId="4C468535" w14:textId="2C2972FB" w:rsidR="005D485D" w:rsidRDefault="005D485D" w:rsidP="00D05B7D">
      <w:pPr>
        <w:jc w:val="both"/>
        <w:rPr>
          <w:rFonts w:ascii="Garamond" w:hAnsi="Garamond"/>
        </w:rPr>
      </w:pPr>
      <w:r w:rsidRPr="005D485D">
        <w:rPr>
          <w:rFonts w:ascii="Garamond" w:hAnsi="Garamond"/>
        </w:rPr>
        <w:t>After these steps, clustering was applied to create four distinct customer segments:</w:t>
      </w:r>
    </w:p>
    <w:p w14:paraId="5CFD0D9B" w14:textId="77777777" w:rsidR="005D485D" w:rsidRPr="005D485D" w:rsidRDefault="005D485D" w:rsidP="00D05B7D">
      <w:pPr>
        <w:jc w:val="both"/>
        <w:rPr>
          <w:rFonts w:ascii="Garamond" w:hAnsi="Garamond"/>
        </w:rPr>
      </w:pPr>
    </w:p>
    <w:p w14:paraId="39370111" w14:textId="5B4AD51F" w:rsidR="0098400D" w:rsidRPr="005D485D" w:rsidRDefault="0098400D" w:rsidP="00D05B7D">
      <w:pPr>
        <w:pStyle w:val="ListParagraph"/>
        <w:numPr>
          <w:ilvl w:val="1"/>
          <w:numId w:val="23"/>
        </w:numPr>
        <w:jc w:val="both"/>
        <w:rPr>
          <w:rFonts w:ascii="Garamond" w:hAnsi="Garamond"/>
        </w:rPr>
      </w:pPr>
      <w:r w:rsidRPr="005D485D">
        <w:rPr>
          <w:rFonts w:ascii="Garamond" w:hAnsi="Garamond"/>
          <w:b/>
          <w:bCs/>
        </w:rPr>
        <w:t>Cluster 0</w:t>
      </w:r>
      <w:r w:rsidRPr="005D485D">
        <w:rPr>
          <w:rFonts w:ascii="Garamond" w:hAnsi="Garamond"/>
        </w:rPr>
        <w:t>: "Low Value, Dormant Shoppers" - Customers with low average order values and who haven't purchased recently.</w:t>
      </w:r>
    </w:p>
    <w:p w14:paraId="0E30B72E" w14:textId="77777777" w:rsidR="0098400D" w:rsidRPr="0098400D" w:rsidRDefault="0098400D" w:rsidP="00D05B7D">
      <w:pPr>
        <w:numPr>
          <w:ilvl w:val="1"/>
          <w:numId w:val="23"/>
        </w:numPr>
        <w:jc w:val="both"/>
        <w:rPr>
          <w:rFonts w:ascii="Garamond" w:hAnsi="Garamond"/>
        </w:rPr>
      </w:pPr>
      <w:r w:rsidRPr="0098400D">
        <w:rPr>
          <w:rFonts w:ascii="Garamond" w:hAnsi="Garamond"/>
          <w:b/>
          <w:bCs/>
        </w:rPr>
        <w:t>Cluster 1</w:t>
      </w:r>
      <w:r w:rsidRPr="0098400D">
        <w:rPr>
          <w:rFonts w:ascii="Garamond" w:hAnsi="Garamond"/>
        </w:rPr>
        <w:t>: "High Value, Frequent Shoppers" - Customers with high spending and frequent purchases.</w:t>
      </w:r>
    </w:p>
    <w:p w14:paraId="7DF0168E" w14:textId="77777777" w:rsidR="0098400D" w:rsidRPr="0098400D" w:rsidRDefault="0098400D" w:rsidP="00D05B7D">
      <w:pPr>
        <w:numPr>
          <w:ilvl w:val="1"/>
          <w:numId w:val="23"/>
        </w:numPr>
        <w:jc w:val="both"/>
        <w:rPr>
          <w:rFonts w:ascii="Garamond" w:hAnsi="Garamond"/>
        </w:rPr>
      </w:pPr>
      <w:r w:rsidRPr="0098400D">
        <w:rPr>
          <w:rFonts w:ascii="Garamond" w:hAnsi="Garamond"/>
          <w:b/>
          <w:bCs/>
        </w:rPr>
        <w:t>Cluster 2</w:t>
      </w:r>
      <w:r w:rsidRPr="0098400D">
        <w:rPr>
          <w:rFonts w:ascii="Garamond" w:hAnsi="Garamond"/>
        </w:rPr>
        <w:t>: "Moderate Value, Engaged Shoppers" - Moderate spenders with recent purchases.</w:t>
      </w:r>
    </w:p>
    <w:p w14:paraId="315D11F8" w14:textId="2D1187DC" w:rsidR="005D485D" w:rsidRPr="009D584C" w:rsidRDefault="0098400D" w:rsidP="009D584C">
      <w:pPr>
        <w:numPr>
          <w:ilvl w:val="1"/>
          <w:numId w:val="23"/>
        </w:numPr>
        <w:jc w:val="both"/>
        <w:rPr>
          <w:rFonts w:ascii="Garamond" w:hAnsi="Garamond"/>
        </w:rPr>
      </w:pPr>
      <w:r w:rsidRPr="0098400D">
        <w:rPr>
          <w:rFonts w:ascii="Garamond" w:hAnsi="Garamond"/>
          <w:b/>
          <w:bCs/>
        </w:rPr>
        <w:t>Cluster 3</w:t>
      </w:r>
      <w:r w:rsidRPr="0098400D">
        <w:rPr>
          <w:rFonts w:ascii="Garamond" w:hAnsi="Garamond"/>
        </w:rPr>
        <w:t>: "Moderate Value, Highly Dormant Shoppers" - Moderate spenders who haven't engaged recently.</w:t>
      </w:r>
    </w:p>
    <w:p w14:paraId="18AEAAB8" w14:textId="6B78284E" w:rsidR="0098400D" w:rsidRPr="009D584C" w:rsidRDefault="0098400D" w:rsidP="009D584C">
      <w:pPr>
        <w:pStyle w:val="Heading3"/>
        <w:jc w:val="center"/>
        <w:rPr>
          <w:rFonts w:ascii="Garamond" w:hAnsi="Garamond"/>
          <w:b/>
          <w:bCs/>
          <w:color w:val="000000" w:themeColor="text1"/>
        </w:rPr>
      </w:pPr>
      <w:r w:rsidRPr="009D584C">
        <w:rPr>
          <w:rFonts w:ascii="Garamond" w:hAnsi="Garamond"/>
          <w:b/>
          <w:bCs/>
          <w:color w:val="000000" w:themeColor="text1"/>
        </w:rPr>
        <w:t>A/B Testing</w:t>
      </w:r>
      <w:r w:rsidR="005D485D" w:rsidRPr="009D584C">
        <w:rPr>
          <w:rFonts w:ascii="Garamond" w:hAnsi="Garamond"/>
          <w:b/>
          <w:bCs/>
          <w:color w:val="000000" w:themeColor="text1"/>
        </w:rPr>
        <w:t xml:space="preserve"> Methodology</w:t>
      </w:r>
    </w:p>
    <w:p w14:paraId="10377A61" w14:textId="77777777" w:rsidR="005D485D" w:rsidRPr="005D485D" w:rsidRDefault="005D485D" w:rsidP="00D05B7D">
      <w:pPr>
        <w:jc w:val="both"/>
        <w:rPr>
          <w:rFonts w:ascii="Garamond" w:hAnsi="Garamond"/>
        </w:rPr>
      </w:pPr>
      <w:r w:rsidRPr="005D485D">
        <w:rPr>
          <w:rFonts w:ascii="Garamond" w:hAnsi="Garamond"/>
          <w:b/>
          <w:bCs/>
        </w:rPr>
        <w:t>Objective</w:t>
      </w:r>
      <w:r w:rsidRPr="005D485D">
        <w:rPr>
          <w:rFonts w:ascii="Garamond" w:hAnsi="Garamond"/>
        </w:rPr>
        <w:t>: The main goal of the A/B testing was to determine whether offering a 10% discount would lead to increased engagement and spending among specific customer segments, particularly "High Value, Frequent Shoppers" and "Low Value, Dormant Shoppers."</w:t>
      </w:r>
    </w:p>
    <w:p w14:paraId="3B5E8F64" w14:textId="77777777" w:rsidR="005D485D" w:rsidRPr="005D485D" w:rsidRDefault="005D485D" w:rsidP="00D05B7D">
      <w:pPr>
        <w:jc w:val="both"/>
        <w:rPr>
          <w:rFonts w:ascii="Garamond" w:hAnsi="Garamond"/>
        </w:rPr>
      </w:pPr>
      <w:r w:rsidRPr="005D485D">
        <w:rPr>
          <w:rFonts w:ascii="Garamond" w:hAnsi="Garamond"/>
          <w:b/>
          <w:bCs/>
        </w:rPr>
        <w:t>Steps</w:t>
      </w:r>
      <w:r w:rsidRPr="005D485D">
        <w:rPr>
          <w:rFonts w:ascii="Garamond" w:hAnsi="Garamond"/>
        </w:rPr>
        <w:t>:</w:t>
      </w:r>
    </w:p>
    <w:p w14:paraId="35AFB2FD" w14:textId="77777777" w:rsidR="005D485D" w:rsidRPr="005D485D" w:rsidRDefault="005D485D" w:rsidP="00D05B7D">
      <w:pPr>
        <w:numPr>
          <w:ilvl w:val="0"/>
          <w:numId w:val="25"/>
        </w:numPr>
        <w:jc w:val="both"/>
        <w:rPr>
          <w:rFonts w:ascii="Garamond" w:hAnsi="Garamond"/>
        </w:rPr>
      </w:pPr>
      <w:r w:rsidRPr="005D485D">
        <w:rPr>
          <w:rFonts w:ascii="Garamond" w:hAnsi="Garamond"/>
          <w:b/>
          <w:bCs/>
        </w:rPr>
        <w:t>Hypothesis</w:t>
      </w:r>
      <w:r w:rsidRPr="005D485D">
        <w:rPr>
          <w:rFonts w:ascii="Garamond" w:hAnsi="Garamond"/>
        </w:rPr>
        <w:t>: A 10% discount will have a positive impact on sales and engagement for selected segments.</w:t>
      </w:r>
    </w:p>
    <w:p w14:paraId="30726E93" w14:textId="77777777" w:rsidR="005D485D" w:rsidRPr="005D485D" w:rsidRDefault="005D485D" w:rsidP="00D05B7D">
      <w:pPr>
        <w:numPr>
          <w:ilvl w:val="0"/>
          <w:numId w:val="25"/>
        </w:numPr>
        <w:jc w:val="both"/>
        <w:rPr>
          <w:rFonts w:ascii="Garamond" w:hAnsi="Garamond"/>
        </w:rPr>
      </w:pPr>
      <w:r w:rsidRPr="005D485D">
        <w:rPr>
          <w:rFonts w:ascii="Garamond" w:hAnsi="Garamond"/>
          <w:b/>
          <w:bCs/>
        </w:rPr>
        <w:t>Experimental Design</w:t>
      </w:r>
      <w:r w:rsidRPr="005D485D">
        <w:rPr>
          <w:rFonts w:ascii="Garamond" w:hAnsi="Garamond"/>
        </w:rPr>
        <w:t>:</w:t>
      </w:r>
    </w:p>
    <w:p w14:paraId="3108CF00" w14:textId="77777777" w:rsidR="005D485D" w:rsidRPr="005D485D" w:rsidRDefault="005D485D" w:rsidP="00D05B7D">
      <w:pPr>
        <w:numPr>
          <w:ilvl w:val="1"/>
          <w:numId w:val="25"/>
        </w:numPr>
        <w:jc w:val="both"/>
        <w:rPr>
          <w:rFonts w:ascii="Garamond" w:hAnsi="Garamond"/>
        </w:rPr>
      </w:pPr>
      <w:r w:rsidRPr="005D485D">
        <w:rPr>
          <w:rFonts w:ascii="Garamond" w:hAnsi="Garamond"/>
        </w:rPr>
        <w:t>The "High Value, Frequent Shoppers" and "Low Value, Dormant Shoppers" segments were selected for testing.</w:t>
      </w:r>
    </w:p>
    <w:p w14:paraId="39FA056C" w14:textId="77777777" w:rsidR="005D485D" w:rsidRPr="005D485D" w:rsidRDefault="005D485D" w:rsidP="00D05B7D">
      <w:pPr>
        <w:numPr>
          <w:ilvl w:val="1"/>
          <w:numId w:val="25"/>
        </w:numPr>
        <w:jc w:val="both"/>
        <w:rPr>
          <w:rFonts w:ascii="Garamond" w:hAnsi="Garamond"/>
        </w:rPr>
      </w:pPr>
      <w:r w:rsidRPr="005D485D">
        <w:rPr>
          <w:rFonts w:ascii="Garamond" w:hAnsi="Garamond"/>
        </w:rPr>
        <w:t xml:space="preserve">Customers were divided into two groups: a </w:t>
      </w:r>
      <w:r w:rsidRPr="005D485D">
        <w:rPr>
          <w:rFonts w:ascii="Garamond" w:hAnsi="Garamond"/>
          <w:b/>
          <w:bCs/>
        </w:rPr>
        <w:t>control group</w:t>
      </w:r>
      <w:r w:rsidRPr="005D485D">
        <w:rPr>
          <w:rFonts w:ascii="Garamond" w:hAnsi="Garamond"/>
        </w:rPr>
        <w:t xml:space="preserve"> (no discount) and a </w:t>
      </w:r>
      <w:r w:rsidRPr="005D485D">
        <w:rPr>
          <w:rFonts w:ascii="Garamond" w:hAnsi="Garamond"/>
          <w:b/>
          <w:bCs/>
        </w:rPr>
        <w:t>treatment group</w:t>
      </w:r>
      <w:r w:rsidRPr="005D485D">
        <w:rPr>
          <w:rFonts w:ascii="Garamond" w:hAnsi="Garamond"/>
        </w:rPr>
        <w:t xml:space="preserve"> (received a 10% discount).</w:t>
      </w:r>
    </w:p>
    <w:p w14:paraId="47AED295" w14:textId="617710D4" w:rsidR="005D485D" w:rsidRPr="005D485D" w:rsidRDefault="005D485D" w:rsidP="00D05B7D">
      <w:pPr>
        <w:numPr>
          <w:ilvl w:val="0"/>
          <w:numId w:val="25"/>
        </w:numPr>
        <w:jc w:val="both"/>
        <w:rPr>
          <w:rFonts w:ascii="Garamond" w:hAnsi="Garamond"/>
        </w:rPr>
      </w:pPr>
      <w:r w:rsidRPr="005D485D">
        <w:rPr>
          <w:rFonts w:ascii="Garamond" w:hAnsi="Garamond"/>
          <w:b/>
          <w:bCs/>
        </w:rPr>
        <w:t>Data Collection</w:t>
      </w:r>
      <w:r w:rsidRPr="005D485D">
        <w:rPr>
          <w:rFonts w:ascii="Garamond" w:hAnsi="Garamond"/>
        </w:rPr>
        <w:t xml:space="preserve">: Customer behavior metrics such as </w:t>
      </w:r>
      <w:r w:rsidRPr="005D485D">
        <w:rPr>
          <w:rFonts w:ascii="Garamond" w:hAnsi="Garamond"/>
          <w:b/>
          <w:bCs/>
        </w:rPr>
        <w:t>average order value</w:t>
      </w:r>
      <w:r w:rsidRPr="005D485D">
        <w:rPr>
          <w:rFonts w:ascii="Garamond" w:hAnsi="Garamond"/>
        </w:rPr>
        <w:t xml:space="preserve"> </w:t>
      </w:r>
      <w:r w:rsidR="00D05B7D" w:rsidRPr="00D05B7D">
        <w:rPr>
          <w:rFonts w:ascii="Garamond" w:hAnsi="Garamond"/>
        </w:rPr>
        <w:t>was</w:t>
      </w:r>
      <w:r w:rsidRPr="005D485D">
        <w:rPr>
          <w:rFonts w:ascii="Garamond" w:hAnsi="Garamond"/>
        </w:rPr>
        <w:t xml:space="preserve"> collected for both the control and treatment groups.</w:t>
      </w:r>
    </w:p>
    <w:p w14:paraId="18D16982" w14:textId="77777777" w:rsidR="005D485D" w:rsidRPr="005D485D" w:rsidRDefault="005D485D" w:rsidP="00D05B7D">
      <w:pPr>
        <w:numPr>
          <w:ilvl w:val="0"/>
          <w:numId w:val="25"/>
        </w:numPr>
        <w:jc w:val="both"/>
        <w:rPr>
          <w:rFonts w:ascii="Garamond" w:hAnsi="Garamond"/>
        </w:rPr>
      </w:pPr>
      <w:r w:rsidRPr="005D485D">
        <w:rPr>
          <w:rFonts w:ascii="Garamond" w:hAnsi="Garamond"/>
          <w:b/>
          <w:bCs/>
        </w:rPr>
        <w:t>Statistical Analysis</w:t>
      </w:r>
      <w:r w:rsidRPr="005D485D">
        <w:rPr>
          <w:rFonts w:ascii="Garamond" w:hAnsi="Garamond"/>
        </w:rPr>
        <w:t>:</w:t>
      </w:r>
    </w:p>
    <w:p w14:paraId="34C96FBA" w14:textId="77777777" w:rsidR="005D485D" w:rsidRPr="005D485D" w:rsidRDefault="005D485D" w:rsidP="00D05B7D">
      <w:pPr>
        <w:numPr>
          <w:ilvl w:val="1"/>
          <w:numId w:val="25"/>
        </w:numPr>
        <w:jc w:val="both"/>
        <w:rPr>
          <w:rFonts w:ascii="Garamond" w:hAnsi="Garamond"/>
        </w:rPr>
      </w:pPr>
      <w:r w:rsidRPr="005D485D">
        <w:rPr>
          <w:rFonts w:ascii="Garamond" w:hAnsi="Garamond"/>
          <w:b/>
          <w:bCs/>
        </w:rPr>
        <w:t>Independent t-tests</w:t>
      </w:r>
      <w:r w:rsidRPr="005D485D">
        <w:rPr>
          <w:rFonts w:ascii="Garamond" w:hAnsi="Garamond"/>
        </w:rPr>
        <w:t xml:space="preserve"> were used to compare the control and treatment groups to determine if the observed differences were statistically significant.</w:t>
      </w:r>
    </w:p>
    <w:p w14:paraId="201B898B" w14:textId="11F15173" w:rsidR="005D485D" w:rsidRPr="009C4D23" w:rsidRDefault="005D485D" w:rsidP="0098400D">
      <w:pPr>
        <w:numPr>
          <w:ilvl w:val="1"/>
          <w:numId w:val="25"/>
        </w:numPr>
        <w:jc w:val="both"/>
        <w:rPr>
          <w:rFonts w:ascii="Garamond" w:hAnsi="Garamond"/>
        </w:rPr>
      </w:pPr>
      <w:r w:rsidRPr="005D485D">
        <w:rPr>
          <w:rFonts w:ascii="Garamond" w:hAnsi="Garamond"/>
        </w:rPr>
        <w:t xml:space="preserve">Metrics tested included </w:t>
      </w:r>
      <w:r w:rsidRPr="005D485D">
        <w:rPr>
          <w:rFonts w:ascii="Garamond" w:hAnsi="Garamond"/>
          <w:b/>
          <w:bCs/>
        </w:rPr>
        <w:t>Average Order Value</w:t>
      </w:r>
      <w:r w:rsidRPr="005D485D">
        <w:rPr>
          <w:rFonts w:ascii="Garamond" w:hAnsi="Garamond"/>
        </w:rPr>
        <w:t>, providing insight into how different segments reacted to the discount.</w:t>
      </w:r>
    </w:p>
    <w:p w14:paraId="31745B77" w14:textId="68795195" w:rsidR="00D05B7D" w:rsidRPr="009D584C" w:rsidRDefault="00D05B7D" w:rsidP="009D584C">
      <w:pPr>
        <w:pStyle w:val="Heading3"/>
        <w:jc w:val="center"/>
        <w:rPr>
          <w:rFonts w:ascii="Garamond" w:hAnsi="Garamond"/>
          <w:b/>
          <w:bCs/>
          <w:color w:val="000000" w:themeColor="text1"/>
        </w:rPr>
      </w:pPr>
      <w:r w:rsidRPr="009D584C">
        <w:rPr>
          <w:rFonts w:ascii="Garamond" w:hAnsi="Garamond"/>
          <w:b/>
          <w:bCs/>
          <w:color w:val="000000" w:themeColor="text1"/>
        </w:rPr>
        <w:lastRenderedPageBreak/>
        <w:t>Results and Insights</w:t>
      </w:r>
    </w:p>
    <w:p w14:paraId="299B4E8C" w14:textId="77777777" w:rsidR="00D05B7D" w:rsidRPr="00D05B7D" w:rsidRDefault="00D05B7D" w:rsidP="00D05B7D">
      <w:pPr>
        <w:jc w:val="both"/>
        <w:rPr>
          <w:rFonts w:ascii="Garamond" w:hAnsi="Garamond"/>
        </w:rPr>
      </w:pPr>
      <w:r w:rsidRPr="00D05B7D">
        <w:rPr>
          <w:rFonts w:ascii="Garamond" w:hAnsi="Garamond"/>
          <w:b/>
          <w:bCs/>
        </w:rPr>
        <w:t>Average Order Value</w:t>
      </w:r>
      <w:r w:rsidRPr="00D05B7D">
        <w:rPr>
          <w:rFonts w:ascii="Garamond" w:hAnsi="Garamond"/>
        </w:rPr>
        <w:t>: The A/B test showed that the discount led to a significant increase in average order value for the "High Value, Frequent Shoppers" segment. The p-value for the t-test was well below the significance threshold, indicating that offering a discount to this group is effective in boosting order values.</w:t>
      </w:r>
    </w:p>
    <w:p w14:paraId="5D8254AD" w14:textId="77777777" w:rsidR="00D05B7D" w:rsidRPr="00D05B7D" w:rsidRDefault="00D05B7D" w:rsidP="00D05B7D">
      <w:pPr>
        <w:jc w:val="both"/>
        <w:rPr>
          <w:rFonts w:ascii="Garamond" w:hAnsi="Garamond"/>
        </w:rPr>
      </w:pPr>
    </w:p>
    <w:p w14:paraId="7DEF0F0C" w14:textId="77777777" w:rsidR="00D05B7D" w:rsidRPr="00D05B7D" w:rsidRDefault="00D05B7D" w:rsidP="00D05B7D">
      <w:pPr>
        <w:jc w:val="both"/>
        <w:rPr>
          <w:rFonts w:ascii="Garamond" w:hAnsi="Garamond"/>
        </w:rPr>
      </w:pPr>
      <w:r w:rsidRPr="00D05B7D">
        <w:rPr>
          <w:rFonts w:ascii="Garamond" w:hAnsi="Garamond"/>
          <w:b/>
          <w:bCs/>
        </w:rPr>
        <w:t>Segment Behavior</w:t>
      </w:r>
      <w:r w:rsidRPr="00D05B7D">
        <w:rPr>
          <w:rFonts w:ascii="Garamond" w:hAnsi="Garamond"/>
        </w:rPr>
        <w:t>:</w:t>
      </w:r>
    </w:p>
    <w:p w14:paraId="57212C87" w14:textId="77777777" w:rsidR="00D05B7D" w:rsidRPr="00D05B7D" w:rsidRDefault="00D05B7D" w:rsidP="00D05B7D">
      <w:pPr>
        <w:numPr>
          <w:ilvl w:val="1"/>
          <w:numId w:val="26"/>
        </w:numPr>
        <w:jc w:val="both"/>
        <w:rPr>
          <w:rFonts w:ascii="Garamond" w:hAnsi="Garamond"/>
        </w:rPr>
      </w:pPr>
      <w:r w:rsidRPr="00D05B7D">
        <w:rPr>
          <w:rFonts w:ascii="Garamond" w:hAnsi="Garamond"/>
          <w:b/>
          <w:bCs/>
        </w:rPr>
        <w:t>High Value, Frequent Shoppers</w:t>
      </w:r>
      <w:r w:rsidRPr="00D05B7D">
        <w:rPr>
          <w:rFonts w:ascii="Garamond" w:hAnsi="Garamond"/>
        </w:rPr>
        <w:t xml:space="preserve"> are highly responsive to discounts, suggesting a strong opportunity to maximize revenue from this group by offering targeted promotions.</w:t>
      </w:r>
    </w:p>
    <w:p w14:paraId="2EB629E9" w14:textId="77777777" w:rsidR="00D05B7D" w:rsidRDefault="00D05B7D" w:rsidP="00D05B7D">
      <w:pPr>
        <w:numPr>
          <w:ilvl w:val="1"/>
          <w:numId w:val="26"/>
        </w:numPr>
        <w:jc w:val="both"/>
        <w:rPr>
          <w:rFonts w:ascii="Garamond" w:hAnsi="Garamond"/>
        </w:rPr>
      </w:pPr>
      <w:r w:rsidRPr="00D05B7D">
        <w:rPr>
          <w:rFonts w:ascii="Garamond" w:hAnsi="Garamond"/>
          <w:b/>
          <w:bCs/>
        </w:rPr>
        <w:t>Low Value, Dormant Shoppers</w:t>
      </w:r>
      <w:r w:rsidRPr="00D05B7D">
        <w:rPr>
          <w:rFonts w:ascii="Garamond" w:hAnsi="Garamond"/>
        </w:rPr>
        <w:t xml:space="preserve"> showed limited responsiveness to the 10% discount, indicating the need for alternative re-engagement strategies, such as loyalty programs or higher incentives.</w:t>
      </w:r>
    </w:p>
    <w:p w14:paraId="18F3F2BD" w14:textId="77777777" w:rsidR="00D05B7D" w:rsidRPr="00D05B7D" w:rsidRDefault="00D05B7D" w:rsidP="00D05B7D">
      <w:pPr>
        <w:rPr>
          <w:rFonts w:ascii="Garamond" w:hAnsi="Garamond"/>
        </w:rPr>
      </w:pPr>
    </w:p>
    <w:p w14:paraId="19F8BBD6" w14:textId="77777777" w:rsidR="00D05B7D" w:rsidRPr="009D584C" w:rsidRDefault="00D05B7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t>Recommendations</w:t>
      </w:r>
    </w:p>
    <w:p w14:paraId="764AB62A" w14:textId="77777777" w:rsidR="00D05B7D" w:rsidRPr="00D05B7D" w:rsidRDefault="00D05B7D" w:rsidP="00D05B7D">
      <w:pPr>
        <w:numPr>
          <w:ilvl w:val="0"/>
          <w:numId w:val="27"/>
        </w:numPr>
        <w:jc w:val="both"/>
        <w:rPr>
          <w:rFonts w:ascii="Garamond" w:hAnsi="Garamond"/>
        </w:rPr>
      </w:pPr>
      <w:r w:rsidRPr="00D05B7D">
        <w:rPr>
          <w:rFonts w:ascii="Garamond" w:hAnsi="Garamond"/>
          <w:b/>
          <w:bCs/>
        </w:rPr>
        <w:t>Focus Marketing Efforts on High-Value Segments</w:t>
      </w:r>
      <w:r w:rsidRPr="00D05B7D">
        <w:rPr>
          <w:rFonts w:ascii="Garamond" w:hAnsi="Garamond"/>
        </w:rPr>
        <w:t xml:space="preserve">: Given their responsiveness, more resources should be allocated towards </w:t>
      </w:r>
      <w:r w:rsidRPr="00D05B7D">
        <w:rPr>
          <w:rFonts w:ascii="Garamond" w:hAnsi="Garamond"/>
          <w:b/>
          <w:bCs/>
        </w:rPr>
        <w:t>High Value, Frequent Shoppers</w:t>
      </w:r>
      <w:r w:rsidRPr="00D05B7D">
        <w:rPr>
          <w:rFonts w:ascii="Garamond" w:hAnsi="Garamond"/>
        </w:rPr>
        <w:t>, as they are likely to drive significant revenue through targeted promotions.</w:t>
      </w:r>
    </w:p>
    <w:p w14:paraId="2B3B56A8" w14:textId="77777777" w:rsidR="00D05B7D" w:rsidRPr="00D05B7D" w:rsidRDefault="00D05B7D" w:rsidP="00D05B7D">
      <w:pPr>
        <w:numPr>
          <w:ilvl w:val="0"/>
          <w:numId w:val="27"/>
        </w:numPr>
        <w:jc w:val="both"/>
        <w:rPr>
          <w:rFonts w:ascii="Garamond" w:hAnsi="Garamond"/>
        </w:rPr>
      </w:pPr>
      <w:r w:rsidRPr="00D05B7D">
        <w:rPr>
          <w:rFonts w:ascii="Garamond" w:hAnsi="Garamond"/>
          <w:b/>
          <w:bCs/>
        </w:rPr>
        <w:t>Revise Strategy for Low Value Segments</w:t>
      </w:r>
      <w:r w:rsidRPr="00D05B7D">
        <w:rPr>
          <w:rFonts w:ascii="Garamond" w:hAnsi="Garamond"/>
        </w:rPr>
        <w:t xml:space="preserve">: For </w:t>
      </w:r>
      <w:r w:rsidRPr="00D05B7D">
        <w:rPr>
          <w:rFonts w:ascii="Garamond" w:hAnsi="Garamond"/>
          <w:b/>
          <w:bCs/>
        </w:rPr>
        <w:t>Low Value, Dormant Shoppers</w:t>
      </w:r>
      <w:r w:rsidRPr="00D05B7D">
        <w:rPr>
          <w:rFonts w:ascii="Garamond" w:hAnsi="Garamond"/>
        </w:rPr>
        <w:t>, consider different types of incentives or engagement campaigns, such as personalized recommendations or loyalty rewards, to stimulate interest.</w:t>
      </w:r>
    </w:p>
    <w:p w14:paraId="1D4FDE4D" w14:textId="15D8F71D" w:rsidR="00D05B7D" w:rsidRPr="00C717A2" w:rsidRDefault="00D05B7D" w:rsidP="00D05B7D">
      <w:pPr>
        <w:numPr>
          <w:ilvl w:val="0"/>
          <w:numId w:val="27"/>
        </w:numPr>
        <w:jc w:val="both"/>
        <w:rPr>
          <w:rFonts w:ascii="Garamond" w:hAnsi="Garamond"/>
        </w:rPr>
      </w:pPr>
      <w:r w:rsidRPr="00D05B7D">
        <w:rPr>
          <w:rFonts w:ascii="Garamond" w:hAnsi="Garamond"/>
          <w:b/>
          <w:bCs/>
        </w:rPr>
        <w:t>Further Testing</w:t>
      </w:r>
      <w:r w:rsidRPr="00D05B7D">
        <w:rPr>
          <w:rFonts w:ascii="Garamond" w:hAnsi="Garamond"/>
        </w:rPr>
        <w:t xml:space="preserve">: Additional tests with varied discount percentages or other incentives (e.g., free shipping) should be conducted to better understand the thresholds that effectively engage </w:t>
      </w:r>
      <w:r w:rsidRPr="00D05B7D">
        <w:rPr>
          <w:rFonts w:ascii="Garamond" w:hAnsi="Garamond"/>
          <w:b/>
          <w:bCs/>
        </w:rPr>
        <w:t>Low Value</w:t>
      </w:r>
      <w:r w:rsidRPr="00D05B7D">
        <w:rPr>
          <w:rFonts w:ascii="Garamond" w:hAnsi="Garamond"/>
        </w:rPr>
        <w:t xml:space="preserve"> customers.</w:t>
      </w:r>
    </w:p>
    <w:p w14:paraId="6336CCBE" w14:textId="2E6C3D42" w:rsidR="00C717A2" w:rsidRDefault="00C717A2" w:rsidP="00C717A2">
      <w:pPr>
        <w:pStyle w:val="Heading2"/>
        <w:jc w:val="center"/>
        <w:rPr>
          <w:rFonts w:ascii="Garamond" w:hAnsi="Garamond"/>
          <w:b/>
          <w:bCs/>
          <w:color w:val="000000" w:themeColor="text1"/>
          <w:sz w:val="36"/>
          <w:szCs w:val="36"/>
        </w:rPr>
      </w:pPr>
      <w:r w:rsidRPr="00C717A2">
        <w:rPr>
          <w:rFonts w:ascii="Garamond" w:hAnsi="Garamond"/>
          <w:b/>
          <w:bCs/>
          <w:color w:val="000000" w:themeColor="text1"/>
          <w:sz w:val="36"/>
          <w:szCs w:val="36"/>
        </w:rPr>
        <w:t>Visualizations and Reporting</w:t>
      </w:r>
    </w:p>
    <w:p w14:paraId="1AB801DB" w14:textId="64614C9F" w:rsidR="00C717A2" w:rsidRPr="00C717A2" w:rsidRDefault="00C717A2" w:rsidP="00C717A2">
      <w:pPr>
        <w:pStyle w:val="ListParagraph"/>
        <w:numPr>
          <w:ilvl w:val="0"/>
          <w:numId w:val="28"/>
        </w:numPr>
        <w:rPr>
          <w:rFonts w:ascii="Garamond" w:hAnsi="Garamond"/>
        </w:rPr>
      </w:pPr>
      <w:r w:rsidRPr="00C717A2">
        <w:rPr>
          <w:rFonts w:ascii="Garamond" w:hAnsi="Garamond"/>
        </w:rPr>
        <w:t>PCA Customer Segments</w:t>
      </w:r>
    </w:p>
    <w:p w14:paraId="34861847" w14:textId="77777777" w:rsidR="00C717A2" w:rsidRDefault="00C717A2" w:rsidP="00C717A2">
      <w:pPr>
        <w:jc w:val="center"/>
        <w:rPr>
          <w:rFonts w:ascii="Garamond" w:hAnsi="Garamond"/>
        </w:rPr>
      </w:pPr>
    </w:p>
    <w:p w14:paraId="2E5753E9" w14:textId="3B3327AE" w:rsidR="00C717A2" w:rsidRPr="00D05B7D" w:rsidRDefault="00C717A2" w:rsidP="00C717A2">
      <w:pPr>
        <w:jc w:val="center"/>
        <w:rPr>
          <w:rFonts w:ascii="Garamond" w:hAnsi="Garamond"/>
        </w:rPr>
      </w:pPr>
      <w:r>
        <w:rPr>
          <w:noProof/>
        </w:rPr>
        <w:drawing>
          <wp:inline distT="0" distB="0" distL="0" distR="0" wp14:anchorId="0618592D" wp14:editId="68FD9840">
            <wp:extent cx="4580021" cy="3122819"/>
            <wp:effectExtent l="0" t="0" r="5080" b="1905"/>
            <wp:docPr id="493270293" name="Picture 1" descr="A diagram of a customer seg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70293" name="Picture 1" descr="A diagram of a customer seg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902" cy="3136374"/>
                    </a:xfrm>
                    <a:prstGeom prst="rect">
                      <a:avLst/>
                    </a:prstGeom>
                    <a:noFill/>
                    <a:ln>
                      <a:noFill/>
                    </a:ln>
                  </pic:spPr>
                </pic:pic>
              </a:graphicData>
            </a:graphic>
          </wp:inline>
        </w:drawing>
      </w:r>
    </w:p>
    <w:p w14:paraId="2AD3DC74" w14:textId="32F25327" w:rsidR="00C717A2" w:rsidRPr="00C717A2" w:rsidRDefault="00C717A2" w:rsidP="00C717A2">
      <w:pPr>
        <w:pStyle w:val="Heading2"/>
        <w:numPr>
          <w:ilvl w:val="0"/>
          <w:numId w:val="28"/>
        </w:numPr>
        <w:rPr>
          <w:rFonts w:ascii="Garamond" w:hAnsi="Garamond"/>
          <w:color w:val="000000" w:themeColor="text1"/>
          <w:sz w:val="24"/>
          <w:szCs w:val="24"/>
        </w:rPr>
      </w:pPr>
      <w:r w:rsidRPr="00C717A2">
        <w:rPr>
          <w:rFonts w:ascii="Garamond" w:hAnsi="Garamond"/>
          <w:color w:val="000000" w:themeColor="text1"/>
          <w:sz w:val="24"/>
          <w:szCs w:val="24"/>
        </w:rPr>
        <w:lastRenderedPageBreak/>
        <w:t>Average V</w:t>
      </w:r>
      <w:r>
        <w:rPr>
          <w:rFonts w:ascii="Garamond" w:hAnsi="Garamond"/>
          <w:color w:val="000000" w:themeColor="text1"/>
          <w:sz w:val="24"/>
          <w:szCs w:val="24"/>
        </w:rPr>
        <w:t>alue</w:t>
      </w:r>
      <w:r w:rsidRPr="00C717A2">
        <w:rPr>
          <w:rFonts w:ascii="Garamond" w:hAnsi="Garamond"/>
          <w:color w:val="000000" w:themeColor="text1"/>
          <w:sz w:val="24"/>
          <w:szCs w:val="24"/>
        </w:rPr>
        <w:t xml:space="preserve"> </w:t>
      </w:r>
      <w:r>
        <w:rPr>
          <w:rFonts w:ascii="Garamond" w:hAnsi="Garamond"/>
          <w:color w:val="000000" w:themeColor="text1"/>
          <w:sz w:val="24"/>
          <w:szCs w:val="24"/>
        </w:rPr>
        <w:t xml:space="preserve">by </w:t>
      </w:r>
      <w:r w:rsidRPr="00C717A2">
        <w:rPr>
          <w:rFonts w:ascii="Garamond" w:hAnsi="Garamond"/>
          <w:color w:val="000000" w:themeColor="text1"/>
          <w:sz w:val="24"/>
          <w:szCs w:val="24"/>
        </w:rPr>
        <w:t>C</w:t>
      </w:r>
      <w:r>
        <w:rPr>
          <w:rFonts w:ascii="Garamond" w:hAnsi="Garamond"/>
          <w:color w:val="000000" w:themeColor="text1"/>
          <w:sz w:val="24"/>
          <w:szCs w:val="24"/>
        </w:rPr>
        <w:t>luster</w:t>
      </w:r>
    </w:p>
    <w:p w14:paraId="696C1DDE" w14:textId="4B3E29BC" w:rsidR="00C717A2" w:rsidRDefault="00C717A2" w:rsidP="009D584C">
      <w:pPr>
        <w:pStyle w:val="Heading2"/>
        <w:jc w:val="center"/>
        <w:rPr>
          <w:rFonts w:ascii="Garamond" w:hAnsi="Garamond"/>
          <w:b/>
          <w:bCs/>
          <w:color w:val="000000" w:themeColor="text1"/>
          <w:sz w:val="36"/>
          <w:szCs w:val="36"/>
        </w:rPr>
      </w:pPr>
      <w:r>
        <w:rPr>
          <w:noProof/>
        </w:rPr>
        <w:drawing>
          <wp:inline distT="0" distB="0" distL="0" distR="0" wp14:anchorId="303CA03F" wp14:editId="572B8250">
            <wp:extent cx="5943600" cy="3204845"/>
            <wp:effectExtent l="0" t="0" r="0" b="0"/>
            <wp:docPr id="657198915" name="Picture 2" descr="A graph of 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8915" name="Picture 2" descr="A graph of a graph showing a number of different colored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074A6764" w14:textId="77777777" w:rsidR="00C717A2" w:rsidRDefault="00C717A2" w:rsidP="00C717A2"/>
    <w:p w14:paraId="5BAC238D" w14:textId="77777777" w:rsidR="00C717A2" w:rsidRDefault="00C717A2" w:rsidP="00C717A2"/>
    <w:p w14:paraId="2EDB9F28" w14:textId="77777777" w:rsidR="00C717A2" w:rsidRDefault="00C717A2" w:rsidP="00C717A2"/>
    <w:p w14:paraId="11A71721" w14:textId="25C0A518" w:rsidR="00C717A2" w:rsidRDefault="00C717A2" w:rsidP="00C717A2">
      <w:pPr>
        <w:pStyle w:val="ListParagraph"/>
        <w:numPr>
          <w:ilvl w:val="0"/>
          <w:numId w:val="28"/>
        </w:numPr>
      </w:pPr>
      <w:r>
        <w:t>Preferred Product Category by Cluster</w:t>
      </w:r>
    </w:p>
    <w:p w14:paraId="613D0835" w14:textId="77777777" w:rsidR="00C717A2" w:rsidRDefault="00C717A2" w:rsidP="00C717A2"/>
    <w:p w14:paraId="5A061786" w14:textId="164B72A2" w:rsidR="00C717A2" w:rsidRDefault="00C717A2" w:rsidP="00C717A2">
      <w:pPr>
        <w:jc w:val="center"/>
      </w:pPr>
      <w:r>
        <w:rPr>
          <w:noProof/>
        </w:rPr>
        <w:drawing>
          <wp:inline distT="0" distB="0" distL="0" distR="0" wp14:anchorId="0AA3843F" wp14:editId="481EC6BF">
            <wp:extent cx="6079958" cy="2850305"/>
            <wp:effectExtent l="0" t="0" r="3810" b="0"/>
            <wp:docPr id="165317565" name="Picture 3"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7565" name="Picture 3" descr="A graph of different colored column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8076" cy="2854111"/>
                    </a:xfrm>
                    <a:prstGeom prst="rect">
                      <a:avLst/>
                    </a:prstGeom>
                    <a:noFill/>
                    <a:ln>
                      <a:noFill/>
                    </a:ln>
                  </pic:spPr>
                </pic:pic>
              </a:graphicData>
            </a:graphic>
          </wp:inline>
        </w:drawing>
      </w:r>
    </w:p>
    <w:p w14:paraId="5271266B" w14:textId="5EA94A2C" w:rsidR="00C717A2" w:rsidRDefault="00C717A2" w:rsidP="00C717A2"/>
    <w:p w14:paraId="4444BDC4" w14:textId="77777777" w:rsidR="00C717A2" w:rsidRDefault="00C717A2" w:rsidP="00C717A2"/>
    <w:p w14:paraId="1A4B6973" w14:textId="77777777" w:rsidR="00C717A2" w:rsidRDefault="00C717A2" w:rsidP="00C717A2"/>
    <w:p w14:paraId="0B940209" w14:textId="77777777" w:rsidR="00C717A2" w:rsidRDefault="00C717A2" w:rsidP="00C717A2"/>
    <w:p w14:paraId="5ACB9D96" w14:textId="7F71A915" w:rsidR="00C717A2" w:rsidRDefault="00C717A2" w:rsidP="00C717A2">
      <w:pPr>
        <w:pStyle w:val="ListParagraph"/>
        <w:numPr>
          <w:ilvl w:val="0"/>
          <w:numId w:val="28"/>
        </w:numPr>
      </w:pPr>
      <w:r>
        <w:lastRenderedPageBreak/>
        <w:t>Average Order Value: Control vs Treatment</w:t>
      </w:r>
    </w:p>
    <w:p w14:paraId="52F7CE76" w14:textId="24DFEC82" w:rsidR="00C717A2" w:rsidRDefault="00C717A2" w:rsidP="00C717A2">
      <w:r>
        <w:rPr>
          <w:noProof/>
        </w:rPr>
        <w:drawing>
          <wp:inline distT="0" distB="0" distL="0" distR="0" wp14:anchorId="67FD8DE0" wp14:editId="45A64CAC">
            <wp:extent cx="5943600" cy="3204845"/>
            <wp:effectExtent l="0" t="0" r="0" b="0"/>
            <wp:docPr id="331570131" name="Picture 4" descr="A chart of a comparison between a group and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70131" name="Picture 4" descr="A chart of a comparison between a group and a gro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14BBEE1B" w14:textId="77777777" w:rsidR="0068697B" w:rsidRDefault="0068697B" w:rsidP="00C717A2"/>
    <w:p w14:paraId="4E0C8D39" w14:textId="0F86E693" w:rsidR="0068697B" w:rsidRDefault="0068697B" w:rsidP="0068697B">
      <w:pPr>
        <w:pStyle w:val="ListParagraph"/>
        <w:numPr>
          <w:ilvl w:val="0"/>
          <w:numId w:val="28"/>
        </w:numPr>
        <w:rPr>
          <w:rFonts w:ascii="Garamond" w:hAnsi="Garamond"/>
        </w:rPr>
      </w:pPr>
      <w:r w:rsidRPr="0068697B">
        <w:rPr>
          <w:rFonts w:ascii="Garamond" w:hAnsi="Garamond"/>
        </w:rPr>
        <w:t>Dashboard Visualization</w:t>
      </w:r>
    </w:p>
    <w:p w14:paraId="2D0E0E6B" w14:textId="77777777" w:rsidR="0068697B" w:rsidRPr="0068697B" w:rsidRDefault="0068697B" w:rsidP="0068697B">
      <w:pPr>
        <w:rPr>
          <w:rFonts w:ascii="Garamond" w:hAnsi="Garamond"/>
        </w:rPr>
      </w:pPr>
    </w:p>
    <w:p w14:paraId="755E8C39" w14:textId="47366D21" w:rsidR="0068697B" w:rsidRDefault="0068697B" w:rsidP="0068697B">
      <w:pPr>
        <w:jc w:val="center"/>
        <w:rPr>
          <w:rFonts w:ascii="Garamond" w:hAnsi="Garamond"/>
        </w:rPr>
      </w:pPr>
      <w:r>
        <w:rPr>
          <w:rFonts w:ascii="Garamond" w:hAnsi="Garamond"/>
          <w:noProof/>
        </w:rPr>
        <w:drawing>
          <wp:inline distT="0" distB="0" distL="0" distR="0" wp14:anchorId="1A26BE4C" wp14:editId="52D4E7D1">
            <wp:extent cx="5943600" cy="3334385"/>
            <wp:effectExtent l="0" t="0" r="0" b="5715"/>
            <wp:docPr id="3228404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40410"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7F30B3BD" w14:textId="77777777" w:rsidR="0068697B" w:rsidRDefault="0068697B" w:rsidP="0068697B">
      <w:pPr>
        <w:jc w:val="center"/>
        <w:rPr>
          <w:rFonts w:ascii="Garamond" w:hAnsi="Garamond"/>
        </w:rPr>
      </w:pPr>
    </w:p>
    <w:p w14:paraId="76EBE59E" w14:textId="77777777" w:rsidR="0068697B" w:rsidRPr="0068697B" w:rsidRDefault="0068697B" w:rsidP="0068697B">
      <w:pPr>
        <w:jc w:val="center"/>
        <w:rPr>
          <w:rFonts w:ascii="Garamond" w:hAnsi="Garamond"/>
        </w:rPr>
      </w:pPr>
    </w:p>
    <w:p w14:paraId="0256A5F8" w14:textId="38A6E2FB" w:rsidR="00D05B7D" w:rsidRPr="009D584C" w:rsidRDefault="00D05B7D" w:rsidP="009D584C">
      <w:pPr>
        <w:pStyle w:val="Heading2"/>
        <w:jc w:val="center"/>
        <w:rPr>
          <w:rFonts w:ascii="Garamond" w:hAnsi="Garamond"/>
          <w:b/>
          <w:bCs/>
          <w:color w:val="000000" w:themeColor="text1"/>
          <w:sz w:val="36"/>
          <w:szCs w:val="36"/>
        </w:rPr>
      </w:pPr>
      <w:r w:rsidRPr="009D584C">
        <w:rPr>
          <w:rFonts w:ascii="Garamond" w:hAnsi="Garamond"/>
          <w:b/>
          <w:bCs/>
          <w:color w:val="000000" w:themeColor="text1"/>
          <w:sz w:val="36"/>
          <w:szCs w:val="36"/>
        </w:rPr>
        <w:lastRenderedPageBreak/>
        <w:t>Conclusion</w:t>
      </w:r>
    </w:p>
    <w:p w14:paraId="5129D802" w14:textId="77777777" w:rsidR="00D05B7D" w:rsidRPr="00D05B7D" w:rsidRDefault="00D05B7D" w:rsidP="00D05B7D">
      <w:pPr>
        <w:jc w:val="both"/>
        <w:rPr>
          <w:rFonts w:ascii="Garamond" w:hAnsi="Garamond"/>
        </w:rPr>
      </w:pPr>
      <w:r w:rsidRPr="00D05B7D">
        <w:rPr>
          <w:rFonts w:ascii="Garamond" w:hAnsi="Garamond"/>
        </w:rPr>
        <w:t>This project successfully segmented the customer base and demonstrated the value of targeted marketing. By focusing on key customer groups, the company can maximize the effectiveness of its promotional activities, increasing both sales and customer satisfaction. The analysis showed that certain groups are highly responsive to discounts, while others may require different approaches to drive engagement.</w:t>
      </w:r>
    </w:p>
    <w:p w14:paraId="4D50B86B" w14:textId="77777777" w:rsidR="00D05B7D" w:rsidRPr="00D05B7D" w:rsidRDefault="00D05B7D" w:rsidP="00D05B7D">
      <w:pPr>
        <w:jc w:val="both"/>
        <w:rPr>
          <w:rFonts w:ascii="Garamond" w:hAnsi="Garamond"/>
        </w:rPr>
      </w:pPr>
      <w:r w:rsidRPr="00D05B7D">
        <w:rPr>
          <w:rFonts w:ascii="Garamond" w:hAnsi="Garamond"/>
        </w:rPr>
        <w:t>Future efforts should include a deeper dive into demographic features like age and gender, more complex segmentation models (e.g., hierarchical clustering), and broader A/B testing with different types of incentives.</w:t>
      </w:r>
    </w:p>
    <w:p w14:paraId="3321E7A1" w14:textId="77777777" w:rsidR="005D485D" w:rsidRDefault="005D485D" w:rsidP="0098400D"/>
    <w:p w14:paraId="76C2C7BE" w14:textId="77777777" w:rsidR="005D485D" w:rsidRDefault="005D485D" w:rsidP="0098400D"/>
    <w:p w14:paraId="24018D52" w14:textId="77777777" w:rsidR="005D485D" w:rsidRDefault="005D485D" w:rsidP="0098400D"/>
    <w:p w14:paraId="4AFD4758" w14:textId="77777777" w:rsidR="005D485D" w:rsidRDefault="005D485D" w:rsidP="0098400D"/>
    <w:p w14:paraId="2608945A" w14:textId="77777777" w:rsidR="005D485D" w:rsidRDefault="005D485D" w:rsidP="0098400D"/>
    <w:p w14:paraId="361F1F9B" w14:textId="373C6A88" w:rsidR="005D485D" w:rsidRPr="005D485D" w:rsidRDefault="005D485D" w:rsidP="005D485D"/>
    <w:p w14:paraId="667A9508" w14:textId="77777777" w:rsidR="00AE5393" w:rsidRDefault="00AE5393"/>
    <w:sectPr w:rsidR="00AE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8DF"/>
    <w:multiLevelType w:val="multilevel"/>
    <w:tmpl w:val="5084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4FFD"/>
    <w:multiLevelType w:val="multilevel"/>
    <w:tmpl w:val="B2F631E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06354193"/>
    <w:multiLevelType w:val="multilevel"/>
    <w:tmpl w:val="EC46BC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47663E"/>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06958"/>
    <w:multiLevelType w:val="multilevel"/>
    <w:tmpl w:val="5672CD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CB317B"/>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8671D"/>
    <w:multiLevelType w:val="multilevel"/>
    <w:tmpl w:val="41AA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04ED6"/>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30071"/>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0433C"/>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36AE0"/>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674DB"/>
    <w:multiLevelType w:val="multilevel"/>
    <w:tmpl w:val="6774230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4C736B"/>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93C3B"/>
    <w:multiLevelType w:val="multilevel"/>
    <w:tmpl w:val="AA44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27CF8"/>
    <w:multiLevelType w:val="hybridMultilevel"/>
    <w:tmpl w:val="414C598A"/>
    <w:lvl w:ilvl="0" w:tplc="5EB80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E582E"/>
    <w:multiLevelType w:val="multilevel"/>
    <w:tmpl w:val="603C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F7FD1"/>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A312D"/>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50DA7"/>
    <w:multiLevelType w:val="multilevel"/>
    <w:tmpl w:val="D944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0723D"/>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D01C2"/>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A1DD3"/>
    <w:multiLevelType w:val="multilevel"/>
    <w:tmpl w:val="B3F0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A7CD1"/>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67AD4"/>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02B4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B20F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3776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A18CF"/>
    <w:multiLevelType w:val="multilevel"/>
    <w:tmpl w:val="570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A4682"/>
    <w:multiLevelType w:val="hybridMultilevel"/>
    <w:tmpl w:val="38C2F156"/>
    <w:lvl w:ilvl="0" w:tplc="FEF229F8">
      <w:start w:val="1"/>
      <w:numFmt w:val="bullet"/>
      <w:lvlText w:val=""/>
      <w:lvlJc w:val="left"/>
      <w:pPr>
        <w:tabs>
          <w:tab w:val="num" w:pos="720"/>
        </w:tabs>
        <w:ind w:left="720" w:hanging="360"/>
      </w:pPr>
      <w:rPr>
        <w:rFonts w:ascii="Symbol" w:hAnsi="Symbol" w:hint="default"/>
        <w:sz w:val="20"/>
      </w:rPr>
    </w:lvl>
    <w:lvl w:ilvl="1" w:tplc="55D2F266">
      <w:start w:val="1"/>
      <w:numFmt w:val="decimal"/>
      <w:lvlText w:val="%2."/>
      <w:lvlJc w:val="left"/>
      <w:pPr>
        <w:tabs>
          <w:tab w:val="num" w:pos="720"/>
        </w:tabs>
        <w:ind w:left="720" w:hanging="360"/>
      </w:pPr>
    </w:lvl>
    <w:lvl w:ilvl="2" w:tplc="B3601552" w:tentative="1">
      <w:start w:val="1"/>
      <w:numFmt w:val="bullet"/>
      <w:lvlText w:val=""/>
      <w:lvlJc w:val="left"/>
      <w:pPr>
        <w:tabs>
          <w:tab w:val="num" w:pos="2160"/>
        </w:tabs>
        <w:ind w:left="2160" w:hanging="360"/>
      </w:pPr>
      <w:rPr>
        <w:rFonts w:ascii="Wingdings" w:hAnsi="Wingdings" w:hint="default"/>
        <w:sz w:val="20"/>
      </w:rPr>
    </w:lvl>
    <w:lvl w:ilvl="3" w:tplc="3572AF18" w:tentative="1">
      <w:start w:val="1"/>
      <w:numFmt w:val="bullet"/>
      <w:lvlText w:val=""/>
      <w:lvlJc w:val="left"/>
      <w:pPr>
        <w:tabs>
          <w:tab w:val="num" w:pos="2880"/>
        </w:tabs>
        <w:ind w:left="2880" w:hanging="360"/>
      </w:pPr>
      <w:rPr>
        <w:rFonts w:ascii="Wingdings" w:hAnsi="Wingdings" w:hint="default"/>
        <w:sz w:val="20"/>
      </w:rPr>
    </w:lvl>
    <w:lvl w:ilvl="4" w:tplc="B7745AAE" w:tentative="1">
      <w:start w:val="1"/>
      <w:numFmt w:val="bullet"/>
      <w:lvlText w:val=""/>
      <w:lvlJc w:val="left"/>
      <w:pPr>
        <w:tabs>
          <w:tab w:val="num" w:pos="3600"/>
        </w:tabs>
        <w:ind w:left="3600" w:hanging="360"/>
      </w:pPr>
      <w:rPr>
        <w:rFonts w:ascii="Wingdings" w:hAnsi="Wingdings" w:hint="default"/>
        <w:sz w:val="20"/>
      </w:rPr>
    </w:lvl>
    <w:lvl w:ilvl="5" w:tplc="2160BCBE" w:tentative="1">
      <w:start w:val="1"/>
      <w:numFmt w:val="bullet"/>
      <w:lvlText w:val=""/>
      <w:lvlJc w:val="left"/>
      <w:pPr>
        <w:tabs>
          <w:tab w:val="num" w:pos="4320"/>
        </w:tabs>
        <w:ind w:left="4320" w:hanging="360"/>
      </w:pPr>
      <w:rPr>
        <w:rFonts w:ascii="Wingdings" w:hAnsi="Wingdings" w:hint="default"/>
        <w:sz w:val="20"/>
      </w:rPr>
    </w:lvl>
    <w:lvl w:ilvl="6" w:tplc="734ED55E" w:tentative="1">
      <w:start w:val="1"/>
      <w:numFmt w:val="bullet"/>
      <w:lvlText w:val=""/>
      <w:lvlJc w:val="left"/>
      <w:pPr>
        <w:tabs>
          <w:tab w:val="num" w:pos="5040"/>
        </w:tabs>
        <w:ind w:left="5040" w:hanging="360"/>
      </w:pPr>
      <w:rPr>
        <w:rFonts w:ascii="Wingdings" w:hAnsi="Wingdings" w:hint="default"/>
        <w:sz w:val="20"/>
      </w:rPr>
    </w:lvl>
    <w:lvl w:ilvl="7" w:tplc="15189378" w:tentative="1">
      <w:start w:val="1"/>
      <w:numFmt w:val="bullet"/>
      <w:lvlText w:val=""/>
      <w:lvlJc w:val="left"/>
      <w:pPr>
        <w:tabs>
          <w:tab w:val="num" w:pos="5760"/>
        </w:tabs>
        <w:ind w:left="5760" w:hanging="360"/>
      </w:pPr>
      <w:rPr>
        <w:rFonts w:ascii="Wingdings" w:hAnsi="Wingdings" w:hint="default"/>
        <w:sz w:val="20"/>
      </w:rPr>
    </w:lvl>
    <w:lvl w:ilvl="8" w:tplc="F90E2270" w:tentative="1">
      <w:start w:val="1"/>
      <w:numFmt w:val="bullet"/>
      <w:lvlText w:val=""/>
      <w:lvlJc w:val="left"/>
      <w:pPr>
        <w:tabs>
          <w:tab w:val="num" w:pos="6480"/>
        </w:tabs>
        <w:ind w:left="6480" w:hanging="360"/>
      </w:pPr>
      <w:rPr>
        <w:rFonts w:ascii="Wingdings" w:hAnsi="Wingdings" w:hint="default"/>
        <w:sz w:val="20"/>
      </w:rPr>
    </w:lvl>
  </w:abstractNum>
  <w:num w:numId="1" w16cid:durableId="706025253">
    <w:abstractNumId w:val="21"/>
  </w:num>
  <w:num w:numId="2" w16cid:durableId="192573186">
    <w:abstractNumId w:val="5"/>
  </w:num>
  <w:num w:numId="3" w16cid:durableId="250509489">
    <w:abstractNumId w:val="20"/>
  </w:num>
  <w:num w:numId="4" w16cid:durableId="1670059475">
    <w:abstractNumId w:val="19"/>
  </w:num>
  <w:num w:numId="5" w16cid:durableId="432091665">
    <w:abstractNumId w:val="25"/>
  </w:num>
  <w:num w:numId="6" w16cid:durableId="1099368310">
    <w:abstractNumId w:val="26"/>
  </w:num>
  <w:num w:numId="7" w16cid:durableId="471336250">
    <w:abstractNumId w:val="18"/>
  </w:num>
  <w:num w:numId="8" w16cid:durableId="1809853737">
    <w:abstractNumId w:val="10"/>
  </w:num>
  <w:num w:numId="9" w16cid:durableId="733702230">
    <w:abstractNumId w:val="12"/>
  </w:num>
  <w:num w:numId="10" w16cid:durableId="457064072">
    <w:abstractNumId w:val="7"/>
  </w:num>
  <w:num w:numId="11" w16cid:durableId="2093813565">
    <w:abstractNumId w:val="23"/>
  </w:num>
  <w:num w:numId="12" w16cid:durableId="986205153">
    <w:abstractNumId w:val="17"/>
  </w:num>
  <w:num w:numId="13" w16cid:durableId="1436632907">
    <w:abstractNumId w:val="16"/>
  </w:num>
  <w:num w:numId="14" w16cid:durableId="667636238">
    <w:abstractNumId w:val="24"/>
  </w:num>
  <w:num w:numId="15" w16cid:durableId="751706107">
    <w:abstractNumId w:val="8"/>
  </w:num>
  <w:num w:numId="16" w16cid:durableId="2137679841">
    <w:abstractNumId w:val="13"/>
  </w:num>
  <w:num w:numId="17" w16cid:durableId="799692103">
    <w:abstractNumId w:val="22"/>
  </w:num>
  <w:num w:numId="18" w16cid:durableId="1450123665">
    <w:abstractNumId w:val="15"/>
  </w:num>
  <w:num w:numId="19" w16cid:durableId="1780680307">
    <w:abstractNumId w:val="27"/>
  </w:num>
  <w:num w:numId="20" w16cid:durableId="395399653">
    <w:abstractNumId w:val="9"/>
  </w:num>
  <w:num w:numId="21" w16cid:durableId="583300596">
    <w:abstractNumId w:val="3"/>
  </w:num>
  <w:num w:numId="22" w16cid:durableId="711225574">
    <w:abstractNumId w:val="4"/>
  </w:num>
  <w:num w:numId="23" w16cid:durableId="867989891">
    <w:abstractNumId w:val="28"/>
  </w:num>
  <w:num w:numId="24" w16cid:durableId="1349483848">
    <w:abstractNumId w:val="6"/>
  </w:num>
  <w:num w:numId="25" w16cid:durableId="533615451">
    <w:abstractNumId w:val="11"/>
  </w:num>
  <w:num w:numId="26" w16cid:durableId="782771966">
    <w:abstractNumId w:val="0"/>
  </w:num>
  <w:num w:numId="27" w16cid:durableId="41902630">
    <w:abstractNumId w:val="2"/>
  </w:num>
  <w:num w:numId="28" w16cid:durableId="1766488006">
    <w:abstractNumId w:val="14"/>
  </w:num>
  <w:num w:numId="29" w16cid:durableId="2037735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A"/>
    <w:rsid w:val="00024173"/>
    <w:rsid w:val="002A588A"/>
    <w:rsid w:val="005355BB"/>
    <w:rsid w:val="005D485D"/>
    <w:rsid w:val="0068697B"/>
    <w:rsid w:val="00883866"/>
    <w:rsid w:val="009663DA"/>
    <w:rsid w:val="0098400D"/>
    <w:rsid w:val="009C4D23"/>
    <w:rsid w:val="009D584C"/>
    <w:rsid w:val="00AE5393"/>
    <w:rsid w:val="00C717A2"/>
    <w:rsid w:val="00D0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21EA"/>
  <w15:chartTrackingRefBased/>
  <w15:docId w15:val="{27EA89B4-7CB3-B148-87FB-EDFAE24B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6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6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DA"/>
    <w:rPr>
      <w:rFonts w:eastAsiaTheme="majorEastAsia" w:cstheme="majorBidi"/>
      <w:color w:val="272727" w:themeColor="text1" w:themeTint="D8"/>
    </w:rPr>
  </w:style>
  <w:style w:type="paragraph" w:styleId="Title">
    <w:name w:val="Title"/>
    <w:basedOn w:val="Normal"/>
    <w:next w:val="Normal"/>
    <w:link w:val="TitleChar"/>
    <w:uiPriority w:val="10"/>
    <w:qFormat/>
    <w:rsid w:val="009663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63DA"/>
    <w:rPr>
      <w:i/>
      <w:iCs/>
      <w:color w:val="404040" w:themeColor="text1" w:themeTint="BF"/>
    </w:rPr>
  </w:style>
  <w:style w:type="paragraph" w:styleId="ListParagraph">
    <w:name w:val="List Paragraph"/>
    <w:basedOn w:val="Normal"/>
    <w:uiPriority w:val="34"/>
    <w:qFormat/>
    <w:rsid w:val="009663DA"/>
    <w:pPr>
      <w:ind w:left="720"/>
      <w:contextualSpacing/>
    </w:pPr>
  </w:style>
  <w:style w:type="character" w:styleId="IntenseEmphasis">
    <w:name w:val="Intense Emphasis"/>
    <w:basedOn w:val="DefaultParagraphFont"/>
    <w:uiPriority w:val="21"/>
    <w:qFormat/>
    <w:rsid w:val="009663DA"/>
    <w:rPr>
      <w:i/>
      <w:iCs/>
      <w:color w:val="0F4761" w:themeColor="accent1" w:themeShade="BF"/>
    </w:rPr>
  </w:style>
  <w:style w:type="paragraph" w:styleId="IntenseQuote">
    <w:name w:val="Intense Quote"/>
    <w:basedOn w:val="Normal"/>
    <w:next w:val="Normal"/>
    <w:link w:val="IntenseQuoteChar"/>
    <w:uiPriority w:val="30"/>
    <w:qFormat/>
    <w:rsid w:val="00966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DA"/>
    <w:rPr>
      <w:i/>
      <w:iCs/>
      <w:color w:val="0F4761" w:themeColor="accent1" w:themeShade="BF"/>
    </w:rPr>
  </w:style>
  <w:style w:type="character" w:styleId="IntenseReference">
    <w:name w:val="Intense Reference"/>
    <w:basedOn w:val="DefaultParagraphFont"/>
    <w:uiPriority w:val="32"/>
    <w:qFormat/>
    <w:rsid w:val="009663DA"/>
    <w:rPr>
      <w:b/>
      <w:bCs/>
      <w:smallCaps/>
      <w:color w:val="0F4761" w:themeColor="accent1" w:themeShade="BF"/>
      <w:spacing w:val="5"/>
    </w:rPr>
  </w:style>
  <w:style w:type="paragraph" w:styleId="NoSpacing">
    <w:name w:val="No Spacing"/>
    <w:basedOn w:val="Normal"/>
    <w:link w:val="NoSpacingChar"/>
    <w:uiPriority w:val="1"/>
    <w:qFormat/>
    <w:rsid w:val="0098400D"/>
    <w:rPr>
      <w:rFonts w:eastAsiaTheme="minorEastAsia"/>
      <w:i/>
      <w:iCs/>
      <w:kern w:val="0"/>
      <w:sz w:val="20"/>
      <w:szCs w:val="20"/>
      <w14:ligatures w14:val="none"/>
    </w:rPr>
  </w:style>
  <w:style w:type="character" w:customStyle="1" w:styleId="NoSpacingChar">
    <w:name w:val="No Spacing Char"/>
    <w:basedOn w:val="DefaultParagraphFont"/>
    <w:link w:val="NoSpacing"/>
    <w:uiPriority w:val="1"/>
    <w:rsid w:val="0098400D"/>
    <w:rPr>
      <w:rFonts w:eastAsiaTheme="minorEastAsia"/>
      <w:i/>
      <w:iCs/>
      <w:kern w:val="0"/>
      <w:sz w:val="20"/>
      <w:szCs w:val="20"/>
      <w14:ligatures w14:val="none"/>
    </w:rPr>
  </w:style>
  <w:style w:type="paragraph" w:styleId="TOCHeading">
    <w:name w:val="TOC Heading"/>
    <w:basedOn w:val="Heading1"/>
    <w:next w:val="Normal"/>
    <w:uiPriority w:val="39"/>
    <w:unhideWhenUsed/>
    <w:qFormat/>
    <w:rsid w:val="0098400D"/>
    <w:pPr>
      <w:keepNext w:val="0"/>
      <w:keepLines w:val="0"/>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9"/>
    </w:pPr>
    <w:rPr>
      <w:b/>
      <w:bCs/>
      <w:i/>
      <w:iCs/>
      <w:color w:val="7F340D" w:themeColor="accent2" w:themeShade="7F"/>
      <w:kern w:val="0"/>
      <w:sz w:val="22"/>
      <w:szCs w:val="22"/>
      <w14:ligatures w14:val="none"/>
    </w:rPr>
  </w:style>
  <w:style w:type="paragraph" w:styleId="TOC1">
    <w:name w:val="toc 1"/>
    <w:basedOn w:val="Normal"/>
    <w:next w:val="Normal"/>
    <w:autoRedefine/>
    <w:uiPriority w:val="39"/>
    <w:unhideWhenUsed/>
    <w:rsid w:val="0098400D"/>
    <w:pPr>
      <w:pBdr>
        <w:between w:val="double" w:sz="6" w:space="0" w:color="auto"/>
      </w:pBdr>
      <w:spacing w:before="120" w:after="120" w:line="288" w:lineRule="auto"/>
      <w:jc w:val="center"/>
    </w:pPr>
    <w:rPr>
      <w:rFonts w:eastAsiaTheme="minorEastAsia"/>
      <w:b/>
      <w:bCs/>
      <w:i/>
      <w:iCs/>
      <w:kern w:val="0"/>
      <w14:ligatures w14:val="none"/>
    </w:rPr>
  </w:style>
  <w:style w:type="paragraph" w:styleId="TOC2">
    <w:name w:val="toc 2"/>
    <w:basedOn w:val="Normal"/>
    <w:next w:val="Normal"/>
    <w:autoRedefine/>
    <w:uiPriority w:val="39"/>
    <w:unhideWhenUsed/>
    <w:rsid w:val="0098400D"/>
    <w:pPr>
      <w:pBdr>
        <w:between w:val="double" w:sz="6" w:space="0" w:color="auto"/>
      </w:pBdr>
      <w:spacing w:before="120" w:after="120" w:line="288" w:lineRule="auto"/>
      <w:jc w:val="center"/>
    </w:pPr>
    <w:rPr>
      <w:rFonts w:eastAsiaTheme="minorEastAsia"/>
      <w:i/>
      <w:iCs/>
      <w:kern w:val="0"/>
      <w:sz w:val="20"/>
      <w:szCs w:val="20"/>
      <w14:ligatures w14:val="none"/>
    </w:rPr>
  </w:style>
  <w:style w:type="paragraph" w:styleId="TOC3">
    <w:name w:val="toc 3"/>
    <w:basedOn w:val="Normal"/>
    <w:next w:val="Normal"/>
    <w:autoRedefine/>
    <w:uiPriority w:val="39"/>
    <w:unhideWhenUsed/>
    <w:rsid w:val="0098400D"/>
    <w:pPr>
      <w:pBdr>
        <w:between w:val="double" w:sz="6" w:space="0" w:color="auto"/>
      </w:pBdr>
      <w:spacing w:before="120" w:after="120" w:line="288" w:lineRule="auto"/>
      <w:ind w:left="200"/>
      <w:jc w:val="center"/>
    </w:pPr>
    <w:rPr>
      <w:rFonts w:eastAsiaTheme="minorEastAsia"/>
      <w:kern w:val="0"/>
      <w:sz w:val="20"/>
      <w:szCs w:val="20"/>
      <w14:ligatures w14:val="none"/>
    </w:rPr>
  </w:style>
  <w:style w:type="character" w:styleId="Hyperlink">
    <w:name w:val="Hyperlink"/>
    <w:basedOn w:val="DefaultParagraphFont"/>
    <w:uiPriority w:val="99"/>
    <w:unhideWhenUsed/>
    <w:rsid w:val="0098400D"/>
    <w:rPr>
      <w:color w:val="467886" w:themeColor="hyperlink"/>
      <w:u w:val="single"/>
    </w:rPr>
  </w:style>
  <w:style w:type="paragraph" w:styleId="NormalWeb">
    <w:name w:val="Normal (Web)"/>
    <w:basedOn w:val="Normal"/>
    <w:uiPriority w:val="99"/>
    <w:semiHidden/>
    <w:unhideWhenUsed/>
    <w:rsid w:val="005D48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19493">
      <w:bodyDiv w:val="1"/>
      <w:marLeft w:val="0"/>
      <w:marRight w:val="0"/>
      <w:marTop w:val="0"/>
      <w:marBottom w:val="0"/>
      <w:divBdr>
        <w:top w:val="none" w:sz="0" w:space="0" w:color="auto"/>
        <w:left w:val="none" w:sz="0" w:space="0" w:color="auto"/>
        <w:bottom w:val="none" w:sz="0" w:space="0" w:color="auto"/>
        <w:right w:val="none" w:sz="0" w:space="0" w:color="auto"/>
      </w:divBdr>
    </w:div>
    <w:div w:id="173880469">
      <w:bodyDiv w:val="1"/>
      <w:marLeft w:val="0"/>
      <w:marRight w:val="0"/>
      <w:marTop w:val="0"/>
      <w:marBottom w:val="0"/>
      <w:divBdr>
        <w:top w:val="none" w:sz="0" w:space="0" w:color="auto"/>
        <w:left w:val="none" w:sz="0" w:space="0" w:color="auto"/>
        <w:bottom w:val="none" w:sz="0" w:space="0" w:color="auto"/>
        <w:right w:val="none" w:sz="0" w:space="0" w:color="auto"/>
      </w:divBdr>
    </w:div>
    <w:div w:id="186217749">
      <w:bodyDiv w:val="1"/>
      <w:marLeft w:val="0"/>
      <w:marRight w:val="0"/>
      <w:marTop w:val="0"/>
      <w:marBottom w:val="0"/>
      <w:divBdr>
        <w:top w:val="none" w:sz="0" w:space="0" w:color="auto"/>
        <w:left w:val="none" w:sz="0" w:space="0" w:color="auto"/>
        <w:bottom w:val="none" w:sz="0" w:space="0" w:color="auto"/>
        <w:right w:val="none" w:sz="0" w:space="0" w:color="auto"/>
      </w:divBdr>
    </w:div>
    <w:div w:id="196237392">
      <w:bodyDiv w:val="1"/>
      <w:marLeft w:val="0"/>
      <w:marRight w:val="0"/>
      <w:marTop w:val="0"/>
      <w:marBottom w:val="0"/>
      <w:divBdr>
        <w:top w:val="none" w:sz="0" w:space="0" w:color="auto"/>
        <w:left w:val="none" w:sz="0" w:space="0" w:color="auto"/>
        <w:bottom w:val="none" w:sz="0" w:space="0" w:color="auto"/>
        <w:right w:val="none" w:sz="0" w:space="0" w:color="auto"/>
      </w:divBdr>
    </w:div>
    <w:div w:id="271517194">
      <w:bodyDiv w:val="1"/>
      <w:marLeft w:val="0"/>
      <w:marRight w:val="0"/>
      <w:marTop w:val="0"/>
      <w:marBottom w:val="0"/>
      <w:divBdr>
        <w:top w:val="none" w:sz="0" w:space="0" w:color="auto"/>
        <w:left w:val="none" w:sz="0" w:space="0" w:color="auto"/>
        <w:bottom w:val="none" w:sz="0" w:space="0" w:color="auto"/>
        <w:right w:val="none" w:sz="0" w:space="0" w:color="auto"/>
      </w:divBdr>
    </w:div>
    <w:div w:id="367340273">
      <w:bodyDiv w:val="1"/>
      <w:marLeft w:val="0"/>
      <w:marRight w:val="0"/>
      <w:marTop w:val="0"/>
      <w:marBottom w:val="0"/>
      <w:divBdr>
        <w:top w:val="none" w:sz="0" w:space="0" w:color="auto"/>
        <w:left w:val="none" w:sz="0" w:space="0" w:color="auto"/>
        <w:bottom w:val="none" w:sz="0" w:space="0" w:color="auto"/>
        <w:right w:val="none" w:sz="0" w:space="0" w:color="auto"/>
      </w:divBdr>
    </w:div>
    <w:div w:id="412170028">
      <w:bodyDiv w:val="1"/>
      <w:marLeft w:val="0"/>
      <w:marRight w:val="0"/>
      <w:marTop w:val="0"/>
      <w:marBottom w:val="0"/>
      <w:divBdr>
        <w:top w:val="none" w:sz="0" w:space="0" w:color="auto"/>
        <w:left w:val="none" w:sz="0" w:space="0" w:color="auto"/>
        <w:bottom w:val="none" w:sz="0" w:space="0" w:color="auto"/>
        <w:right w:val="none" w:sz="0" w:space="0" w:color="auto"/>
      </w:divBdr>
    </w:div>
    <w:div w:id="442774122">
      <w:bodyDiv w:val="1"/>
      <w:marLeft w:val="0"/>
      <w:marRight w:val="0"/>
      <w:marTop w:val="0"/>
      <w:marBottom w:val="0"/>
      <w:divBdr>
        <w:top w:val="none" w:sz="0" w:space="0" w:color="auto"/>
        <w:left w:val="none" w:sz="0" w:space="0" w:color="auto"/>
        <w:bottom w:val="none" w:sz="0" w:space="0" w:color="auto"/>
        <w:right w:val="none" w:sz="0" w:space="0" w:color="auto"/>
      </w:divBdr>
    </w:div>
    <w:div w:id="476578168">
      <w:bodyDiv w:val="1"/>
      <w:marLeft w:val="0"/>
      <w:marRight w:val="0"/>
      <w:marTop w:val="0"/>
      <w:marBottom w:val="0"/>
      <w:divBdr>
        <w:top w:val="none" w:sz="0" w:space="0" w:color="auto"/>
        <w:left w:val="none" w:sz="0" w:space="0" w:color="auto"/>
        <w:bottom w:val="none" w:sz="0" w:space="0" w:color="auto"/>
        <w:right w:val="none" w:sz="0" w:space="0" w:color="auto"/>
      </w:divBdr>
    </w:div>
    <w:div w:id="490829976">
      <w:bodyDiv w:val="1"/>
      <w:marLeft w:val="0"/>
      <w:marRight w:val="0"/>
      <w:marTop w:val="0"/>
      <w:marBottom w:val="0"/>
      <w:divBdr>
        <w:top w:val="none" w:sz="0" w:space="0" w:color="auto"/>
        <w:left w:val="none" w:sz="0" w:space="0" w:color="auto"/>
        <w:bottom w:val="none" w:sz="0" w:space="0" w:color="auto"/>
        <w:right w:val="none" w:sz="0" w:space="0" w:color="auto"/>
      </w:divBdr>
    </w:div>
    <w:div w:id="539630066">
      <w:bodyDiv w:val="1"/>
      <w:marLeft w:val="0"/>
      <w:marRight w:val="0"/>
      <w:marTop w:val="0"/>
      <w:marBottom w:val="0"/>
      <w:divBdr>
        <w:top w:val="none" w:sz="0" w:space="0" w:color="auto"/>
        <w:left w:val="none" w:sz="0" w:space="0" w:color="auto"/>
        <w:bottom w:val="none" w:sz="0" w:space="0" w:color="auto"/>
        <w:right w:val="none" w:sz="0" w:space="0" w:color="auto"/>
      </w:divBdr>
    </w:div>
    <w:div w:id="588854926">
      <w:bodyDiv w:val="1"/>
      <w:marLeft w:val="0"/>
      <w:marRight w:val="0"/>
      <w:marTop w:val="0"/>
      <w:marBottom w:val="0"/>
      <w:divBdr>
        <w:top w:val="none" w:sz="0" w:space="0" w:color="auto"/>
        <w:left w:val="none" w:sz="0" w:space="0" w:color="auto"/>
        <w:bottom w:val="none" w:sz="0" w:space="0" w:color="auto"/>
        <w:right w:val="none" w:sz="0" w:space="0" w:color="auto"/>
      </w:divBdr>
    </w:div>
    <w:div w:id="598104710">
      <w:bodyDiv w:val="1"/>
      <w:marLeft w:val="0"/>
      <w:marRight w:val="0"/>
      <w:marTop w:val="0"/>
      <w:marBottom w:val="0"/>
      <w:divBdr>
        <w:top w:val="none" w:sz="0" w:space="0" w:color="auto"/>
        <w:left w:val="none" w:sz="0" w:space="0" w:color="auto"/>
        <w:bottom w:val="none" w:sz="0" w:space="0" w:color="auto"/>
        <w:right w:val="none" w:sz="0" w:space="0" w:color="auto"/>
      </w:divBdr>
    </w:div>
    <w:div w:id="626934528">
      <w:bodyDiv w:val="1"/>
      <w:marLeft w:val="0"/>
      <w:marRight w:val="0"/>
      <w:marTop w:val="0"/>
      <w:marBottom w:val="0"/>
      <w:divBdr>
        <w:top w:val="none" w:sz="0" w:space="0" w:color="auto"/>
        <w:left w:val="none" w:sz="0" w:space="0" w:color="auto"/>
        <w:bottom w:val="none" w:sz="0" w:space="0" w:color="auto"/>
        <w:right w:val="none" w:sz="0" w:space="0" w:color="auto"/>
      </w:divBdr>
    </w:div>
    <w:div w:id="677000183">
      <w:bodyDiv w:val="1"/>
      <w:marLeft w:val="0"/>
      <w:marRight w:val="0"/>
      <w:marTop w:val="0"/>
      <w:marBottom w:val="0"/>
      <w:divBdr>
        <w:top w:val="none" w:sz="0" w:space="0" w:color="auto"/>
        <w:left w:val="none" w:sz="0" w:space="0" w:color="auto"/>
        <w:bottom w:val="none" w:sz="0" w:space="0" w:color="auto"/>
        <w:right w:val="none" w:sz="0" w:space="0" w:color="auto"/>
      </w:divBdr>
    </w:div>
    <w:div w:id="799417205">
      <w:bodyDiv w:val="1"/>
      <w:marLeft w:val="0"/>
      <w:marRight w:val="0"/>
      <w:marTop w:val="0"/>
      <w:marBottom w:val="0"/>
      <w:divBdr>
        <w:top w:val="none" w:sz="0" w:space="0" w:color="auto"/>
        <w:left w:val="none" w:sz="0" w:space="0" w:color="auto"/>
        <w:bottom w:val="none" w:sz="0" w:space="0" w:color="auto"/>
        <w:right w:val="none" w:sz="0" w:space="0" w:color="auto"/>
      </w:divBdr>
    </w:div>
    <w:div w:id="836110903">
      <w:bodyDiv w:val="1"/>
      <w:marLeft w:val="0"/>
      <w:marRight w:val="0"/>
      <w:marTop w:val="0"/>
      <w:marBottom w:val="0"/>
      <w:divBdr>
        <w:top w:val="none" w:sz="0" w:space="0" w:color="auto"/>
        <w:left w:val="none" w:sz="0" w:space="0" w:color="auto"/>
        <w:bottom w:val="none" w:sz="0" w:space="0" w:color="auto"/>
        <w:right w:val="none" w:sz="0" w:space="0" w:color="auto"/>
      </w:divBdr>
    </w:div>
    <w:div w:id="877813118">
      <w:bodyDiv w:val="1"/>
      <w:marLeft w:val="0"/>
      <w:marRight w:val="0"/>
      <w:marTop w:val="0"/>
      <w:marBottom w:val="0"/>
      <w:divBdr>
        <w:top w:val="none" w:sz="0" w:space="0" w:color="auto"/>
        <w:left w:val="none" w:sz="0" w:space="0" w:color="auto"/>
        <w:bottom w:val="none" w:sz="0" w:space="0" w:color="auto"/>
        <w:right w:val="none" w:sz="0" w:space="0" w:color="auto"/>
      </w:divBdr>
      <w:divsChild>
        <w:div w:id="782505990">
          <w:marLeft w:val="0"/>
          <w:marRight w:val="0"/>
          <w:marTop w:val="0"/>
          <w:marBottom w:val="0"/>
          <w:divBdr>
            <w:top w:val="none" w:sz="0" w:space="0" w:color="auto"/>
            <w:left w:val="none" w:sz="0" w:space="0" w:color="auto"/>
            <w:bottom w:val="none" w:sz="0" w:space="0" w:color="auto"/>
            <w:right w:val="none" w:sz="0" w:space="0" w:color="auto"/>
          </w:divBdr>
          <w:divsChild>
            <w:div w:id="18714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0591">
      <w:bodyDiv w:val="1"/>
      <w:marLeft w:val="0"/>
      <w:marRight w:val="0"/>
      <w:marTop w:val="0"/>
      <w:marBottom w:val="0"/>
      <w:divBdr>
        <w:top w:val="none" w:sz="0" w:space="0" w:color="auto"/>
        <w:left w:val="none" w:sz="0" w:space="0" w:color="auto"/>
        <w:bottom w:val="none" w:sz="0" w:space="0" w:color="auto"/>
        <w:right w:val="none" w:sz="0" w:space="0" w:color="auto"/>
      </w:divBdr>
    </w:div>
    <w:div w:id="9607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318597">
          <w:marLeft w:val="0"/>
          <w:marRight w:val="0"/>
          <w:marTop w:val="0"/>
          <w:marBottom w:val="0"/>
          <w:divBdr>
            <w:top w:val="none" w:sz="0" w:space="0" w:color="auto"/>
            <w:left w:val="none" w:sz="0" w:space="0" w:color="auto"/>
            <w:bottom w:val="none" w:sz="0" w:space="0" w:color="auto"/>
            <w:right w:val="none" w:sz="0" w:space="0" w:color="auto"/>
          </w:divBdr>
          <w:divsChild>
            <w:div w:id="1669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052">
      <w:bodyDiv w:val="1"/>
      <w:marLeft w:val="0"/>
      <w:marRight w:val="0"/>
      <w:marTop w:val="0"/>
      <w:marBottom w:val="0"/>
      <w:divBdr>
        <w:top w:val="none" w:sz="0" w:space="0" w:color="auto"/>
        <w:left w:val="none" w:sz="0" w:space="0" w:color="auto"/>
        <w:bottom w:val="none" w:sz="0" w:space="0" w:color="auto"/>
        <w:right w:val="none" w:sz="0" w:space="0" w:color="auto"/>
      </w:divBdr>
    </w:div>
    <w:div w:id="1285041576">
      <w:bodyDiv w:val="1"/>
      <w:marLeft w:val="0"/>
      <w:marRight w:val="0"/>
      <w:marTop w:val="0"/>
      <w:marBottom w:val="0"/>
      <w:divBdr>
        <w:top w:val="none" w:sz="0" w:space="0" w:color="auto"/>
        <w:left w:val="none" w:sz="0" w:space="0" w:color="auto"/>
        <w:bottom w:val="none" w:sz="0" w:space="0" w:color="auto"/>
        <w:right w:val="none" w:sz="0" w:space="0" w:color="auto"/>
      </w:divBdr>
    </w:div>
    <w:div w:id="1305890729">
      <w:bodyDiv w:val="1"/>
      <w:marLeft w:val="0"/>
      <w:marRight w:val="0"/>
      <w:marTop w:val="0"/>
      <w:marBottom w:val="0"/>
      <w:divBdr>
        <w:top w:val="none" w:sz="0" w:space="0" w:color="auto"/>
        <w:left w:val="none" w:sz="0" w:space="0" w:color="auto"/>
        <w:bottom w:val="none" w:sz="0" w:space="0" w:color="auto"/>
        <w:right w:val="none" w:sz="0" w:space="0" w:color="auto"/>
      </w:divBdr>
    </w:div>
    <w:div w:id="1331912280">
      <w:bodyDiv w:val="1"/>
      <w:marLeft w:val="0"/>
      <w:marRight w:val="0"/>
      <w:marTop w:val="0"/>
      <w:marBottom w:val="0"/>
      <w:divBdr>
        <w:top w:val="none" w:sz="0" w:space="0" w:color="auto"/>
        <w:left w:val="none" w:sz="0" w:space="0" w:color="auto"/>
        <w:bottom w:val="none" w:sz="0" w:space="0" w:color="auto"/>
        <w:right w:val="none" w:sz="0" w:space="0" w:color="auto"/>
      </w:divBdr>
    </w:div>
    <w:div w:id="1342008867">
      <w:bodyDiv w:val="1"/>
      <w:marLeft w:val="0"/>
      <w:marRight w:val="0"/>
      <w:marTop w:val="0"/>
      <w:marBottom w:val="0"/>
      <w:divBdr>
        <w:top w:val="none" w:sz="0" w:space="0" w:color="auto"/>
        <w:left w:val="none" w:sz="0" w:space="0" w:color="auto"/>
        <w:bottom w:val="none" w:sz="0" w:space="0" w:color="auto"/>
        <w:right w:val="none" w:sz="0" w:space="0" w:color="auto"/>
      </w:divBdr>
    </w:div>
    <w:div w:id="1353916219">
      <w:bodyDiv w:val="1"/>
      <w:marLeft w:val="0"/>
      <w:marRight w:val="0"/>
      <w:marTop w:val="0"/>
      <w:marBottom w:val="0"/>
      <w:divBdr>
        <w:top w:val="none" w:sz="0" w:space="0" w:color="auto"/>
        <w:left w:val="none" w:sz="0" w:space="0" w:color="auto"/>
        <w:bottom w:val="none" w:sz="0" w:space="0" w:color="auto"/>
        <w:right w:val="none" w:sz="0" w:space="0" w:color="auto"/>
      </w:divBdr>
    </w:div>
    <w:div w:id="1360396879">
      <w:bodyDiv w:val="1"/>
      <w:marLeft w:val="0"/>
      <w:marRight w:val="0"/>
      <w:marTop w:val="0"/>
      <w:marBottom w:val="0"/>
      <w:divBdr>
        <w:top w:val="none" w:sz="0" w:space="0" w:color="auto"/>
        <w:left w:val="none" w:sz="0" w:space="0" w:color="auto"/>
        <w:bottom w:val="none" w:sz="0" w:space="0" w:color="auto"/>
        <w:right w:val="none" w:sz="0" w:space="0" w:color="auto"/>
      </w:divBdr>
    </w:div>
    <w:div w:id="1626931713">
      <w:bodyDiv w:val="1"/>
      <w:marLeft w:val="0"/>
      <w:marRight w:val="0"/>
      <w:marTop w:val="0"/>
      <w:marBottom w:val="0"/>
      <w:divBdr>
        <w:top w:val="none" w:sz="0" w:space="0" w:color="auto"/>
        <w:left w:val="none" w:sz="0" w:space="0" w:color="auto"/>
        <w:bottom w:val="none" w:sz="0" w:space="0" w:color="auto"/>
        <w:right w:val="none" w:sz="0" w:space="0" w:color="auto"/>
      </w:divBdr>
      <w:divsChild>
        <w:div w:id="1697805102">
          <w:marLeft w:val="0"/>
          <w:marRight w:val="0"/>
          <w:marTop w:val="0"/>
          <w:marBottom w:val="0"/>
          <w:divBdr>
            <w:top w:val="none" w:sz="0" w:space="0" w:color="auto"/>
            <w:left w:val="none" w:sz="0" w:space="0" w:color="auto"/>
            <w:bottom w:val="none" w:sz="0" w:space="0" w:color="auto"/>
            <w:right w:val="none" w:sz="0" w:space="0" w:color="auto"/>
          </w:divBdr>
          <w:divsChild>
            <w:div w:id="17928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137">
      <w:bodyDiv w:val="1"/>
      <w:marLeft w:val="0"/>
      <w:marRight w:val="0"/>
      <w:marTop w:val="0"/>
      <w:marBottom w:val="0"/>
      <w:divBdr>
        <w:top w:val="none" w:sz="0" w:space="0" w:color="auto"/>
        <w:left w:val="none" w:sz="0" w:space="0" w:color="auto"/>
        <w:bottom w:val="none" w:sz="0" w:space="0" w:color="auto"/>
        <w:right w:val="none" w:sz="0" w:space="0" w:color="auto"/>
      </w:divBdr>
    </w:div>
    <w:div w:id="1653680829">
      <w:bodyDiv w:val="1"/>
      <w:marLeft w:val="0"/>
      <w:marRight w:val="0"/>
      <w:marTop w:val="0"/>
      <w:marBottom w:val="0"/>
      <w:divBdr>
        <w:top w:val="none" w:sz="0" w:space="0" w:color="auto"/>
        <w:left w:val="none" w:sz="0" w:space="0" w:color="auto"/>
        <w:bottom w:val="none" w:sz="0" w:space="0" w:color="auto"/>
        <w:right w:val="none" w:sz="0" w:space="0" w:color="auto"/>
      </w:divBdr>
    </w:div>
    <w:div w:id="1653873588">
      <w:bodyDiv w:val="1"/>
      <w:marLeft w:val="0"/>
      <w:marRight w:val="0"/>
      <w:marTop w:val="0"/>
      <w:marBottom w:val="0"/>
      <w:divBdr>
        <w:top w:val="none" w:sz="0" w:space="0" w:color="auto"/>
        <w:left w:val="none" w:sz="0" w:space="0" w:color="auto"/>
        <w:bottom w:val="none" w:sz="0" w:space="0" w:color="auto"/>
        <w:right w:val="none" w:sz="0" w:space="0" w:color="auto"/>
      </w:divBdr>
    </w:div>
    <w:div w:id="1701122916">
      <w:bodyDiv w:val="1"/>
      <w:marLeft w:val="0"/>
      <w:marRight w:val="0"/>
      <w:marTop w:val="0"/>
      <w:marBottom w:val="0"/>
      <w:divBdr>
        <w:top w:val="none" w:sz="0" w:space="0" w:color="auto"/>
        <w:left w:val="none" w:sz="0" w:space="0" w:color="auto"/>
        <w:bottom w:val="none" w:sz="0" w:space="0" w:color="auto"/>
        <w:right w:val="none" w:sz="0" w:space="0" w:color="auto"/>
      </w:divBdr>
      <w:divsChild>
        <w:div w:id="140585326">
          <w:marLeft w:val="0"/>
          <w:marRight w:val="0"/>
          <w:marTop w:val="0"/>
          <w:marBottom w:val="0"/>
          <w:divBdr>
            <w:top w:val="none" w:sz="0" w:space="0" w:color="auto"/>
            <w:left w:val="none" w:sz="0" w:space="0" w:color="auto"/>
            <w:bottom w:val="none" w:sz="0" w:space="0" w:color="auto"/>
            <w:right w:val="none" w:sz="0" w:space="0" w:color="auto"/>
          </w:divBdr>
          <w:divsChild>
            <w:div w:id="3431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867">
      <w:bodyDiv w:val="1"/>
      <w:marLeft w:val="0"/>
      <w:marRight w:val="0"/>
      <w:marTop w:val="0"/>
      <w:marBottom w:val="0"/>
      <w:divBdr>
        <w:top w:val="none" w:sz="0" w:space="0" w:color="auto"/>
        <w:left w:val="none" w:sz="0" w:space="0" w:color="auto"/>
        <w:bottom w:val="none" w:sz="0" w:space="0" w:color="auto"/>
        <w:right w:val="none" w:sz="0" w:space="0" w:color="auto"/>
      </w:divBdr>
    </w:div>
    <w:div w:id="1802772852">
      <w:bodyDiv w:val="1"/>
      <w:marLeft w:val="0"/>
      <w:marRight w:val="0"/>
      <w:marTop w:val="0"/>
      <w:marBottom w:val="0"/>
      <w:divBdr>
        <w:top w:val="none" w:sz="0" w:space="0" w:color="auto"/>
        <w:left w:val="none" w:sz="0" w:space="0" w:color="auto"/>
        <w:bottom w:val="none" w:sz="0" w:space="0" w:color="auto"/>
        <w:right w:val="none" w:sz="0" w:space="0" w:color="auto"/>
      </w:divBdr>
    </w:div>
    <w:div w:id="1810052093">
      <w:bodyDiv w:val="1"/>
      <w:marLeft w:val="0"/>
      <w:marRight w:val="0"/>
      <w:marTop w:val="0"/>
      <w:marBottom w:val="0"/>
      <w:divBdr>
        <w:top w:val="none" w:sz="0" w:space="0" w:color="auto"/>
        <w:left w:val="none" w:sz="0" w:space="0" w:color="auto"/>
        <w:bottom w:val="none" w:sz="0" w:space="0" w:color="auto"/>
        <w:right w:val="none" w:sz="0" w:space="0" w:color="auto"/>
      </w:divBdr>
    </w:div>
    <w:div w:id="20012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dc:subject>
  <dc:creator>Oluwasegun Adegoke</dc:creator>
  <cp:keywords/>
  <dc:description/>
  <cp:lastModifiedBy>Oluwasegun Adegoke</cp:lastModifiedBy>
  <cp:revision>5</cp:revision>
  <dcterms:created xsi:type="dcterms:W3CDTF">2024-10-28T16:21:00Z</dcterms:created>
  <dcterms:modified xsi:type="dcterms:W3CDTF">2024-12-06T22:45:00Z</dcterms:modified>
</cp:coreProperties>
</file>