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09FC" w14:textId="77777777" w:rsidR="004D7DC4" w:rsidRDefault="004D7DC4" w:rsidP="004D7DC4">
      <w:pPr>
        <w:spacing w:line="360" w:lineRule="auto"/>
        <w:jc w:val="center"/>
        <w:rPr>
          <w:rFonts w:ascii="Georgia" w:hAnsi="Georgia" w:cs="Arial"/>
          <w:kern w:val="0"/>
          <w:sz w:val="24"/>
          <w:szCs w:val="24"/>
        </w:rPr>
      </w:pPr>
      <w:r>
        <w:rPr>
          <w:rFonts w:ascii="Georgia" w:hAnsi="Georgia"/>
          <w:noProof/>
          <w:sz w:val="24"/>
          <w:szCs w:val="24"/>
        </w:rPr>
        <w:drawing>
          <wp:anchor distT="0" distB="0" distL="114300" distR="114300" simplePos="0" relativeHeight="251658240" behindDoc="0" locked="0" layoutInCell="1" allowOverlap="1" wp14:anchorId="2F6B7912" wp14:editId="05DC769F">
            <wp:simplePos x="0" y="0"/>
            <wp:positionH relativeFrom="column">
              <wp:posOffset>1446143</wp:posOffset>
            </wp:positionH>
            <wp:positionV relativeFrom="paragraph">
              <wp:posOffset>1242</wp:posOffset>
            </wp:positionV>
            <wp:extent cx="2146935" cy="2146935"/>
            <wp:effectExtent l="0" t="0" r="5715" b="5715"/>
            <wp:wrapTopAndBottom/>
            <wp:docPr id="13243638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anchor>
        </w:drawing>
      </w:r>
      <w:r>
        <w:rPr>
          <w:rFonts w:ascii="Georgia" w:hAnsi="Georgia"/>
          <w:sz w:val="24"/>
          <w:szCs w:val="24"/>
        </w:rPr>
        <w:t>UNIVERSIT</w:t>
      </w:r>
      <w:r w:rsidRPr="004D7DC4">
        <w:rPr>
          <w:rFonts w:ascii="Georgia" w:hAnsi="Georgia" w:cs="Arial"/>
          <w:kern w:val="0"/>
          <w:sz w:val="24"/>
          <w:szCs w:val="24"/>
        </w:rPr>
        <w:t>Á</w:t>
      </w:r>
      <w:r>
        <w:rPr>
          <w:rFonts w:ascii="Georgia" w:hAnsi="Georgia" w:cs="Arial"/>
          <w:kern w:val="0"/>
          <w:sz w:val="24"/>
          <w:szCs w:val="24"/>
        </w:rPr>
        <w:t xml:space="preserve"> DEGLI STUDI DI FOGGIA</w:t>
      </w:r>
    </w:p>
    <w:p w14:paraId="16256C1E" w14:textId="77777777" w:rsidR="004D7DC4" w:rsidRDefault="004D7DC4" w:rsidP="004D7DC4">
      <w:pPr>
        <w:spacing w:line="360" w:lineRule="auto"/>
        <w:jc w:val="center"/>
        <w:rPr>
          <w:rFonts w:ascii="Georgia" w:hAnsi="Georgia" w:cs="Arial"/>
          <w:kern w:val="0"/>
          <w:sz w:val="24"/>
          <w:szCs w:val="24"/>
        </w:rPr>
      </w:pPr>
      <w:r>
        <w:rPr>
          <w:rFonts w:ascii="Georgia" w:hAnsi="Georgia" w:cs="Arial"/>
          <w:kern w:val="0"/>
          <w:sz w:val="24"/>
          <w:szCs w:val="24"/>
        </w:rPr>
        <w:t>DIPARTIMENTO DI SCIENZE MEDICHE E CHIURGICHE</w:t>
      </w:r>
    </w:p>
    <w:p w14:paraId="4A84B9D3" w14:textId="77777777" w:rsidR="004D7DC4" w:rsidRDefault="004D7DC4" w:rsidP="004D7DC4">
      <w:pPr>
        <w:spacing w:line="360" w:lineRule="auto"/>
        <w:jc w:val="center"/>
        <w:rPr>
          <w:rFonts w:ascii="Georgia" w:hAnsi="Georgia" w:cs="Arial"/>
          <w:kern w:val="0"/>
          <w:sz w:val="24"/>
          <w:szCs w:val="24"/>
        </w:rPr>
      </w:pPr>
      <w:r>
        <w:rPr>
          <w:rFonts w:ascii="Georgia" w:hAnsi="Georgia" w:cs="Arial"/>
          <w:kern w:val="0"/>
          <w:sz w:val="24"/>
          <w:szCs w:val="24"/>
        </w:rPr>
        <w:t>CORSO DI LAUREA IN INFERMIERISTICA</w:t>
      </w:r>
    </w:p>
    <w:p w14:paraId="3B8E640A" w14:textId="769BFAD4" w:rsidR="004D7DC4" w:rsidRPr="004D7DC4" w:rsidRDefault="004D7DC4" w:rsidP="004D7DC4">
      <w:pPr>
        <w:spacing w:line="360" w:lineRule="auto"/>
        <w:jc w:val="center"/>
        <w:rPr>
          <w:rFonts w:ascii="Georgia" w:hAnsi="Georgia" w:cs="Arial"/>
          <w:i/>
          <w:iCs/>
          <w:kern w:val="0"/>
          <w:sz w:val="24"/>
          <w:szCs w:val="24"/>
        </w:rPr>
      </w:pPr>
      <w:r w:rsidRPr="004D7DC4">
        <w:rPr>
          <w:rFonts w:ascii="Georgia" w:hAnsi="Georgia" w:cs="Arial"/>
          <w:i/>
          <w:iCs/>
          <w:kern w:val="0"/>
          <w:sz w:val="24"/>
          <w:szCs w:val="24"/>
        </w:rPr>
        <w:t xml:space="preserve">Presidente Prof. Tommaso Cassano </w:t>
      </w:r>
    </w:p>
    <w:p w14:paraId="37AE7486" w14:textId="77777777" w:rsidR="004D7DC4" w:rsidRDefault="004D7DC4" w:rsidP="004D7DC4">
      <w:pPr>
        <w:spacing w:line="360" w:lineRule="auto"/>
        <w:jc w:val="center"/>
        <w:rPr>
          <w:rFonts w:ascii="Georgia" w:hAnsi="Georgia" w:cs="Arial"/>
          <w:kern w:val="0"/>
          <w:sz w:val="24"/>
          <w:szCs w:val="24"/>
        </w:rPr>
      </w:pPr>
    </w:p>
    <w:p w14:paraId="057BAFF6" w14:textId="09867742" w:rsidR="004D7DC4" w:rsidRDefault="004D7DC4" w:rsidP="004D7DC4">
      <w:pPr>
        <w:spacing w:line="360" w:lineRule="auto"/>
        <w:jc w:val="center"/>
        <w:rPr>
          <w:rFonts w:ascii="Georgia" w:hAnsi="Georgia"/>
          <w:sz w:val="24"/>
          <w:szCs w:val="24"/>
        </w:rPr>
      </w:pPr>
      <w:r>
        <w:rPr>
          <w:rFonts w:ascii="Georgia" w:hAnsi="Georgia"/>
          <w:sz w:val="24"/>
          <w:szCs w:val="24"/>
        </w:rPr>
        <w:t>TESI DI LAUREA COMPILATIVA IN</w:t>
      </w:r>
    </w:p>
    <w:p w14:paraId="553448EF" w14:textId="1710D4EA" w:rsidR="004D7DC4" w:rsidRDefault="004D7DC4" w:rsidP="004D7DC4">
      <w:pPr>
        <w:spacing w:line="360" w:lineRule="auto"/>
        <w:jc w:val="center"/>
        <w:rPr>
          <w:rFonts w:ascii="Georgia" w:hAnsi="Georgia"/>
          <w:i/>
          <w:iCs/>
          <w:sz w:val="24"/>
          <w:szCs w:val="24"/>
        </w:rPr>
      </w:pPr>
      <w:r w:rsidRPr="004D7DC4">
        <w:rPr>
          <w:rFonts w:ascii="Georgia" w:hAnsi="Georgia"/>
          <w:i/>
          <w:iCs/>
          <w:sz w:val="24"/>
          <w:szCs w:val="24"/>
        </w:rPr>
        <w:t>Ematologia</w:t>
      </w:r>
    </w:p>
    <w:p w14:paraId="0A5D5350" w14:textId="77777777" w:rsidR="004D7DC4" w:rsidRDefault="004D7DC4" w:rsidP="004D7DC4">
      <w:pPr>
        <w:spacing w:line="360" w:lineRule="auto"/>
        <w:jc w:val="center"/>
        <w:rPr>
          <w:rFonts w:ascii="Georgia" w:hAnsi="Georgia"/>
          <w:sz w:val="24"/>
          <w:szCs w:val="24"/>
        </w:rPr>
      </w:pPr>
    </w:p>
    <w:p w14:paraId="1FDA9C28" w14:textId="2A4C2298" w:rsidR="004D7DC4" w:rsidRDefault="004D7DC4" w:rsidP="004D7DC4">
      <w:pPr>
        <w:spacing w:line="360" w:lineRule="auto"/>
        <w:jc w:val="center"/>
        <w:rPr>
          <w:rFonts w:ascii="Georgia" w:hAnsi="Georgia"/>
          <w:sz w:val="24"/>
          <w:szCs w:val="24"/>
        </w:rPr>
      </w:pPr>
      <w:r>
        <w:rPr>
          <w:rFonts w:ascii="Georgia" w:hAnsi="Georgia"/>
          <w:sz w:val="24"/>
          <w:szCs w:val="24"/>
        </w:rPr>
        <w:t>ASSISTENZA INFERMIERISTICA AL PAZIENTE AFFETTO DA LEUCEMIA MIELOIDE ACUTA</w:t>
      </w:r>
    </w:p>
    <w:p w14:paraId="2AD4F1E9" w14:textId="77777777" w:rsidR="004D7DC4" w:rsidRDefault="004D7DC4" w:rsidP="004D7DC4">
      <w:pPr>
        <w:spacing w:line="360" w:lineRule="auto"/>
        <w:jc w:val="center"/>
        <w:rPr>
          <w:rFonts w:ascii="Georgia" w:hAnsi="Georgia"/>
          <w:sz w:val="24"/>
          <w:szCs w:val="24"/>
        </w:rPr>
      </w:pPr>
    </w:p>
    <w:p w14:paraId="5A28E2FE" w14:textId="627BC49E" w:rsidR="004D7DC4" w:rsidRDefault="004D7DC4" w:rsidP="004D7DC4">
      <w:pPr>
        <w:spacing w:line="360" w:lineRule="auto"/>
        <w:rPr>
          <w:rFonts w:ascii="Georgia" w:hAnsi="Georgia"/>
          <w:sz w:val="24"/>
          <w:szCs w:val="24"/>
        </w:rPr>
      </w:pPr>
      <w:r>
        <w:rPr>
          <w:rFonts w:ascii="Georgia" w:hAnsi="Georgia"/>
          <w:sz w:val="24"/>
          <w:szCs w:val="24"/>
        </w:rPr>
        <w:t xml:space="preserve">Relatore: </w:t>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t>Laureanda:</w:t>
      </w:r>
    </w:p>
    <w:p w14:paraId="79BFCDA4" w14:textId="7BFA86CE" w:rsidR="004D7DC4" w:rsidRDefault="004D7DC4" w:rsidP="004D7DC4">
      <w:pPr>
        <w:spacing w:line="360" w:lineRule="auto"/>
        <w:rPr>
          <w:rFonts w:ascii="Georgia" w:hAnsi="Georgia"/>
          <w:sz w:val="24"/>
          <w:szCs w:val="24"/>
        </w:rPr>
      </w:pPr>
      <w:r>
        <w:rPr>
          <w:rFonts w:ascii="Georgia" w:hAnsi="Georgia"/>
          <w:sz w:val="24"/>
          <w:szCs w:val="24"/>
        </w:rPr>
        <w:t>Dott. Arcangelo Liso</w:t>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t>Chiara Fratta</w:t>
      </w:r>
    </w:p>
    <w:p w14:paraId="396E7F5F" w14:textId="77777777" w:rsidR="004D7DC4" w:rsidRDefault="004D7DC4" w:rsidP="004D7DC4">
      <w:pPr>
        <w:spacing w:line="360" w:lineRule="auto"/>
        <w:rPr>
          <w:rFonts w:ascii="Georgia" w:hAnsi="Georgia"/>
        </w:rPr>
      </w:pPr>
    </w:p>
    <w:p w14:paraId="08BECC06" w14:textId="41A6244D" w:rsidR="004D7DC4" w:rsidRDefault="004D7DC4" w:rsidP="004D7DC4">
      <w:pPr>
        <w:spacing w:line="360" w:lineRule="auto"/>
        <w:rPr>
          <w:rFonts w:ascii="Georgia" w:hAnsi="Georgia"/>
        </w:rPr>
      </w:pPr>
      <w:r>
        <w:rPr>
          <w:rFonts w:ascii="Georgia" w:hAnsi="Georgia"/>
        </w:rPr>
        <w:t>Correlatrice:</w:t>
      </w:r>
    </w:p>
    <w:p w14:paraId="227DEFB3" w14:textId="046DA727" w:rsidR="004D7DC4" w:rsidRDefault="004D7DC4" w:rsidP="004D7DC4">
      <w:pPr>
        <w:spacing w:line="360" w:lineRule="auto"/>
        <w:rPr>
          <w:rFonts w:ascii="Georgia" w:hAnsi="Georgia"/>
        </w:rPr>
      </w:pPr>
      <w:r>
        <w:rPr>
          <w:rFonts w:ascii="Georgia" w:hAnsi="Georgia"/>
        </w:rPr>
        <w:t>Dott.ssa Lucia Ciuffreda</w:t>
      </w:r>
    </w:p>
    <w:p w14:paraId="6BB67162" w14:textId="77777777" w:rsidR="00194CF3" w:rsidRPr="004D7DC4" w:rsidRDefault="00194CF3" w:rsidP="004D7DC4">
      <w:pPr>
        <w:spacing w:line="360" w:lineRule="auto"/>
        <w:rPr>
          <w:rFonts w:ascii="Georgia" w:hAnsi="Georgia"/>
        </w:rPr>
      </w:pPr>
    </w:p>
    <w:p w14:paraId="34DB0F9D" w14:textId="20BC7A43" w:rsidR="004D7DC4" w:rsidRDefault="004D7DC4" w:rsidP="004D7DC4">
      <w:pPr>
        <w:spacing w:line="360" w:lineRule="auto"/>
        <w:jc w:val="center"/>
        <w:rPr>
          <w:rFonts w:ascii="Georgia" w:hAnsi="Georgia"/>
          <w:i/>
          <w:iCs/>
          <w:sz w:val="24"/>
          <w:szCs w:val="24"/>
        </w:rPr>
      </w:pPr>
      <w:r w:rsidRPr="004D7DC4">
        <w:rPr>
          <w:rFonts w:ascii="Georgia" w:hAnsi="Georgia"/>
          <w:i/>
          <w:iCs/>
          <w:sz w:val="24"/>
          <w:szCs w:val="24"/>
        </w:rPr>
        <w:t>Anno accademico 2023/2024</w:t>
      </w:r>
    </w:p>
    <w:p w14:paraId="39005019" w14:textId="5FD9856C" w:rsidR="004D7DC4" w:rsidRPr="001815CB" w:rsidRDefault="004D7DC4" w:rsidP="004D7DC4">
      <w:pPr>
        <w:spacing w:line="360" w:lineRule="auto"/>
        <w:jc w:val="center"/>
        <w:rPr>
          <w:rFonts w:ascii="Georgia" w:hAnsi="Georgia"/>
          <w:b/>
          <w:bCs/>
          <w:sz w:val="24"/>
          <w:szCs w:val="24"/>
        </w:rPr>
      </w:pPr>
      <w:r w:rsidRPr="001815CB">
        <w:rPr>
          <w:rFonts w:ascii="Georgia" w:hAnsi="Georgia"/>
          <w:b/>
          <w:bCs/>
          <w:sz w:val="24"/>
          <w:szCs w:val="24"/>
        </w:rPr>
        <w:lastRenderedPageBreak/>
        <w:t>INDICE</w:t>
      </w:r>
    </w:p>
    <w:p w14:paraId="04FDC666"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1. Introduzione</w:t>
      </w:r>
    </w:p>
    <w:p w14:paraId="16B0E1FE" w14:textId="429DFC87" w:rsidR="00B8052C" w:rsidRPr="00B8052C" w:rsidRDefault="00B8052C" w:rsidP="00B8052C">
      <w:pPr>
        <w:spacing w:line="360" w:lineRule="auto"/>
        <w:rPr>
          <w:rFonts w:ascii="Georgia" w:hAnsi="Georgia"/>
          <w:sz w:val="24"/>
          <w:szCs w:val="24"/>
        </w:rPr>
      </w:pPr>
      <w:r w:rsidRPr="00B8052C">
        <w:rPr>
          <w:rFonts w:ascii="Georgia" w:hAnsi="Georgia"/>
          <w:sz w:val="24"/>
          <w:szCs w:val="24"/>
        </w:rPr>
        <w:t>2. L</w:t>
      </w:r>
      <w:r w:rsidR="00124A45">
        <w:rPr>
          <w:rFonts w:ascii="Georgia" w:hAnsi="Georgia"/>
          <w:sz w:val="24"/>
          <w:szCs w:val="24"/>
        </w:rPr>
        <w:t>e Leucemie Mieloidi Acute (LAM</w:t>
      </w:r>
      <w:r w:rsidRPr="00B8052C">
        <w:rPr>
          <w:rFonts w:ascii="Georgia" w:hAnsi="Georgia"/>
          <w:sz w:val="24"/>
          <w:szCs w:val="24"/>
        </w:rPr>
        <w:t>)</w:t>
      </w:r>
    </w:p>
    <w:p w14:paraId="1ADA83D3"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2.1 Classificazioni</w:t>
      </w:r>
    </w:p>
    <w:p w14:paraId="4BFFF21E"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2.2 Epidemiologia</w:t>
      </w:r>
    </w:p>
    <w:p w14:paraId="34F85924"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2.3 Eziologia</w:t>
      </w:r>
    </w:p>
    <w:p w14:paraId="368097AA"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2.4 Segni e sintomi</w:t>
      </w:r>
    </w:p>
    <w:p w14:paraId="7E472993"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2.5 Diagnosi</w:t>
      </w:r>
    </w:p>
    <w:p w14:paraId="0B12DDEC"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2.6 Prognosi ed evoluzioni</w:t>
      </w:r>
    </w:p>
    <w:p w14:paraId="6DD86167" w14:textId="77777777" w:rsidR="00B8052C" w:rsidRDefault="00B8052C" w:rsidP="00B8052C">
      <w:pPr>
        <w:spacing w:line="360" w:lineRule="auto"/>
        <w:rPr>
          <w:rFonts w:ascii="Georgia" w:hAnsi="Georgia"/>
          <w:sz w:val="24"/>
          <w:szCs w:val="24"/>
        </w:rPr>
      </w:pPr>
      <w:r w:rsidRPr="00B8052C">
        <w:rPr>
          <w:rFonts w:ascii="Georgia" w:hAnsi="Georgia"/>
          <w:sz w:val="24"/>
          <w:szCs w:val="24"/>
        </w:rPr>
        <w:t>2.7 Terapia</w:t>
      </w:r>
    </w:p>
    <w:p w14:paraId="4BDE0397" w14:textId="77777777" w:rsidR="001815CB" w:rsidRPr="00B8052C" w:rsidRDefault="001815CB" w:rsidP="00B8052C">
      <w:pPr>
        <w:spacing w:line="360" w:lineRule="auto"/>
        <w:rPr>
          <w:rFonts w:ascii="Georgia" w:hAnsi="Georgia"/>
          <w:sz w:val="24"/>
          <w:szCs w:val="24"/>
        </w:rPr>
      </w:pPr>
    </w:p>
    <w:p w14:paraId="211D8EE0"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3. Pianificazione assistenziale infermieristica</w:t>
      </w:r>
    </w:p>
    <w:p w14:paraId="05FEF4EE"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3.1 Processo nursing</w:t>
      </w:r>
    </w:p>
    <w:p w14:paraId="210701DD"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3.2 Accertamento</w:t>
      </w:r>
    </w:p>
    <w:p w14:paraId="24DF45FE"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3.3 Enunciazione diagnosi infermieristica</w:t>
      </w:r>
    </w:p>
    <w:p w14:paraId="248CD86C"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3.4 Pianificazione degli interventi e obiettivi</w:t>
      </w:r>
    </w:p>
    <w:p w14:paraId="4A577516"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3.5 Attuazione</w:t>
      </w:r>
    </w:p>
    <w:p w14:paraId="18339C45" w14:textId="77777777" w:rsidR="00B8052C" w:rsidRDefault="00B8052C" w:rsidP="00B8052C">
      <w:pPr>
        <w:spacing w:line="360" w:lineRule="auto"/>
        <w:rPr>
          <w:rFonts w:ascii="Georgia" w:hAnsi="Georgia"/>
          <w:sz w:val="24"/>
          <w:szCs w:val="24"/>
        </w:rPr>
      </w:pPr>
      <w:r w:rsidRPr="00B8052C">
        <w:rPr>
          <w:rFonts w:ascii="Georgia" w:hAnsi="Georgia"/>
          <w:sz w:val="24"/>
          <w:szCs w:val="24"/>
        </w:rPr>
        <w:t>3.6 Valutazione del processo infermieristico</w:t>
      </w:r>
    </w:p>
    <w:p w14:paraId="029CE06F" w14:textId="77777777" w:rsidR="001815CB" w:rsidRPr="00B8052C" w:rsidRDefault="001815CB" w:rsidP="00B8052C">
      <w:pPr>
        <w:spacing w:line="360" w:lineRule="auto"/>
        <w:rPr>
          <w:rFonts w:ascii="Georgia" w:hAnsi="Georgia"/>
          <w:sz w:val="24"/>
          <w:szCs w:val="24"/>
        </w:rPr>
      </w:pPr>
    </w:p>
    <w:p w14:paraId="0EFEBD4A"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4. Assistenza infermieristica per il paziente affetto da LAM</w:t>
      </w:r>
    </w:p>
    <w:p w14:paraId="5DB07887"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4.1 Ruolo infermieristico nella gestione della chemioterapia</w:t>
      </w:r>
    </w:p>
    <w:p w14:paraId="41289690" w14:textId="53C08374" w:rsidR="00B8052C" w:rsidRPr="00B8052C" w:rsidRDefault="00B8052C" w:rsidP="00B8052C">
      <w:pPr>
        <w:spacing w:line="360" w:lineRule="auto"/>
        <w:rPr>
          <w:rFonts w:ascii="Georgia" w:hAnsi="Georgia"/>
          <w:sz w:val="24"/>
          <w:szCs w:val="24"/>
        </w:rPr>
      </w:pPr>
      <w:r w:rsidRPr="00B8052C">
        <w:rPr>
          <w:rFonts w:ascii="Georgia" w:hAnsi="Georgia"/>
          <w:sz w:val="24"/>
          <w:szCs w:val="24"/>
        </w:rPr>
        <w:t>4.2 Ruolo infermieristico nella gestione delle complicanze acute e tardive della</w:t>
      </w:r>
      <w:r w:rsidR="00124A45">
        <w:rPr>
          <w:rFonts w:ascii="Georgia" w:hAnsi="Georgia"/>
          <w:sz w:val="24"/>
          <w:szCs w:val="24"/>
        </w:rPr>
        <w:t xml:space="preserve"> </w:t>
      </w:r>
      <w:r w:rsidRPr="00B8052C">
        <w:rPr>
          <w:rFonts w:ascii="Georgia" w:hAnsi="Georgia"/>
          <w:sz w:val="24"/>
          <w:szCs w:val="24"/>
        </w:rPr>
        <w:t>chemioterapia</w:t>
      </w:r>
    </w:p>
    <w:p w14:paraId="4D24FA63"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4.3 Gestione degli accessi vascolari</w:t>
      </w:r>
    </w:p>
    <w:p w14:paraId="1EA68D45"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lastRenderedPageBreak/>
        <w:t>4.4 Gestione di Trasfusione di emazie e piastrine</w:t>
      </w:r>
    </w:p>
    <w:p w14:paraId="768659B8"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4.5 Prevenzione rischio di infezione del paziente affetto da LAM</w:t>
      </w:r>
    </w:p>
    <w:p w14:paraId="78E99C69" w14:textId="77777777" w:rsidR="001815CB" w:rsidRDefault="001815CB" w:rsidP="00B8052C">
      <w:pPr>
        <w:spacing w:line="360" w:lineRule="auto"/>
        <w:rPr>
          <w:rFonts w:ascii="Georgia" w:hAnsi="Georgia"/>
          <w:sz w:val="24"/>
          <w:szCs w:val="24"/>
        </w:rPr>
      </w:pPr>
    </w:p>
    <w:p w14:paraId="1B2CD6E4" w14:textId="1B7F2CE2" w:rsidR="00B8052C" w:rsidRPr="00B8052C" w:rsidRDefault="00B8052C" w:rsidP="00B8052C">
      <w:pPr>
        <w:spacing w:line="360" w:lineRule="auto"/>
        <w:rPr>
          <w:rFonts w:ascii="Georgia" w:hAnsi="Georgia"/>
          <w:sz w:val="24"/>
          <w:szCs w:val="24"/>
        </w:rPr>
      </w:pPr>
      <w:r w:rsidRPr="00B8052C">
        <w:rPr>
          <w:rFonts w:ascii="Georgia" w:hAnsi="Georgia"/>
          <w:sz w:val="24"/>
          <w:szCs w:val="24"/>
        </w:rPr>
        <w:t>5. Aspetti psicologici legati alla malattia</w:t>
      </w:r>
    </w:p>
    <w:p w14:paraId="223CA3CD"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5.1 L’ospedalizzazione</w:t>
      </w:r>
    </w:p>
    <w:p w14:paraId="0B64A114"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5.2 Reazione alla diagnosi di cancro</w:t>
      </w:r>
    </w:p>
    <w:p w14:paraId="2E84392F"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5.3 Lo stato d’animo del paziente in relazione alla malattia</w:t>
      </w:r>
    </w:p>
    <w:p w14:paraId="21928D67" w14:textId="77777777" w:rsidR="00B8052C" w:rsidRDefault="00B8052C" w:rsidP="00B8052C">
      <w:pPr>
        <w:spacing w:line="360" w:lineRule="auto"/>
        <w:rPr>
          <w:rFonts w:ascii="Georgia" w:hAnsi="Georgia"/>
          <w:sz w:val="24"/>
          <w:szCs w:val="24"/>
        </w:rPr>
      </w:pPr>
      <w:r w:rsidRPr="00B8052C">
        <w:rPr>
          <w:rFonts w:ascii="Georgia" w:hAnsi="Georgia"/>
          <w:sz w:val="24"/>
          <w:szCs w:val="24"/>
        </w:rPr>
        <w:t>5.4 Il concetto di morte</w:t>
      </w:r>
    </w:p>
    <w:p w14:paraId="4618AA4A" w14:textId="77777777" w:rsidR="001815CB" w:rsidRPr="00B8052C" w:rsidRDefault="001815CB" w:rsidP="00B8052C">
      <w:pPr>
        <w:spacing w:line="360" w:lineRule="auto"/>
        <w:rPr>
          <w:rFonts w:ascii="Georgia" w:hAnsi="Georgia"/>
          <w:sz w:val="24"/>
          <w:szCs w:val="24"/>
        </w:rPr>
      </w:pPr>
    </w:p>
    <w:p w14:paraId="0E476D48"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6. Qualità di vita</w:t>
      </w:r>
    </w:p>
    <w:p w14:paraId="653813DC"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6.1 Definizione di qualità di vita</w:t>
      </w:r>
    </w:p>
    <w:p w14:paraId="54449E1D"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6.2 Cambiamenti della qualità di vita sul piano fisico</w:t>
      </w:r>
    </w:p>
    <w:p w14:paraId="6772A542" w14:textId="77777777" w:rsidR="00B8052C" w:rsidRPr="00B8052C" w:rsidRDefault="00B8052C" w:rsidP="00B8052C">
      <w:pPr>
        <w:spacing w:line="360" w:lineRule="auto"/>
        <w:rPr>
          <w:rFonts w:ascii="Georgia" w:hAnsi="Georgia"/>
          <w:sz w:val="24"/>
          <w:szCs w:val="24"/>
        </w:rPr>
      </w:pPr>
      <w:r w:rsidRPr="00B8052C">
        <w:rPr>
          <w:rFonts w:ascii="Georgia" w:hAnsi="Georgia"/>
          <w:sz w:val="24"/>
          <w:szCs w:val="24"/>
        </w:rPr>
        <w:t>6.3 Cambiamenti della qualità di vita per familiari</w:t>
      </w:r>
    </w:p>
    <w:p w14:paraId="1371A1DF" w14:textId="77777777" w:rsidR="001815CB" w:rsidRDefault="001815CB" w:rsidP="00B8052C">
      <w:pPr>
        <w:spacing w:line="360" w:lineRule="auto"/>
        <w:rPr>
          <w:rFonts w:ascii="Georgia" w:hAnsi="Georgia"/>
          <w:sz w:val="24"/>
          <w:szCs w:val="24"/>
        </w:rPr>
      </w:pPr>
    </w:p>
    <w:p w14:paraId="343AD64E" w14:textId="3B49A5FD" w:rsidR="00B8052C" w:rsidRPr="00B8052C" w:rsidRDefault="00B8052C" w:rsidP="00B8052C">
      <w:pPr>
        <w:spacing w:line="360" w:lineRule="auto"/>
        <w:rPr>
          <w:rFonts w:ascii="Georgia" w:hAnsi="Georgia"/>
          <w:sz w:val="24"/>
          <w:szCs w:val="24"/>
        </w:rPr>
      </w:pPr>
      <w:r w:rsidRPr="00B8052C">
        <w:rPr>
          <w:rFonts w:ascii="Georgia" w:hAnsi="Georgia"/>
          <w:sz w:val="24"/>
          <w:szCs w:val="24"/>
        </w:rPr>
        <w:t>7. Conclusioni</w:t>
      </w:r>
    </w:p>
    <w:p w14:paraId="77D84E9F" w14:textId="77777777" w:rsidR="001815CB" w:rsidRDefault="00B8052C" w:rsidP="00B8052C">
      <w:pPr>
        <w:spacing w:line="360" w:lineRule="auto"/>
        <w:rPr>
          <w:rFonts w:ascii="Georgia" w:hAnsi="Georgia"/>
          <w:sz w:val="24"/>
          <w:szCs w:val="24"/>
        </w:rPr>
      </w:pPr>
      <w:r w:rsidRPr="00B8052C">
        <w:rPr>
          <w:rFonts w:ascii="Georgia" w:hAnsi="Georgia"/>
          <w:sz w:val="24"/>
          <w:szCs w:val="24"/>
        </w:rPr>
        <w:t>Bibliografia</w:t>
      </w:r>
    </w:p>
    <w:p w14:paraId="30DB185A" w14:textId="345D3C1F" w:rsidR="00B8052C" w:rsidRPr="00B8052C" w:rsidRDefault="00B8052C" w:rsidP="00B8052C">
      <w:pPr>
        <w:spacing w:line="360" w:lineRule="auto"/>
        <w:rPr>
          <w:rFonts w:ascii="Georgia" w:hAnsi="Georgia"/>
          <w:sz w:val="24"/>
          <w:szCs w:val="24"/>
        </w:rPr>
      </w:pPr>
      <w:r w:rsidRPr="00B8052C">
        <w:rPr>
          <w:rFonts w:ascii="Georgia" w:hAnsi="Georgia"/>
          <w:sz w:val="24"/>
          <w:szCs w:val="24"/>
        </w:rPr>
        <w:t>Sitografia</w:t>
      </w:r>
    </w:p>
    <w:p w14:paraId="1FDD9363" w14:textId="042F0929" w:rsidR="00B8052C" w:rsidRDefault="00B8052C" w:rsidP="00B8052C">
      <w:pPr>
        <w:spacing w:line="360" w:lineRule="auto"/>
        <w:rPr>
          <w:rFonts w:ascii="Georgia" w:hAnsi="Georgia"/>
          <w:sz w:val="24"/>
          <w:szCs w:val="24"/>
        </w:rPr>
      </w:pPr>
      <w:r w:rsidRPr="00B8052C">
        <w:rPr>
          <w:rFonts w:ascii="Georgia" w:hAnsi="Georgia"/>
          <w:sz w:val="24"/>
          <w:szCs w:val="24"/>
        </w:rPr>
        <w:t>Ringraziamenti</w:t>
      </w:r>
    </w:p>
    <w:p w14:paraId="224B376D" w14:textId="77777777" w:rsidR="001815CB" w:rsidRDefault="001815CB" w:rsidP="00B8052C">
      <w:pPr>
        <w:spacing w:line="360" w:lineRule="auto"/>
        <w:rPr>
          <w:rFonts w:ascii="Georgia" w:hAnsi="Georgia"/>
          <w:sz w:val="24"/>
          <w:szCs w:val="24"/>
        </w:rPr>
      </w:pPr>
    </w:p>
    <w:p w14:paraId="440242E6" w14:textId="77777777" w:rsidR="001815CB" w:rsidRDefault="001815CB" w:rsidP="00B8052C">
      <w:pPr>
        <w:spacing w:line="360" w:lineRule="auto"/>
        <w:rPr>
          <w:rFonts w:ascii="Georgia" w:hAnsi="Georgia"/>
          <w:sz w:val="24"/>
          <w:szCs w:val="24"/>
        </w:rPr>
      </w:pPr>
    </w:p>
    <w:p w14:paraId="4FD2335D" w14:textId="77777777" w:rsidR="001815CB" w:rsidRDefault="001815CB" w:rsidP="00B8052C">
      <w:pPr>
        <w:spacing w:line="360" w:lineRule="auto"/>
        <w:rPr>
          <w:rFonts w:ascii="Georgia" w:hAnsi="Georgia"/>
          <w:sz w:val="24"/>
          <w:szCs w:val="24"/>
        </w:rPr>
      </w:pPr>
    </w:p>
    <w:p w14:paraId="2961324F" w14:textId="77777777" w:rsidR="00124A45" w:rsidRDefault="00124A45" w:rsidP="00124A45">
      <w:pPr>
        <w:spacing w:line="360" w:lineRule="auto"/>
        <w:rPr>
          <w:rFonts w:ascii="Georgia" w:hAnsi="Georgia"/>
          <w:sz w:val="24"/>
          <w:szCs w:val="24"/>
        </w:rPr>
      </w:pPr>
    </w:p>
    <w:p w14:paraId="2848EAC4" w14:textId="77777777" w:rsidR="00124A45" w:rsidRDefault="00124A45" w:rsidP="00124A45">
      <w:pPr>
        <w:spacing w:line="360" w:lineRule="auto"/>
        <w:rPr>
          <w:rFonts w:ascii="Georgia" w:hAnsi="Georgia"/>
          <w:sz w:val="24"/>
          <w:szCs w:val="24"/>
        </w:rPr>
      </w:pPr>
    </w:p>
    <w:p w14:paraId="4841D929" w14:textId="77777777" w:rsidR="00124A45" w:rsidRDefault="00124A45" w:rsidP="00124A45">
      <w:pPr>
        <w:spacing w:line="360" w:lineRule="auto"/>
        <w:rPr>
          <w:rFonts w:ascii="Georgia" w:hAnsi="Georgia"/>
          <w:sz w:val="24"/>
          <w:szCs w:val="24"/>
        </w:rPr>
      </w:pPr>
    </w:p>
    <w:p w14:paraId="4E371CFE" w14:textId="63F05291" w:rsidR="001815CB" w:rsidRPr="00124A45" w:rsidRDefault="001815CB" w:rsidP="00124A45">
      <w:pPr>
        <w:pStyle w:val="Paragrafoelenco"/>
        <w:numPr>
          <w:ilvl w:val="0"/>
          <w:numId w:val="7"/>
        </w:numPr>
        <w:spacing w:line="360" w:lineRule="auto"/>
        <w:rPr>
          <w:rFonts w:ascii="Georgia" w:hAnsi="Georgia"/>
          <w:b/>
          <w:bCs/>
          <w:sz w:val="24"/>
          <w:szCs w:val="24"/>
        </w:rPr>
      </w:pPr>
      <w:r w:rsidRPr="00124A45">
        <w:rPr>
          <w:rFonts w:ascii="Georgia" w:hAnsi="Georgia"/>
          <w:b/>
          <w:bCs/>
          <w:sz w:val="24"/>
          <w:szCs w:val="24"/>
        </w:rPr>
        <w:lastRenderedPageBreak/>
        <w:t xml:space="preserve">INTRODUZIONE </w:t>
      </w:r>
    </w:p>
    <w:p w14:paraId="5D7629BB" w14:textId="77777777" w:rsidR="001815CB" w:rsidRDefault="001815CB" w:rsidP="001815CB">
      <w:pPr>
        <w:spacing w:line="360" w:lineRule="auto"/>
        <w:ind w:left="360"/>
        <w:rPr>
          <w:rFonts w:ascii="Georgia" w:hAnsi="Georgia"/>
          <w:b/>
          <w:bCs/>
          <w:sz w:val="24"/>
          <w:szCs w:val="24"/>
        </w:rPr>
      </w:pPr>
    </w:p>
    <w:p w14:paraId="2584701C" w14:textId="77777777" w:rsidR="001815CB" w:rsidRDefault="001815CB" w:rsidP="001815CB">
      <w:pPr>
        <w:spacing w:line="360" w:lineRule="auto"/>
        <w:ind w:left="360"/>
        <w:rPr>
          <w:rFonts w:ascii="Georgia" w:hAnsi="Georgia"/>
          <w:b/>
          <w:bCs/>
          <w:sz w:val="24"/>
          <w:szCs w:val="24"/>
        </w:rPr>
      </w:pPr>
    </w:p>
    <w:p w14:paraId="4242A151" w14:textId="77777777" w:rsidR="001815CB" w:rsidRDefault="001815CB" w:rsidP="001815CB">
      <w:pPr>
        <w:spacing w:line="360" w:lineRule="auto"/>
        <w:ind w:left="360"/>
        <w:rPr>
          <w:rFonts w:ascii="Georgia" w:hAnsi="Georgia"/>
          <w:b/>
          <w:bCs/>
          <w:sz w:val="24"/>
          <w:szCs w:val="24"/>
        </w:rPr>
      </w:pPr>
    </w:p>
    <w:p w14:paraId="7D6525B4" w14:textId="77777777" w:rsidR="001815CB" w:rsidRDefault="001815CB" w:rsidP="001815CB">
      <w:pPr>
        <w:spacing w:line="360" w:lineRule="auto"/>
        <w:ind w:left="360"/>
        <w:rPr>
          <w:rFonts w:ascii="Georgia" w:hAnsi="Georgia"/>
          <w:b/>
          <w:bCs/>
          <w:sz w:val="24"/>
          <w:szCs w:val="24"/>
        </w:rPr>
      </w:pPr>
    </w:p>
    <w:p w14:paraId="1FCDC3D6" w14:textId="77777777" w:rsidR="001815CB" w:rsidRDefault="001815CB" w:rsidP="001815CB">
      <w:pPr>
        <w:spacing w:line="360" w:lineRule="auto"/>
        <w:ind w:left="360"/>
        <w:rPr>
          <w:rFonts w:ascii="Georgia" w:hAnsi="Georgia"/>
          <w:b/>
          <w:bCs/>
          <w:sz w:val="24"/>
          <w:szCs w:val="24"/>
        </w:rPr>
      </w:pPr>
    </w:p>
    <w:p w14:paraId="7EC57A62" w14:textId="77777777" w:rsidR="001815CB" w:rsidRDefault="001815CB" w:rsidP="001815CB">
      <w:pPr>
        <w:spacing w:line="360" w:lineRule="auto"/>
        <w:ind w:left="360"/>
        <w:rPr>
          <w:rFonts w:ascii="Georgia" w:hAnsi="Georgia"/>
          <w:b/>
          <w:bCs/>
          <w:sz w:val="24"/>
          <w:szCs w:val="24"/>
        </w:rPr>
      </w:pPr>
    </w:p>
    <w:p w14:paraId="685084A8" w14:textId="77777777" w:rsidR="001815CB" w:rsidRDefault="001815CB" w:rsidP="001815CB">
      <w:pPr>
        <w:spacing w:line="360" w:lineRule="auto"/>
        <w:ind w:left="360"/>
        <w:rPr>
          <w:rFonts w:ascii="Georgia" w:hAnsi="Georgia"/>
          <w:b/>
          <w:bCs/>
          <w:sz w:val="24"/>
          <w:szCs w:val="24"/>
        </w:rPr>
      </w:pPr>
    </w:p>
    <w:p w14:paraId="72D00032" w14:textId="77777777" w:rsidR="001815CB" w:rsidRDefault="001815CB" w:rsidP="001815CB">
      <w:pPr>
        <w:spacing w:line="360" w:lineRule="auto"/>
        <w:ind w:left="360"/>
        <w:rPr>
          <w:rFonts w:ascii="Georgia" w:hAnsi="Georgia"/>
          <w:b/>
          <w:bCs/>
          <w:sz w:val="24"/>
          <w:szCs w:val="24"/>
        </w:rPr>
      </w:pPr>
    </w:p>
    <w:p w14:paraId="3157307C" w14:textId="77777777" w:rsidR="001815CB" w:rsidRDefault="001815CB" w:rsidP="001815CB">
      <w:pPr>
        <w:spacing w:line="360" w:lineRule="auto"/>
        <w:ind w:left="360"/>
        <w:rPr>
          <w:rFonts w:ascii="Georgia" w:hAnsi="Georgia"/>
          <w:b/>
          <w:bCs/>
          <w:sz w:val="24"/>
          <w:szCs w:val="24"/>
        </w:rPr>
      </w:pPr>
    </w:p>
    <w:p w14:paraId="07E74946" w14:textId="77777777" w:rsidR="001815CB" w:rsidRDefault="001815CB" w:rsidP="001815CB">
      <w:pPr>
        <w:spacing w:line="360" w:lineRule="auto"/>
        <w:ind w:left="360"/>
        <w:rPr>
          <w:rFonts w:ascii="Georgia" w:hAnsi="Georgia"/>
          <w:b/>
          <w:bCs/>
          <w:sz w:val="24"/>
          <w:szCs w:val="24"/>
        </w:rPr>
      </w:pPr>
    </w:p>
    <w:p w14:paraId="52FC7723" w14:textId="77777777" w:rsidR="001815CB" w:rsidRDefault="001815CB" w:rsidP="001815CB">
      <w:pPr>
        <w:spacing w:line="360" w:lineRule="auto"/>
        <w:ind w:left="360"/>
        <w:rPr>
          <w:rFonts w:ascii="Georgia" w:hAnsi="Georgia"/>
          <w:b/>
          <w:bCs/>
          <w:sz w:val="24"/>
          <w:szCs w:val="24"/>
        </w:rPr>
      </w:pPr>
    </w:p>
    <w:p w14:paraId="78951B02" w14:textId="77777777" w:rsidR="001815CB" w:rsidRDefault="001815CB" w:rsidP="001815CB">
      <w:pPr>
        <w:spacing w:line="360" w:lineRule="auto"/>
        <w:ind w:left="360"/>
        <w:rPr>
          <w:rFonts w:ascii="Georgia" w:hAnsi="Georgia"/>
          <w:b/>
          <w:bCs/>
          <w:sz w:val="24"/>
          <w:szCs w:val="24"/>
        </w:rPr>
      </w:pPr>
    </w:p>
    <w:p w14:paraId="4F9907D8" w14:textId="77777777" w:rsidR="001815CB" w:rsidRDefault="001815CB" w:rsidP="001815CB">
      <w:pPr>
        <w:spacing w:line="360" w:lineRule="auto"/>
        <w:ind w:left="360"/>
        <w:rPr>
          <w:rFonts w:ascii="Georgia" w:hAnsi="Georgia"/>
          <w:b/>
          <w:bCs/>
          <w:sz w:val="24"/>
          <w:szCs w:val="24"/>
        </w:rPr>
      </w:pPr>
    </w:p>
    <w:p w14:paraId="65524669" w14:textId="77777777" w:rsidR="001815CB" w:rsidRDefault="001815CB" w:rsidP="001815CB">
      <w:pPr>
        <w:spacing w:line="360" w:lineRule="auto"/>
        <w:ind w:left="360"/>
        <w:rPr>
          <w:rFonts w:ascii="Georgia" w:hAnsi="Georgia"/>
          <w:b/>
          <w:bCs/>
          <w:sz w:val="24"/>
          <w:szCs w:val="24"/>
        </w:rPr>
      </w:pPr>
    </w:p>
    <w:p w14:paraId="39723B47" w14:textId="77777777" w:rsidR="001815CB" w:rsidRDefault="001815CB" w:rsidP="001815CB">
      <w:pPr>
        <w:spacing w:line="360" w:lineRule="auto"/>
        <w:ind w:left="360"/>
        <w:rPr>
          <w:rFonts w:ascii="Georgia" w:hAnsi="Georgia"/>
          <w:b/>
          <w:bCs/>
          <w:sz w:val="24"/>
          <w:szCs w:val="24"/>
        </w:rPr>
      </w:pPr>
    </w:p>
    <w:p w14:paraId="63FF3A15" w14:textId="77777777" w:rsidR="001815CB" w:rsidRDefault="001815CB" w:rsidP="001815CB">
      <w:pPr>
        <w:spacing w:line="360" w:lineRule="auto"/>
        <w:ind w:left="360"/>
        <w:rPr>
          <w:rFonts w:ascii="Georgia" w:hAnsi="Georgia"/>
          <w:b/>
          <w:bCs/>
          <w:sz w:val="24"/>
          <w:szCs w:val="24"/>
        </w:rPr>
      </w:pPr>
    </w:p>
    <w:p w14:paraId="0A7FD1EB" w14:textId="77777777" w:rsidR="001815CB" w:rsidRDefault="001815CB" w:rsidP="001815CB">
      <w:pPr>
        <w:spacing w:line="360" w:lineRule="auto"/>
        <w:ind w:left="360"/>
        <w:rPr>
          <w:rFonts w:ascii="Georgia" w:hAnsi="Georgia"/>
          <w:b/>
          <w:bCs/>
          <w:sz w:val="24"/>
          <w:szCs w:val="24"/>
        </w:rPr>
      </w:pPr>
    </w:p>
    <w:p w14:paraId="25B11235" w14:textId="77777777" w:rsidR="001815CB" w:rsidRDefault="001815CB" w:rsidP="001815CB">
      <w:pPr>
        <w:spacing w:line="360" w:lineRule="auto"/>
        <w:ind w:left="360"/>
        <w:rPr>
          <w:rFonts w:ascii="Georgia" w:hAnsi="Georgia"/>
          <w:b/>
          <w:bCs/>
          <w:sz w:val="24"/>
          <w:szCs w:val="24"/>
        </w:rPr>
      </w:pPr>
    </w:p>
    <w:p w14:paraId="4805CBE8" w14:textId="77777777" w:rsidR="001815CB" w:rsidRDefault="001815CB" w:rsidP="001815CB">
      <w:pPr>
        <w:spacing w:line="360" w:lineRule="auto"/>
        <w:ind w:left="360"/>
        <w:rPr>
          <w:rFonts w:ascii="Georgia" w:hAnsi="Georgia"/>
          <w:b/>
          <w:bCs/>
          <w:sz w:val="24"/>
          <w:szCs w:val="24"/>
        </w:rPr>
      </w:pPr>
    </w:p>
    <w:p w14:paraId="57A46442" w14:textId="77777777" w:rsidR="001815CB" w:rsidRDefault="001815CB" w:rsidP="001815CB">
      <w:pPr>
        <w:spacing w:line="360" w:lineRule="auto"/>
        <w:ind w:left="360"/>
        <w:rPr>
          <w:rFonts w:ascii="Georgia" w:hAnsi="Georgia"/>
          <w:b/>
          <w:bCs/>
          <w:sz w:val="24"/>
          <w:szCs w:val="24"/>
        </w:rPr>
      </w:pPr>
    </w:p>
    <w:p w14:paraId="1C63509A" w14:textId="77777777" w:rsidR="001815CB" w:rsidRDefault="001815CB" w:rsidP="001815CB">
      <w:pPr>
        <w:spacing w:line="360" w:lineRule="auto"/>
        <w:ind w:left="360"/>
        <w:rPr>
          <w:rFonts w:ascii="Georgia" w:hAnsi="Georgia"/>
          <w:b/>
          <w:bCs/>
          <w:sz w:val="24"/>
          <w:szCs w:val="24"/>
        </w:rPr>
      </w:pPr>
    </w:p>
    <w:p w14:paraId="3C6012C4" w14:textId="77777777" w:rsidR="001815CB" w:rsidRDefault="001815CB" w:rsidP="001815CB">
      <w:pPr>
        <w:spacing w:line="360" w:lineRule="auto"/>
        <w:ind w:left="360"/>
        <w:rPr>
          <w:rFonts w:ascii="Georgia" w:hAnsi="Georgia"/>
          <w:b/>
          <w:bCs/>
          <w:sz w:val="24"/>
          <w:szCs w:val="24"/>
        </w:rPr>
      </w:pPr>
    </w:p>
    <w:p w14:paraId="514327AE" w14:textId="77777777" w:rsidR="001815CB" w:rsidRDefault="001815CB" w:rsidP="001815CB">
      <w:pPr>
        <w:spacing w:line="360" w:lineRule="auto"/>
        <w:ind w:left="360"/>
        <w:rPr>
          <w:rFonts w:ascii="Georgia" w:hAnsi="Georgia"/>
          <w:b/>
          <w:bCs/>
          <w:sz w:val="24"/>
          <w:szCs w:val="24"/>
        </w:rPr>
      </w:pPr>
    </w:p>
    <w:p w14:paraId="71D773A5" w14:textId="7418153D" w:rsidR="001815CB" w:rsidRPr="00124A45" w:rsidRDefault="00124A45" w:rsidP="00124A45">
      <w:pPr>
        <w:spacing w:line="360" w:lineRule="auto"/>
        <w:ind w:left="283"/>
        <w:rPr>
          <w:rFonts w:ascii="Georgia" w:hAnsi="Georgia"/>
          <w:b/>
          <w:bCs/>
          <w:sz w:val="24"/>
          <w:szCs w:val="24"/>
        </w:rPr>
      </w:pPr>
      <w:r>
        <w:rPr>
          <w:rFonts w:ascii="Georgia" w:hAnsi="Georgia"/>
          <w:b/>
          <w:bCs/>
          <w:sz w:val="24"/>
          <w:szCs w:val="24"/>
        </w:rPr>
        <w:lastRenderedPageBreak/>
        <w:t xml:space="preserve"> 2. </w:t>
      </w:r>
      <w:r w:rsidR="001815CB" w:rsidRPr="00124A45">
        <w:rPr>
          <w:rFonts w:ascii="Georgia" w:hAnsi="Georgia"/>
          <w:b/>
          <w:bCs/>
          <w:sz w:val="24"/>
          <w:szCs w:val="24"/>
        </w:rPr>
        <w:t>Le Leucemie Mieloidi Acute (LAM)</w:t>
      </w:r>
    </w:p>
    <w:p w14:paraId="5760D4A0" w14:textId="4F8B6CA7" w:rsidR="00124A45" w:rsidRDefault="0038702E" w:rsidP="00124A45">
      <w:pPr>
        <w:spacing w:line="360" w:lineRule="auto"/>
        <w:ind w:left="357"/>
        <w:rPr>
          <w:rFonts w:ascii="Georgia" w:hAnsi="Georgia"/>
          <w:sz w:val="24"/>
          <w:szCs w:val="24"/>
        </w:rPr>
      </w:pPr>
      <w:r>
        <w:rPr>
          <w:rFonts w:ascii="Georgia" w:hAnsi="Georgia"/>
          <w:sz w:val="24"/>
          <w:szCs w:val="24"/>
        </w:rPr>
        <w:t xml:space="preserve">La </w:t>
      </w:r>
      <w:r w:rsidR="00365436">
        <w:rPr>
          <w:rFonts w:ascii="Georgia" w:hAnsi="Georgia"/>
          <w:sz w:val="24"/>
          <w:szCs w:val="24"/>
        </w:rPr>
        <w:t>Leucemia Mieloide Acuta è un particolare tipo di tumore che interessa le cellule sanguigne. Tale patologia si sviluppa nel midollo osseo, il tessuto spugnoso contenuto all’interno di alcune ossa, ma finisce per interessare il sangue, il sistema linfatico ed altri organi del nostro organismo. Da questo tessuto hanno origine le cellule immature, dette anche cellule staminali o blasti, da cui si sviluppano le cellule che costituiscono la parte corpuscolata del sangue (globuli rossi, globuli bianchi e piastrine). Il termine “acuta” si riferisce alla velocità di progressione di questa forma di leucemia, che tende ad evolvere e peggiorare molto rapidamente</w:t>
      </w:r>
      <w:r w:rsidR="0072114B">
        <w:rPr>
          <w:rFonts w:ascii="Georgia" w:hAnsi="Georgia"/>
          <w:sz w:val="24"/>
          <w:szCs w:val="24"/>
        </w:rPr>
        <w:t>.</w:t>
      </w:r>
    </w:p>
    <w:p w14:paraId="5B31450E" w14:textId="77777777" w:rsidR="00124A45" w:rsidRDefault="00124A45" w:rsidP="00124A45">
      <w:pPr>
        <w:spacing w:line="360" w:lineRule="auto"/>
        <w:ind w:left="357"/>
        <w:rPr>
          <w:rFonts w:ascii="Georgia" w:hAnsi="Georgia"/>
          <w:b/>
          <w:bCs/>
          <w:sz w:val="24"/>
          <w:szCs w:val="24"/>
        </w:rPr>
      </w:pPr>
    </w:p>
    <w:p w14:paraId="10B7DD7C" w14:textId="5C6CF649" w:rsidR="00124A45" w:rsidRPr="00124A45" w:rsidRDefault="00124A45" w:rsidP="00124A45">
      <w:pPr>
        <w:spacing w:line="360" w:lineRule="auto"/>
        <w:ind w:left="357"/>
        <w:rPr>
          <w:rFonts w:ascii="Georgia" w:hAnsi="Georgia"/>
          <w:b/>
          <w:bCs/>
          <w:sz w:val="24"/>
          <w:szCs w:val="24"/>
        </w:rPr>
      </w:pPr>
      <w:r w:rsidRPr="00124A45">
        <w:rPr>
          <w:rFonts w:ascii="Georgia" w:hAnsi="Georgia"/>
          <w:b/>
          <w:bCs/>
          <w:sz w:val="24"/>
          <w:szCs w:val="24"/>
        </w:rPr>
        <w:t>2.1 Classificazioni</w:t>
      </w:r>
    </w:p>
    <w:p w14:paraId="25A52B92" w14:textId="4E4FA137" w:rsidR="00F63D73" w:rsidRDefault="0072114B" w:rsidP="00124A45">
      <w:pPr>
        <w:spacing w:line="360" w:lineRule="auto"/>
        <w:ind w:left="425"/>
        <w:rPr>
          <w:rFonts w:ascii="Georgia" w:hAnsi="Georgia"/>
          <w:sz w:val="24"/>
          <w:szCs w:val="24"/>
        </w:rPr>
      </w:pPr>
      <w:r w:rsidRPr="0072114B">
        <w:rPr>
          <w:rFonts w:ascii="Georgia" w:hAnsi="Georgia"/>
          <w:sz w:val="24"/>
          <w:szCs w:val="24"/>
        </w:rPr>
        <w:t xml:space="preserve">La leucemia mieloide acuta ha un grande numero di sottotipi e di precursori neoplastici che si distinguono l'una dall'altra per morfologia, </w:t>
      </w:r>
      <w:proofErr w:type="spellStart"/>
      <w:r w:rsidRPr="0072114B">
        <w:rPr>
          <w:rFonts w:ascii="Georgia" w:hAnsi="Georgia"/>
          <w:sz w:val="24"/>
          <w:szCs w:val="24"/>
        </w:rPr>
        <w:t>immunofenotipo</w:t>
      </w:r>
      <w:proofErr w:type="spellEnd"/>
      <w:r w:rsidRPr="0072114B">
        <w:rPr>
          <w:rFonts w:ascii="Georgia" w:hAnsi="Georgia"/>
          <w:sz w:val="24"/>
          <w:szCs w:val="24"/>
        </w:rPr>
        <w:t xml:space="preserve">, citochimica e anomalie genetiche che determinano tutte implicazioni importanti per la prognosi e il trattamento. </w:t>
      </w:r>
      <w:r w:rsidR="00F63D73">
        <w:rPr>
          <w:rFonts w:ascii="Georgia" w:hAnsi="Georgia"/>
          <w:sz w:val="24"/>
          <w:szCs w:val="24"/>
        </w:rPr>
        <w:t>Dunque, c</w:t>
      </w:r>
      <w:r w:rsidR="00F63D73" w:rsidRPr="00F63D73">
        <w:rPr>
          <w:rFonts w:ascii="Georgia" w:hAnsi="Georgia"/>
          <w:sz w:val="24"/>
          <w:szCs w:val="24"/>
        </w:rPr>
        <w:t>onoscere il sottotipo di L</w:t>
      </w:r>
      <w:r w:rsidR="00F63D73">
        <w:rPr>
          <w:rFonts w:ascii="Georgia" w:hAnsi="Georgia"/>
          <w:sz w:val="24"/>
          <w:szCs w:val="24"/>
        </w:rPr>
        <w:t>AM</w:t>
      </w:r>
      <w:r w:rsidR="00F63D73" w:rsidRPr="00F63D73">
        <w:rPr>
          <w:rFonts w:ascii="Georgia" w:hAnsi="Georgia"/>
          <w:sz w:val="24"/>
          <w:szCs w:val="24"/>
        </w:rPr>
        <w:t xml:space="preserve"> </w:t>
      </w:r>
      <w:r w:rsidR="00F63D73">
        <w:rPr>
          <w:rFonts w:ascii="Georgia" w:hAnsi="Georgia"/>
          <w:sz w:val="24"/>
          <w:szCs w:val="24"/>
        </w:rPr>
        <w:t xml:space="preserve">è </w:t>
      </w:r>
      <w:r w:rsidR="00F63D73" w:rsidRPr="00F63D73">
        <w:rPr>
          <w:rFonts w:ascii="Georgia" w:hAnsi="Georgia"/>
          <w:sz w:val="24"/>
          <w:szCs w:val="24"/>
        </w:rPr>
        <w:t>fondamentale per allungare le aspettative di vita del paziente offrendo la migliore terapia disponibile.</w:t>
      </w:r>
      <w:r w:rsidR="00F63D73">
        <w:rPr>
          <w:rFonts w:ascii="Georgia" w:hAnsi="Georgia"/>
          <w:sz w:val="24"/>
          <w:szCs w:val="24"/>
        </w:rPr>
        <w:t xml:space="preserve"> </w:t>
      </w:r>
    </w:p>
    <w:p w14:paraId="1B3C632C" w14:textId="77777777" w:rsidR="001171BA" w:rsidRDefault="00F63D73" w:rsidP="00124A45">
      <w:pPr>
        <w:spacing w:line="360" w:lineRule="auto"/>
        <w:ind w:left="425"/>
        <w:rPr>
          <w:rFonts w:ascii="Georgia" w:hAnsi="Georgia"/>
          <w:sz w:val="24"/>
          <w:szCs w:val="24"/>
        </w:rPr>
      </w:pPr>
      <w:r w:rsidRPr="00F63D73">
        <w:rPr>
          <w:rFonts w:ascii="Georgia" w:hAnsi="Georgia"/>
          <w:sz w:val="24"/>
          <w:szCs w:val="24"/>
        </w:rPr>
        <w:t>Ci sono due principali sistemi di classificazione dei sottotipi di L</w:t>
      </w:r>
      <w:r>
        <w:rPr>
          <w:rFonts w:ascii="Georgia" w:hAnsi="Georgia"/>
          <w:sz w:val="24"/>
          <w:szCs w:val="24"/>
        </w:rPr>
        <w:t>AM</w:t>
      </w:r>
      <w:r w:rsidRPr="00F63D73">
        <w:rPr>
          <w:rFonts w:ascii="Georgia" w:hAnsi="Georgia"/>
          <w:sz w:val="24"/>
          <w:szCs w:val="24"/>
        </w:rPr>
        <w:t>:</w:t>
      </w:r>
    </w:p>
    <w:p w14:paraId="49F7048C" w14:textId="77777777" w:rsidR="009B33A1" w:rsidRDefault="00F63D73" w:rsidP="009B33A1">
      <w:pPr>
        <w:spacing w:line="360" w:lineRule="auto"/>
        <w:ind w:left="425"/>
        <w:rPr>
          <w:rFonts w:ascii="Georgia" w:hAnsi="Georgia"/>
          <w:sz w:val="24"/>
          <w:szCs w:val="24"/>
        </w:rPr>
      </w:pPr>
      <w:r w:rsidRPr="001171BA">
        <w:rPr>
          <w:rFonts w:ascii="Georgia" w:hAnsi="Georgia"/>
          <w:sz w:val="24"/>
          <w:szCs w:val="24"/>
        </w:rPr>
        <w:t>La French-American-British (FAB)</w:t>
      </w:r>
      <w:r w:rsidR="001B4078" w:rsidRPr="001171BA">
        <w:rPr>
          <w:rFonts w:ascii="Georgia" w:hAnsi="Georgia"/>
          <w:sz w:val="24"/>
          <w:szCs w:val="24"/>
        </w:rPr>
        <w:t>:</w:t>
      </w:r>
    </w:p>
    <w:p w14:paraId="0CCCDCD1" w14:textId="05989775" w:rsidR="001B4078" w:rsidRPr="009B33A1" w:rsidRDefault="001B4078" w:rsidP="009B33A1">
      <w:pPr>
        <w:spacing w:line="360" w:lineRule="auto"/>
        <w:ind w:left="425"/>
        <w:rPr>
          <w:rFonts w:ascii="Georgia" w:hAnsi="Georgia"/>
          <w:sz w:val="24"/>
          <w:szCs w:val="24"/>
        </w:rPr>
      </w:pPr>
      <w:r w:rsidRPr="009B33A1">
        <w:rPr>
          <w:rFonts w:ascii="Georgia" w:hAnsi="Georgia"/>
          <w:sz w:val="24"/>
          <w:szCs w:val="24"/>
        </w:rPr>
        <w:t>Negli anni ’70, gli esperti di questi paesi identificarono 9 sottotipi di LAM (da M0 a M7) basati sul tipo di cellule dal quale la leucemia origina e da quanto queste cellule sono mature (osservazione al microscopio):</w:t>
      </w:r>
    </w:p>
    <w:p w14:paraId="73983D04" w14:textId="77777777" w:rsidR="001B4078" w:rsidRPr="001B4078" w:rsidRDefault="001B4078" w:rsidP="00124A45">
      <w:pPr>
        <w:pStyle w:val="Paragrafoelenco"/>
        <w:numPr>
          <w:ilvl w:val="0"/>
          <w:numId w:val="3"/>
        </w:numPr>
        <w:spacing w:line="360" w:lineRule="auto"/>
        <w:rPr>
          <w:rFonts w:ascii="Georgia" w:hAnsi="Georgia"/>
          <w:sz w:val="24"/>
          <w:szCs w:val="24"/>
        </w:rPr>
      </w:pPr>
      <w:r w:rsidRPr="001B4078">
        <w:rPr>
          <w:rFonts w:ascii="Georgia" w:hAnsi="Georgia"/>
          <w:sz w:val="24"/>
          <w:szCs w:val="24"/>
        </w:rPr>
        <w:t>M0 - Leucemia mieloblastica acuta indifferenziata</w:t>
      </w:r>
    </w:p>
    <w:p w14:paraId="3269BB50" w14:textId="7542E128" w:rsidR="001B4078" w:rsidRPr="001B4078" w:rsidRDefault="001B4078" w:rsidP="00124A45">
      <w:pPr>
        <w:pStyle w:val="Paragrafoelenco"/>
        <w:numPr>
          <w:ilvl w:val="0"/>
          <w:numId w:val="3"/>
        </w:numPr>
        <w:spacing w:line="360" w:lineRule="auto"/>
        <w:rPr>
          <w:rFonts w:ascii="Georgia" w:hAnsi="Georgia"/>
          <w:sz w:val="24"/>
          <w:szCs w:val="24"/>
        </w:rPr>
      </w:pPr>
      <w:r w:rsidRPr="001B4078">
        <w:rPr>
          <w:rFonts w:ascii="Georgia" w:hAnsi="Georgia"/>
          <w:sz w:val="24"/>
          <w:szCs w:val="24"/>
        </w:rPr>
        <w:t>M1 - Leucemia mieloblastica acuta con minima maturazione</w:t>
      </w:r>
      <w:r w:rsidR="006E5D8F">
        <w:rPr>
          <w:rFonts w:ascii="Georgia" w:hAnsi="Georgia"/>
          <w:sz w:val="24"/>
          <w:szCs w:val="24"/>
        </w:rPr>
        <w:t>;</w:t>
      </w:r>
    </w:p>
    <w:p w14:paraId="618397E3" w14:textId="21C4B9DD" w:rsidR="001171BA" w:rsidRDefault="001B4078" w:rsidP="00124A45">
      <w:pPr>
        <w:pStyle w:val="Paragrafoelenco"/>
        <w:numPr>
          <w:ilvl w:val="0"/>
          <w:numId w:val="3"/>
        </w:numPr>
        <w:spacing w:line="360" w:lineRule="auto"/>
        <w:rPr>
          <w:rFonts w:ascii="Georgia" w:hAnsi="Georgia"/>
          <w:sz w:val="24"/>
          <w:szCs w:val="24"/>
        </w:rPr>
      </w:pPr>
      <w:r w:rsidRPr="001B4078">
        <w:rPr>
          <w:rFonts w:ascii="Georgia" w:hAnsi="Georgia"/>
          <w:sz w:val="24"/>
          <w:szCs w:val="24"/>
        </w:rPr>
        <w:lastRenderedPageBreak/>
        <w:t>M2 - Leucemia mieloblastica acuta con maturazione</w:t>
      </w:r>
      <w:r w:rsidR="006E5D8F">
        <w:rPr>
          <w:rFonts w:ascii="Georgia" w:hAnsi="Georgia"/>
          <w:sz w:val="24"/>
          <w:szCs w:val="24"/>
        </w:rPr>
        <w:t>;</w:t>
      </w:r>
    </w:p>
    <w:p w14:paraId="11597B05" w14:textId="47BCC4FC" w:rsidR="001171BA" w:rsidRDefault="001B4078" w:rsidP="00124A45">
      <w:pPr>
        <w:pStyle w:val="Paragrafoelenco"/>
        <w:numPr>
          <w:ilvl w:val="0"/>
          <w:numId w:val="3"/>
        </w:numPr>
        <w:spacing w:line="360" w:lineRule="auto"/>
        <w:rPr>
          <w:rFonts w:ascii="Georgia" w:hAnsi="Georgia"/>
          <w:sz w:val="24"/>
          <w:szCs w:val="24"/>
        </w:rPr>
      </w:pPr>
      <w:r w:rsidRPr="001171BA">
        <w:rPr>
          <w:rFonts w:ascii="Georgia" w:hAnsi="Georgia"/>
          <w:sz w:val="24"/>
          <w:szCs w:val="24"/>
        </w:rPr>
        <w:t xml:space="preserve">M3 - Leucemia </w:t>
      </w:r>
      <w:proofErr w:type="spellStart"/>
      <w:r w:rsidRPr="001171BA">
        <w:rPr>
          <w:rFonts w:ascii="Georgia" w:hAnsi="Georgia"/>
          <w:sz w:val="24"/>
          <w:szCs w:val="24"/>
        </w:rPr>
        <w:t>promielocitica</w:t>
      </w:r>
      <w:proofErr w:type="spellEnd"/>
      <w:r w:rsidRPr="001171BA">
        <w:rPr>
          <w:rFonts w:ascii="Georgia" w:hAnsi="Georgia"/>
          <w:sz w:val="24"/>
          <w:szCs w:val="24"/>
        </w:rPr>
        <w:t xml:space="preserve"> acuta (LPA rappresenta il 10-15% di tuti i casi di LMA)</w:t>
      </w:r>
      <w:r w:rsidR="006E5D8F">
        <w:rPr>
          <w:rFonts w:ascii="Georgia" w:hAnsi="Georgia"/>
          <w:sz w:val="24"/>
          <w:szCs w:val="24"/>
        </w:rPr>
        <w:t>;</w:t>
      </w:r>
    </w:p>
    <w:p w14:paraId="44E27406" w14:textId="2FDDCF5D" w:rsidR="001171BA" w:rsidRDefault="001B4078" w:rsidP="00124A45">
      <w:pPr>
        <w:pStyle w:val="Paragrafoelenco"/>
        <w:numPr>
          <w:ilvl w:val="0"/>
          <w:numId w:val="3"/>
        </w:numPr>
        <w:spacing w:line="360" w:lineRule="auto"/>
        <w:rPr>
          <w:rFonts w:ascii="Georgia" w:hAnsi="Georgia"/>
          <w:sz w:val="24"/>
          <w:szCs w:val="24"/>
        </w:rPr>
      </w:pPr>
      <w:r w:rsidRPr="001171BA">
        <w:rPr>
          <w:rFonts w:ascii="Georgia" w:hAnsi="Georgia"/>
          <w:sz w:val="24"/>
          <w:szCs w:val="24"/>
        </w:rPr>
        <w:t xml:space="preserve">M4 - Leucemia </w:t>
      </w:r>
      <w:proofErr w:type="spellStart"/>
      <w:r w:rsidRPr="001171BA">
        <w:rPr>
          <w:rFonts w:ascii="Georgia" w:hAnsi="Georgia"/>
          <w:sz w:val="24"/>
          <w:szCs w:val="24"/>
        </w:rPr>
        <w:t>mielomonocitica</w:t>
      </w:r>
      <w:proofErr w:type="spellEnd"/>
      <w:r w:rsidRPr="001171BA">
        <w:rPr>
          <w:rFonts w:ascii="Georgia" w:hAnsi="Georgia"/>
          <w:sz w:val="24"/>
          <w:szCs w:val="24"/>
        </w:rPr>
        <w:t xml:space="preserve"> acuta</w:t>
      </w:r>
      <w:r w:rsidR="006E5D8F">
        <w:rPr>
          <w:rFonts w:ascii="Georgia" w:hAnsi="Georgia"/>
          <w:sz w:val="24"/>
          <w:szCs w:val="24"/>
        </w:rPr>
        <w:t>;</w:t>
      </w:r>
    </w:p>
    <w:p w14:paraId="62798FB4" w14:textId="6B68F820" w:rsidR="001171BA" w:rsidRDefault="001B4078" w:rsidP="00124A45">
      <w:pPr>
        <w:pStyle w:val="Paragrafoelenco"/>
        <w:numPr>
          <w:ilvl w:val="0"/>
          <w:numId w:val="3"/>
        </w:numPr>
        <w:spacing w:line="360" w:lineRule="auto"/>
        <w:rPr>
          <w:rFonts w:ascii="Georgia" w:hAnsi="Georgia"/>
          <w:sz w:val="24"/>
          <w:szCs w:val="24"/>
        </w:rPr>
      </w:pPr>
      <w:r w:rsidRPr="001171BA">
        <w:rPr>
          <w:rFonts w:ascii="Georgia" w:hAnsi="Georgia"/>
          <w:sz w:val="24"/>
          <w:szCs w:val="24"/>
        </w:rPr>
        <w:t xml:space="preserve">M4 </w:t>
      </w:r>
      <w:proofErr w:type="spellStart"/>
      <w:r w:rsidRPr="001171BA">
        <w:rPr>
          <w:rFonts w:ascii="Georgia" w:hAnsi="Georgia"/>
          <w:sz w:val="24"/>
          <w:szCs w:val="24"/>
        </w:rPr>
        <w:t>eos</w:t>
      </w:r>
      <w:proofErr w:type="spellEnd"/>
      <w:r w:rsidRPr="001171BA">
        <w:rPr>
          <w:rFonts w:ascii="Georgia" w:hAnsi="Georgia"/>
          <w:sz w:val="24"/>
          <w:szCs w:val="24"/>
        </w:rPr>
        <w:t xml:space="preserve"> - Leucemia </w:t>
      </w:r>
      <w:proofErr w:type="spellStart"/>
      <w:r w:rsidRPr="001171BA">
        <w:rPr>
          <w:rFonts w:ascii="Georgia" w:hAnsi="Georgia"/>
          <w:sz w:val="24"/>
          <w:szCs w:val="24"/>
        </w:rPr>
        <w:t>mielomonocitica</w:t>
      </w:r>
      <w:proofErr w:type="spellEnd"/>
      <w:r w:rsidRPr="001171BA">
        <w:rPr>
          <w:rFonts w:ascii="Georgia" w:hAnsi="Georgia"/>
          <w:sz w:val="24"/>
          <w:szCs w:val="24"/>
        </w:rPr>
        <w:t xml:space="preserve"> acuta con eosinofilia</w:t>
      </w:r>
      <w:r w:rsidR="006E5D8F">
        <w:rPr>
          <w:rFonts w:ascii="Georgia" w:hAnsi="Georgia"/>
          <w:sz w:val="24"/>
          <w:szCs w:val="24"/>
        </w:rPr>
        <w:t>;</w:t>
      </w:r>
    </w:p>
    <w:p w14:paraId="74701078" w14:textId="3503DF8F" w:rsidR="001171BA" w:rsidRDefault="001B4078" w:rsidP="00124A45">
      <w:pPr>
        <w:pStyle w:val="Paragrafoelenco"/>
        <w:numPr>
          <w:ilvl w:val="0"/>
          <w:numId w:val="3"/>
        </w:numPr>
        <w:spacing w:line="360" w:lineRule="auto"/>
        <w:rPr>
          <w:rFonts w:ascii="Georgia" w:hAnsi="Georgia"/>
          <w:sz w:val="24"/>
          <w:szCs w:val="24"/>
        </w:rPr>
      </w:pPr>
      <w:r w:rsidRPr="001171BA">
        <w:rPr>
          <w:rFonts w:ascii="Georgia" w:hAnsi="Georgia"/>
          <w:sz w:val="24"/>
          <w:szCs w:val="24"/>
        </w:rPr>
        <w:t>M5 - Leucemia monocitica acuta</w:t>
      </w:r>
      <w:r w:rsidR="006E5D8F">
        <w:rPr>
          <w:rFonts w:ascii="Georgia" w:hAnsi="Georgia"/>
          <w:sz w:val="24"/>
          <w:szCs w:val="24"/>
        </w:rPr>
        <w:t>;</w:t>
      </w:r>
    </w:p>
    <w:p w14:paraId="44CAFD80" w14:textId="70A43535" w:rsidR="001171BA" w:rsidRDefault="001B4078" w:rsidP="00124A45">
      <w:pPr>
        <w:pStyle w:val="Paragrafoelenco"/>
        <w:numPr>
          <w:ilvl w:val="0"/>
          <w:numId w:val="3"/>
        </w:numPr>
        <w:spacing w:line="360" w:lineRule="auto"/>
        <w:rPr>
          <w:rFonts w:ascii="Georgia" w:hAnsi="Georgia"/>
          <w:sz w:val="24"/>
          <w:szCs w:val="24"/>
        </w:rPr>
      </w:pPr>
      <w:r w:rsidRPr="001171BA">
        <w:rPr>
          <w:rFonts w:ascii="Georgia" w:hAnsi="Georgia"/>
          <w:sz w:val="24"/>
          <w:szCs w:val="24"/>
        </w:rPr>
        <w:t>M6 - Leucemia eritroblastica acuta</w:t>
      </w:r>
      <w:r w:rsidR="006E5D8F">
        <w:rPr>
          <w:rFonts w:ascii="Georgia" w:hAnsi="Georgia"/>
          <w:sz w:val="24"/>
          <w:szCs w:val="24"/>
        </w:rPr>
        <w:t>;</w:t>
      </w:r>
    </w:p>
    <w:p w14:paraId="77505ECE" w14:textId="57B0BFE8" w:rsidR="001B4078" w:rsidRDefault="001B4078" w:rsidP="00124A45">
      <w:pPr>
        <w:pStyle w:val="Paragrafoelenco"/>
        <w:numPr>
          <w:ilvl w:val="0"/>
          <w:numId w:val="3"/>
        </w:numPr>
        <w:spacing w:line="360" w:lineRule="auto"/>
        <w:rPr>
          <w:rFonts w:ascii="Georgia" w:hAnsi="Georgia"/>
          <w:sz w:val="24"/>
          <w:szCs w:val="24"/>
        </w:rPr>
      </w:pPr>
      <w:r w:rsidRPr="001171BA">
        <w:rPr>
          <w:rFonts w:ascii="Georgia" w:hAnsi="Georgia"/>
          <w:sz w:val="24"/>
          <w:szCs w:val="24"/>
        </w:rPr>
        <w:t xml:space="preserve">M7 - Leucemia </w:t>
      </w:r>
      <w:proofErr w:type="spellStart"/>
      <w:r w:rsidRPr="001171BA">
        <w:rPr>
          <w:rFonts w:ascii="Georgia" w:hAnsi="Georgia"/>
          <w:sz w:val="24"/>
          <w:szCs w:val="24"/>
        </w:rPr>
        <w:t>megacarioblastica</w:t>
      </w:r>
      <w:proofErr w:type="spellEnd"/>
      <w:r w:rsidRPr="001171BA">
        <w:rPr>
          <w:rFonts w:ascii="Georgia" w:hAnsi="Georgia"/>
          <w:sz w:val="24"/>
          <w:szCs w:val="24"/>
        </w:rPr>
        <w:t xml:space="preserve"> acuta</w:t>
      </w:r>
      <w:r w:rsidR="006E5D8F">
        <w:rPr>
          <w:rFonts w:ascii="Georgia" w:hAnsi="Georgia"/>
          <w:sz w:val="24"/>
          <w:szCs w:val="24"/>
        </w:rPr>
        <w:t>.</w:t>
      </w:r>
    </w:p>
    <w:p w14:paraId="6C64A06A" w14:textId="77777777" w:rsidR="006E17F0" w:rsidRPr="001171BA" w:rsidRDefault="006E17F0" w:rsidP="00124A45">
      <w:pPr>
        <w:pStyle w:val="Paragrafoelenco"/>
        <w:spacing w:line="360" w:lineRule="auto"/>
        <w:ind w:left="1865"/>
        <w:rPr>
          <w:rFonts w:ascii="Georgia" w:hAnsi="Georgia"/>
          <w:sz w:val="24"/>
          <w:szCs w:val="24"/>
        </w:rPr>
      </w:pPr>
    </w:p>
    <w:p w14:paraId="5A74465A" w14:textId="77777777" w:rsidR="001B4078" w:rsidRDefault="001B4078" w:rsidP="00124A45">
      <w:pPr>
        <w:pStyle w:val="Paragrafoelenco"/>
        <w:spacing w:line="360" w:lineRule="auto"/>
        <w:ind w:left="1145"/>
        <w:rPr>
          <w:rFonts w:ascii="Georgia" w:hAnsi="Georgia"/>
          <w:sz w:val="24"/>
          <w:szCs w:val="24"/>
        </w:rPr>
      </w:pPr>
      <w:r w:rsidRPr="001B4078">
        <w:rPr>
          <w:rFonts w:ascii="Georgia" w:hAnsi="Georgia"/>
          <w:sz w:val="24"/>
          <w:szCs w:val="24"/>
        </w:rPr>
        <w:t xml:space="preserve">I sottotipi da M0 a M5 hanno tutti origine da forme immature dei globuli bianchi. </w:t>
      </w:r>
    </w:p>
    <w:p w14:paraId="0E539C1F" w14:textId="77777777" w:rsidR="001171BA" w:rsidRDefault="001B4078" w:rsidP="00124A45">
      <w:pPr>
        <w:pStyle w:val="Paragrafoelenco"/>
        <w:spacing w:line="360" w:lineRule="auto"/>
        <w:ind w:left="1145"/>
        <w:rPr>
          <w:rFonts w:ascii="Georgia" w:hAnsi="Georgia"/>
          <w:sz w:val="24"/>
          <w:szCs w:val="24"/>
        </w:rPr>
      </w:pPr>
      <w:r w:rsidRPr="001B4078">
        <w:rPr>
          <w:rFonts w:ascii="Georgia" w:hAnsi="Georgia"/>
          <w:sz w:val="24"/>
          <w:szCs w:val="24"/>
        </w:rPr>
        <w:t>M6 origina da forme estremamente immature di globuli rossi. M7 origina da forme immature di cellule che diventeranno poi le piastrine</w:t>
      </w:r>
      <w:r w:rsidR="001171BA">
        <w:rPr>
          <w:rFonts w:ascii="Georgia" w:hAnsi="Georgia"/>
          <w:sz w:val="24"/>
          <w:szCs w:val="24"/>
        </w:rPr>
        <w:t>.</w:t>
      </w:r>
    </w:p>
    <w:p w14:paraId="01F573C4" w14:textId="0341CC9F" w:rsidR="0072114B" w:rsidRPr="001171BA" w:rsidRDefault="00F63D73" w:rsidP="00124A45">
      <w:pPr>
        <w:pStyle w:val="Paragrafoelenco"/>
        <w:spacing w:line="360" w:lineRule="auto"/>
        <w:ind w:left="1145"/>
        <w:rPr>
          <w:rFonts w:ascii="Georgia" w:hAnsi="Georgia"/>
          <w:sz w:val="24"/>
          <w:szCs w:val="24"/>
        </w:rPr>
      </w:pPr>
      <w:r w:rsidRPr="001171BA">
        <w:rPr>
          <w:rFonts w:ascii="Georgia" w:hAnsi="Georgia"/>
          <w:sz w:val="24"/>
          <w:szCs w:val="24"/>
        </w:rPr>
        <w:t>La più recente dell’Organizzazione Mondiale della Sanità (OMS)</w:t>
      </w:r>
      <w:r w:rsidR="001B4078" w:rsidRPr="001171BA">
        <w:rPr>
          <w:rFonts w:ascii="Georgia" w:hAnsi="Georgia"/>
          <w:sz w:val="24"/>
          <w:szCs w:val="24"/>
        </w:rPr>
        <w:t>:</w:t>
      </w:r>
    </w:p>
    <w:p w14:paraId="2D2711E1" w14:textId="26BEC8D4" w:rsidR="001B4078" w:rsidRDefault="001B4078" w:rsidP="00124A45">
      <w:pPr>
        <w:pStyle w:val="Paragrafoelenco"/>
        <w:spacing w:line="360" w:lineRule="auto"/>
        <w:ind w:left="1145"/>
        <w:rPr>
          <w:rFonts w:ascii="Georgia" w:hAnsi="Georgia"/>
          <w:sz w:val="24"/>
          <w:szCs w:val="24"/>
        </w:rPr>
      </w:pPr>
      <w:r>
        <w:rPr>
          <w:rFonts w:ascii="Georgia" w:hAnsi="Georgia"/>
          <w:sz w:val="24"/>
          <w:szCs w:val="24"/>
        </w:rPr>
        <w:t>P</w:t>
      </w:r>
      <w:r w:rsidRPr="001B4078">
        <w:rPr>
          <w:rFonts w:ascii="Georgia" w:hAnsi="Georgia"/>
          <w:sz w:val="24"/>
          <w:szCs w:val="24"/>
        </w:rPr>
        <w:t xml:space="preserve">artendo da quella precedentemente proposta, questa classificazione, aggiornata nel 2016, tiene conto anche di altri </w:t>
      </w:r>
      <w:r w:rsidR="001171BA" w:rsidRPr="001B4078">
        <w:rPr>
          <w:rFonts w:ascii="Georgia" w:hAnsi="Georgia"/>
          <w:sz w:val="24"/>
          <w:szCs w:val="24"/>
        </w:rPr>
        <w:t>fattori,</w:t>
      </w:r>
      <w:r w:rsidRPr="001B4078">
        <w:rPr>
          <w:rFonts w:ascii="Georgia" w:hAnsi="Georgia"/>
          <w:sz w:val="24"/>
          <w:szCs w:val="24"/>
        </w:rPr>
        <w:t xml:space="preserve"> oltre a quelli laboratoristici, che all’epoca non si conoscevano, per cercare di classificare al meglio la malattia.</w:t>
      </w:r>
      <w:r>
        <w:rPr>
          <w:rFonts w:ascii="Georgia" w:hAnsi="Georgia"/>
          <w:sz w:val="24"/>
          <w:szCs w:val="24"/>
        </w:rPr>
        <w:t xml:space="preserve"> </w:t>
      </w:r>
      <w:r w:rsidRPr="001B4078">
        <w:rPr>
          <w:rFonts w:ascii="Georgia" w:hAnsi="Georgia"/>
          <w:sz w:val="24"/>
          <w:szCs w:val="24"/>
        </w:rPr>
        <w:t>Questo sistema divide la L</w:t>
      </w:r>
      <w:r>
        <w:rPr>
          <w:rFonts w:ascii="Georgia" w:hAnsi="Georgia"/>
          <w:sz w:val="24"/>
          <w:szCs w:val="24"/>
        </w:rPr>
        <w:t>AM</w:t>
      </w:r>
      <w:r w:rsidRPr="001B4078">
        <w:rPr>
          <w:rFonts w:ascii="Georgia" w:hAnsi="Georgia"/>
          <w:sz w:val="24"/>
          <w:szCs w:val="24"/>
        </w:rPr>
        <w:t xml:space="preserve"> in diversi gruppi:</w:t>
      </w:r>
    </w:p>
    <w:p w14:paraId="01121754" w14:textId="77777777" w:rsidR="006E17F0" w:rsidRDefault="006E17F0" w:rsidP="00124A45">
      <w:pPr>
        <w:pStyle w:val="Paragrafoelenco"/>
        <w:spacing w:line="360" w:lineRule="auto"/>
        <w:ind w:left="1145"/>
        <w:rPr>
          <w:rFonts w:ascii="Georgia" w:hAnsi="Georgia"/>
          <w:sz w:val="24"/>
          <w:szCs w:val="24"/>
        </w:rPr>
      </w:pPr>
    </w:p>
    <w:p w14:paraId="1A143F54" w14:textId="4189471D" w:rsidR="001171BA" w:rsidRDefault="001B4078" w:rsidP="00124A45">
      <w:pPr>
        <w:pStyle w:val="Paragrafoelenco"/>
        <w:numPr>
          <w:ilvl w:val="0"/>
          <w:numId w:val="4"/>
        </w:numPr>
        <w:spacing w:line="360" w:lineRule="auto"/>
        <w:rPr>
          <w:rFonts w:ascii="Georgia" w:hAnsi="Georgia"/>
          <w:sz w:val="24"/>
          <w:szCs w:val="24"/>
        </w:rPr>
      </w:pPr>
      <w:r w:rsidRPr="001B4078">
        <w:rPr>
          <w:rFonts w:ascii="Georgia" w:hAnsi="Georgia"/>
          <w:sz w:val="24"/>
          <w:szCs w:val="24"/>
        </w:rPr>
        <w:t>LMA con anormalità genetiche certe (variazioni geniche o cromosomiche)</w:t>
      </w:r>
      <w:r w:rsidR="006E5D8F">
        <w:rPr>
          <w:rFonts w:ascii="Georgia" w:hAnsi="Georgia"/>
          <w:sz w:val="24"/>
          <w:szCs w:val="24"/>
        </w:rPr>
        <w:t>;</w:t>
      </w:r>
    </w:p>
    <w:p w14:paraId="75F58F0E" w14:textId="4A7A06E4" w:rsidR="001171BA" w:rsidRDefault="001B4078" w:rsidP="00124A45">
      <w:pPr>
        <w:pStyle w:val="Paragrafoelenco"/>
        <w:numPr>
          <w:ilvl w:val="0"/>
          <w:numId w:val="4"/>
        </w:numPr>
        <w:spacing w:line="360" w:lineRule="auto"/>
        <w:rPr>
          <w:rFonts w:ascii="Georgia" w:hAnsi="Georgia"/>
          <w:sz w:val="24"/>
          <w:szCs w:val="24"/>
        </w:rPr>
      </w:pPr>
      <w:r w:rsidRPr="001171BA">
        <w:rPr>
          <w:rFonts w:ascii="Georgia" w:hAnsi="Georgia"/>
          <w:sz w:val="24"/>
          <w:szCs w:val="24"/>
        </w:rPr>
        <w:t>LMA con traslocazione tra cromosoma 8 e 21</w:t>
      </w:r>
      <w:r w:rsidR="006E5D8F">
        <w:rPr>
          <w:rFonts w:ascii="Georgia" w:hAnsi="Georgia"/>
          <w:sz w:val="24"/>
          <w:szCs w:val="24"/>
        </w:rPr>
        <w:t>;</w:t>
      </w:r>
    </w:p>
    <w:p w14:paraId="571B730F" w14:textId="46672D1F" w:rsidR="001171BA" w:rsidRDefault="001B4078" w:rsidP="00124A45">
      <w:pPr>
        <w:pStyle w:val="Paragrafoelenco"/>
        <w:numPr>
          <w:ilvl w:val="0"/>
          <w:numId w:val="4"/>
        </w:numPr>
        <w:spacing w:line="360" w:lineRule="auto"/>
        <w:rPr>
          <w:rFonts w:ascii="Georgia" w:hAnsi="Georgia"/>
          <w:sz w:val="24"/>
          <w:szCs w:val="24"/>
        </w:rPr>
      </w:pPr>
      <w:r w:rsidRPr="001171BA">
        <w:rPr>
          <w:rFonts w:ascii="Georgia" w:hAnsi="Georgia"/>
          <w:sz w:val="24"/>
          <w:szCs w:val="24"/>
        </w:rPr>
        <w:t>LMA con traslocazione o inversione nel cromosoma 16</w:t>
      </w:r>
      <w:r w:rsidR="006E5D8F">
        <w:rPr>
          <w:rFonts w:ascii="Georgia" w:hAnsi="Georgia"/>
          <w:sz w:val="24"/>
          <w:szCs w:val="24"/>
        </w:rPr>
        <w:t>;</w:t>
      </w:r>
    </w:p>
    <w:p w14:paraId="17074D5D" w14:textId="7F3AE55C" w:rsidR="001171BA" w:rsidRDefault="001B4078" w:rsidP="00124A45">
      <w:pPr>
        <w:pStyle w:val="Paragrafoelenco"/>
        <w:numPr>
          <w:ilvl w:val="0"/>
          <w:numId w:val="4"/>
        </w:numPr>
        <w:spacing w:line="360" w:lineRule="auto"/>
        <w:rPr>
          <w:rFonts w:ascii="Georgia" w:hAnsi="Georgia"/>
          <w:sz w:val="24"/>
          <w:szCs w:val="24"/>
        </w:rPr>
      </w:pPr>
      <w:r w:rsidRPr="001171BA">
        <w:rPr>
          <w:rFonts w:ascii="Georgia" w:hAnsi="Georgia"/>
          <w:sz w:val="24"/>
          <w:szCs w:val="24"/>
        </w:rPr>
        <w:t>LPA con gene di fusione PML-RAR</w:t>
      </w:r>
      <w:r w:rsidR="001171BA">
        <w:rPr>
          <w:rFonts w:ascii="Georgia" w:hAnsi="Georgia"/>
          <w:sz w:val="24"/>
          <w:szCs w:val="24"/>
        </w:rPr>
        <w:t xml:space="preserve"> </w:t>
      </w:r>
      <w:r w:rsidRPr="001171BA">
        <w:rPr>
          <w:rFonts w:ascii="Georgia" w:hAnsi="Georgia"/>
          <w:sz w:val="24"/>
          <w:szCs w:val="24"/>
        </w:rPr>
        <w:t>(</w:t>
      </w:r>
      <w:proofErr w:type="spellStart"/>
      <w:r w:rsidRPr="001171BA">
        <w:rPr>
          <w:rFonts w:ascii="Georgia" w:hAnsi="Georgia"/>
          <w:sz w:val="24"/>
          <w:szCs w:val="24"/>
        </w:rPr>
        <w:t>Promyelocytic</w:t>
      </w:r>
      <w:proofErr w:type="spellEnd"/>
      <w:r w:rsidRPr="001171BA">
        <w:rPr>
          <w:rFonts w:ascii="Georgia" w:hAnsi="Georgia"/>
          <w:sz w:val="24"/>
          <w:szCs w:val="24"/>
        </w:rPr>
        <w:t xml:space="preserve"> </w:t>
      </w:r>
      <w:proofErr w:type="spellStart"/>
      <w:r w:rsidRPr="001171BA">
        <w:rPr>
          <w:rFonts w:ascii="Georgia" w:hAnsi="Georgia"/>
          <w:sz w:val="24"/>
          <w:szCs w:val="24"/>
        </w:rPr>
        <w:t>leukemia</w:t>
      </w:r>
      <w:proofErr w:type="spellEnd"/>
      <w:r w:rsidRPr="001171BA">
        <w:rPr>
          <w:rFonts w:ascii="Georgia" w:hAnsi="Georgia"/>
          <w:sz w:val="24"/>
          <w:szCs w:val="24"/>
        </w:rPr>
        <w:t xml:space="preserve"> – </w:t>
      </w:r>
      <w:proofErr w:type="spellStart"/>
      <w:r w:rsidRPr="001171BA">
        <w:rPr>
          <w:rFonts w:ascii="Georgia" w:hAnsi="Georgia"/>
          <w:sz w:val="24"/>
          <w:szCs w:val="24"/>
        </w:rPr>
        <w:t>retinoic</w:t>
      </w:r>
      <w:proofErr w:type="spellEnd"/>
      <w:r w:rsidRPr="001171BA">
        <w:rPr>
          <w:rFonts w:ascii="Georgia" w:hAnsi="Georgia"/>
          <w:sz w:val="24"/>
          <w:szCs w:val="24"/>
        </w:rPr>
        <w:t xml:space="preserve"> acid receptor alpha)</w:t>
      </w:r>
      <w:r w:rsidR="006E5D8F">
        <w:rPr>
          <w:rFonts w:ascii="Georgia" w:hAnsi="Georgia"/>
          <w:sz w:val="24"/>
          <w:szCs w:val="24"/>
        </w:rPr>
        <w:t>;</w:t>
      </w:r>
    </w:p>
    <w:p w14:paraId="7D3D5BBD" w14:textId="685C17DE" w:rsidR="001171BA" w:rsidRDefault="001B4078" w:rsidP="00124A45">
      <w:pPr>
        <w:pStyle w:val="Paragrafoelenco"/>
        <w:numPr>
          <w:ilvl w:val="0"/>
          <w:numId w:val="4"/>
        </w:numPr>
        <w:spacing w:line="360" w:lineRule="auto"/>
        <w:rPr>
          <w:rFonts w:ascii="Georgia" w:hAnsi="Georgia"/>
          <w:sz w:val="24"/>
          <w:szCs w:val="24"/>
        </w:rPr>
      </w:pPr>
      <w:r w:rsidRPr="001171BA">
        <w:rPr>
          <w:rFonts w:ascii="Georgia" w:hAnsi="Georgia"/>
          <w:sz w:val="24"/>
          <w:szCs w:val="24"/>
        </w:rPr>
        <w:t>LMA con traslocazione tra cromosomi 9 e 11</w:t>
      </w:r>
      <w:r w:rsidR="006E5D8F">
        <w:rPr>
          <w:rFonts w:ascii="Georgia" w:hAnsi="Georgia"/>
          <w:sz w:val="24"/>
          <w:szCs w:val="24"/>
        </w:rPr>
        <w:t>;</w:t>
      </w:r>
    </w:p>
    <w:p w14:paraId="3F801033" w14:textId="300C8421" w:rsidR="001171BA" w:rsidRDefault="001B4078" w:rsidP="00124A45">
      <w:pPr>
        <w:pStyle w:val="Paragrafoelenco"/>
        <w:numPr>
          <w:ilvl w:val="0"/>
          <w:numId w:val="4"/>
        </w:numPr>
        <w:spacing w:line="360" w:lineRule="auto"/>
        <w:rPr>
          <w:rFonts w:ascii="Georgia" w:hAnsi="Georgia"/>
          <w:sz w:val="24"/>
          <w:szCs w:val="24"/>
        </w:rPr>
      </w:pPr>
      <w:r w:rsidRPr="001171BA">
        <w:rPr>
          <w:rFonts w:ascii="Georgia" w:hAnsi="Georgia"/>
          <w:sz w:val="24"/>
          <w:szCs w:val="24"/>
        </w:rPr>
        <w:t>LMA con traslocazione tra cromosomi 6 e 9</w:t>
      </w:r>
      <w:r w:rsidR="006E5D8F">
        <w:rPr>
          <w:rFonts w:ascii="Georgia" w:hAnsi="Georgia"/>
          <w:sz w:val="24"/>
          <w:szCs w:val="24"/>
        </w:rPr>
        <w:t>;</w:t>
      </w:r>
    </w:p>
    <w:p w14:paraId="27FAD266" w14:textId="64E08C53" w:rsidR="001171BA" w:rsidRDefault="001B4078" w:rsidP="00124A45">
      <w:pPr>
        <w:pStyle w:val="Paragrafoelenco"/>
        <w:numPr>
          <w:ilvl w:val="0"/>
          <w:numId w:val="4"/>
        </w:numPr>
        <w:spacing w:line="360" w:lineRule="auto"/>
        <w:rPr>
          <w:rFonts w:ascii="Georgia" w:hAnsi="Georgia"/>
          <w:sz w:val="24"/>
          <w:szCs w:val="24"/>
        </w:rPr>
      </w:pPr>
      <w:r w:rsidRPr="001171BA">
        <w:rPr>
          <w:rFonts w:ascii="Georgia" w:hAnsi="Georgia"/>
          <w:sz w:val="24"/>
          <w:szCs w:val="24"/>
        </w:rPr>
        <w:t>LMA con traslocazione o inversione nel cromosoma 3</w:t>
      </w:r>
      <w:r w:rsidR="006E5D8F">
        <w:rPr>
          <w:rFonts w:ascii="Georgia" w:hAnsi="Georgia"/>
          <w:sz w:val="24"/>
          <w:szCs w:val="24"/>
        </w:rPr>
        <w:t>;</w:t>
      </w:r>
    </w:p>
    <w:p w14:paraId="21F067A7" w14:textId="157440D2" w:rsidR="001171BA" w:rsidRDefault="001B4078" w:rsidP="00124A45">
      <w:pPr>
        <w:pStyle w:val="Paragrafoelenco"/>
        <w:numPr>
          <w:ilvl w:val="0"/>
          <w:numId w:val="4"/>
        </w:numPr>
        <w:spacing w:line="360" w:lineRule="auto"/>
        <w:rPr>
          <w:rFonts w:ascii="Georgia" w:hAnsi="Georgia"/>
          <w:sz w:val="24"/>
          <w:szCs w:val="24"/>
        </w:rPr>
      </w:pPr>
      <w:r w:rsidRPr="001171BA">
        <w:rPr>
          <w:rFonts w:ascii="Georgia" w:hAnsi="Georgia"/>
          <w:sz w:val="24"/>
          <w:szCs w:val="24"/>
        </w:rPr>
        <w:lastRenderedPageBreak/>
        <w:t>LMA (</w:t>
      </w:r>
      <w:proofErr w:type="spellStart"/>
      <w:r w:rsidRPr="001171BA">
        <w:rPr>
          <w:rFonts w:ascii="Georgia" w:hAnsi="Georgia"/>
          <w:sz w:val="24"/>
          <w:szCs w:val="24"/>
        </w:rPr>
        <w:t>megacarioblastica</w:t>
      </w:r>
      <w:proofErr w:type="spellEnd"/>
      <w:r w:rsidRPr="001171BA">
        <w:rPr>
          <w:rFonts w:ascii="Georgia" w:hAnsi="Georgia"/>
          <w:sz w:val="24"/>
          <w:szCs w:val="24"/>
        </w:rPr>
        <w:t>) LMA con traslocazione tra cromosomi 1 e 22</w:t>
      </w:r>
      <w:r w:rsidR="006E5D8F">
        <w:rPr>
          <w:rFonts w:ascii="Georgia" w:hAnsi="Georgia"/>
          <w:sz w:val="24"/>
          <w:szCs w:val="24"/>
        </w:rPr>
        <w:t>;</w:t>
      </w:r>
    </w:p>
    <w:p w14:paraId="0B0C4267" w14:textId="1EF566D4" w:rsidR="006E5D8F" w:rsidRPr="006E5D8F" w:rsidRDefault="001B4078" w:rsidP="00124A45">
      <w:pPr>
        <w:pStyle w:val="Paragrafoelenco"/>
        <w:numPr>
          <w:ilvl w:val="0"/>
          <w:numId w:val="4"/>
        </w:numPr>
        <w:spacing w:line="360" w:lineRule="auto"/>
        <w:rPr>
          <w:rFonts w:ascii="Georgia" w:hAnsi="Georgia"/>
          <w:sz w:val="24"/>
          <w:szCs w:val="24"/>
        </w:rPr>
      </w:pPr>
      <w:r w:rsidRPr="001171BA">
        <w:rPr>
          <w:rFonts w:ascii="Georgia" w:hAnsi="Georgia"/>
          <w:sz w:val="24"/>
          <w:szCs w:val="24"/>
        </w:rPr>
        <w:t xml:space="preserve">LMA con gene di fusione BCR-ABL1 (sequenza genica anomale presente sul cromosoma </w:t>
      </w:r>
      <w:r w:rsidR="00FE13BF" w:rsidRPr="001171BA">
        <w:rPr>
          <w:rFonts w:ascii="Georgia" w:hAnsi="Georgia"/>
          <w:sz w:val="24"/>
          <w:szCs w:val="24"/>
        </w:rPr>
        <w:t xml:space="preserve">22) </w:t>
      </w:r>
      <w:r w:rsidR="00357ED4">
        <w:rPr>
          <w:rStyle w:val="Rimandonotaapidipagina"/>
          <w:rFonts w:ascii="Georgia" w:hAnsi="Georgia"/>
          <w:sz w:val="24"/>
          <w:szCs w:val="24"/>
        </w:rPr>
        <w:footnoteReference w:id="1"/>
      </w:r>
      <w:r w:rsidR="00FE13BF" w:rsidRPr="001171BA">
        <w:rPr>
          <w:rFonts w:ascii="Georgia" w:hAnsi="Georgia"/>
          <w:sz w:val="24"/>
          <w:szCs w:val="24"/>
        </w:rPr>
        <w:t>*</w:t>
      </w:r>
      <w:r w:rsidR="006E5D8F">
        <w:rPr>
          <w:rFonts w:ascii="Georgia" w:hAnsi="Georgia"/>
          <w:sz w:val="24"/>
          <w:szCs w:val="24"/>
        </w:rPr>
        <w:t>;</w:t>
      </w:r>
    </w:p>
    <w:p w14:paraId="2F648285" w14:textId="27E764A6" w:rsidR="001171BA" w:rsidRDefault="001B4078" w:rsidP="00124A45">
      <w:pPr>
        <w:pStyle w:val="Paragrafoelenco"/>
        <w:numPr>
          <w:ilvl w:val="0"/>
          <w:numId w:val="4"/>
        </w:numPr>
        <w:spacing w:line="360" w:lineRule="auto"/>
        <w:rPr>
          <w:rFonts w:ascii="Georgia" w:hAnsi="Georgia"/>
          <w:sz w:val="24"/>
          <w:szCs w:val="24"/>
        </w:rPr>
      </w:pPr>
      <w:r w:rsidRPr="001171BA">
        <w:rPr>
          <w:rFonts w:ascii="Georgia" w:hAnsi="Georgia"/>
          <w:sz w:val="24"/>
          <w:szCs w:val="24"/>
        </w:rPr>
        <w:t>LMA con mutazione del gene NPM1</w:t>
      </w:r>
      <w:r w:rsidR="006E5D8F">
        <w:rPr>
          <w:rFonts w:ascii="Georgia" w:hAnsi="Georgia"/>
          <w:sz w:val="24"/>
          <w:szCs w:val="24"/>
        </w:rPr>
        <w:t>;</w:t>
      </w:r>
    </w:p>
    <w:p w14:paraId="5EE5B81C" w14:textId="54329227" w:rsidR="001171BA" w:rsidRDefault="001B4078" w:rsidP="00124A45">
      <w:pPr>
        <w:pStyle w:val="Paragrafoelenco"/>
        <w:numPr>
          <w:ilvl w:val="0"/>
          <w:numId w:val="4"/>
        </w:numPr>
        <w:spacing w:line="360" w:lineRule="auto"/>
        <w:rPr>
          <w:rFonts w:ascii="Georgia" w:hAnsi="Georgia"/>
          <w:sz w:val="24"/>
          <w:szCs w:val="24"/>
        </w:rPr>
      </w:pPr>
      <w:r w:rsidRPr="001171BA">
        <w:rPr>
          <w:rFonts w:ascii="Georgia" w:hAnsi="Georgia"/>
          <w:sz w:val="24"/>
          <w:szCs w:val="24"/>
        </w:rPr>
        <w:t xml:space="preserve">LMA con mutazione </w:t>
      </w:r>
      <w:proofErr w:type="spellStart"/>
      <w:r w:rsidRPr="001171BA">
        <w:rPr>
          <w:rFonts w:ascii="Georgia" w:hAnsi="Georgia"/>
          <w:sz w:val="24"/>
          <w:szCs w:val="24"/>
        </w:rPr>
        <w:t>biallelica</w:t>
      </w:r>
      <w:proofErr w:type="spellEnd"/>
      <w:r w:rsidRPr="001171BA">
        <w:rPr>
          <w:rFonts w:ascii="Georgia" w:hAnsi="Georgia"/>
          <w:sz w:val="24"/>
          <w:szCs w:val="24"/>
        </w:rPr>
        <w:t xml:space="preserve"> del gene CEBPA</w:t>
      </w:r>
      <w:r w:rsidR="006E5D8F">
        <w:rPr>
          <w:rFonts w:ascii="Georgia" w:hAnsi="Georgia"/>
          <w:sz w:val="24"/>
          <w:szCs w:val="24"/>
        </w:rPr>
        <w:t>;</w:t>
      </w:r>
    </w:p>
    <w:p w14:paraId="7DA4D023" w14:textId="49CE36D5" w:rsidR="006E5D8F" w:rsidRDefault="001B4078" w:rsidP="00124A45">
      <w:pPr>
        <w:pStyle w:val="Paragrafoelenco"/>
        <w:numPr>
          <w:ilvl w:val="0"/>
          <w:numId w:val="4"/>
        </w:numPr>
        <w:spacing w:line="360" w:lineRule="auto"/>
        <w:rPr>
          <w:rFonts w:ascii="Georgia" w:hAnsi="Georgia"/>
          <w:sz w:val="24"/>
          <w:szCs w:val="24"/>
        </w:rPr>
      </w:pPr>
      <w:r w:rsidRPr="001171BA">
        <w:rPr>
          <w:rFonts w:ascii="Georgia" w:hAnsi="Georgia"/>
          <w:sz w:val="24"/>
          <w:szCs w:val="24"/>
        </w:rPr>
        <w:t>LMA con mutazione del gene RUNX*</w:t>
      </w:r>
      <w:r w:rsidR="006E5D8F">
        <w:rPr>
          <w:rFonts w:ascii="Georgia" w:hAnsi="Georgia"/>
          <w:sz w:val="24"/>
          <w:szCs w:val="24"/>
        </w:rPr>
        <w:t>;</w:t>
      </w:r>
    </w:p>
    <w:p w14:paraId="49F2ADD4" w14:textId="77777777" w:rsidR="006E5D8F" w:rsidRPr="006E5D8F" w:rsidRDefault="006E5D8F" w:rsidP="00124A45">
      <w:pPr>
        <w:pStyle w:val="Paragrafoelenco"/>
        <w:spacing w:line="360" w:lineRule="auto"/>
        <w:ind w:left="1865"/>
        <w:rPr>
          <w:rFonts w:ascii="Georgia" w:hAnsi="Georgia"/>
          <w:sz w:val="20"/>
          <w:szCs w:val="20"/>
        </w:rPr>
      </w:pPr>
    </w:p>
    <w:p w14:paraId="4139894F" w14:textId="2B9AF21F" w:rsidR="001171BA" w:rsidRPr="001171BA" w:rsidRDefault="001B4078" w:rsidP="00124A45">
      <w:pPr>
        <w:pStyle w:val="Paragrafoelenco"/>
        <w:numPr>
          <w:ilvl w:val="0"/>
          <w:numId w:val="5"/>
        </w:numPr>
        <w:spacing w:line="360" w:lineRule="auto"/>
        <w:rPr>
          <w:rFonts w:ascii="Georgia" w:hAnsi="Georgia"/>
          <w:sz w:val="24"/>
          <w:szCs w:val="24"/>
        </w:rPr>
      </w:pPr>
      <w:r w:rsidRPr="001171BA">
        <w:rPr>
          <w:rFonts w:ascii="Georgia" w:hAnsi="Georgia"/>
          <w:sz w:val="24"/>
          <w:szCs w:val="24"/>
        </w:rPr>
        <w:t>LMA con modificazioni mielodisplasia-relate</w:t>
      </w:r>
      <w:r w:rsidR="006E5D8F">
        <w:rPr>
          <w:rFonts w:ascii="Georgia" w:hAnsi="Georgia"/>
          <w:sz w:val="24"/>
          <w:szCs w:val="24"/>
        </w:rPr>
        <w:t>;</w:t>
      </w:r>
    </w:p>
    <w:p w14:paraId="7FFA6543" w14:textId="7247516C" w:rsidR="001171BA" w:rsidRDefault="001B4078" w:rsidP="00124A45">
      <w:pPr>
        <w:pStyle w:val="Paragrafoelenco"/>
        <w:numPr>
          <w:ilvl w:val="0"/>
          <w:numId w:val="5"/>
        </w:numPr>
        <w:spacing w:line="360" w:lineRule="auto"/>
        <w:rPr>
          <w:rFonts w:ascii="Georgia" w:hAnsi="Georgia"/>
          <w:sz w:val="24"/>
          <w:szCs w:val="24"/>
        </w:rPr>
      </w:pPr>
      <w:r w:rsidRPr="001171BA">
        <w:rPr>
          <w:rFonts w:ascii="Georgia" w:hAnsi="Georgia"/>
          <w:sz w:val="24"/>
          <w:szCs w:val="24"/>
        </w:rPr>
        <w:t>LMA correlata a precedente trattamento chemioterapico o radiante</w:t>
      </w:r>
      <w:r w:rsidR="006E5D8F">
        <w:rPr>
          <w:rFonts w:ascii="Georgia" w:hAnsi="Georgia"/>
          <w:sz w:val="24"/>
          <w:szCs w:val="24"/>
        </w:rPr>
        <w:t>;</w:t>
      </w:r>
    </w:p>
    <w:p w14:paraId="6C300000" w14:textId="027A4665" w:rsidR="009873EE" w:rsidRDefault="001B4078" w:rsidP="009873EE">
      <w:pPr>
        <w:pStyle w:val="Paragrafoelenco"/>
        <w:numPr>
          <w:ilvl w:val="0"/>
          <w:numId w:val="5"/>
        </w:numPr>
        <w:spacing w:line="360" w:lineRule="auto"/>
        <w:rPr>
          <w:rFonts w:ascii="Georgia" w:hAnsi="Georgia"/>
          <w:sz w:val="24"/>
          <w:szCs w:val="24"/>
        </w:rPr>
      </w:pPr>
      <w:r w:rsidRPr="001171BA">
        <w:rPr>
          <w:rFonts w:ascii="Georgia" w:hAnsi="Georgia"/>
          <w:sz w:val="24"/>
          <w:szCs w:val="24"/>
        </w:rPr>
        <w:t>LMA non altrimenti specificata (simile alla classificazione FAB)</w:t>
      </w:r>
      <w:r w:rsidR="006E5D8F">
        <w:rPr>
          <w:rFonts w:ascii="Georgia" w:hAnsi="Georgia"/>
          <w:sz w:val="24"/>
          <w:szCs w:val="24"/>
        </w:rPr>
        <w:t>;</w:t>
      </w:r>
    </w:p>
    <w:p w14:paraId="088EACB2" w14:textId="77777777" w:rsidR="009873EE" w:rsidRPr="009873EE" w:rsidRDefault="009873EE" w:rsidP="009873EE">
      <w:pPr>
        <w:spacing w:line="360" w:lineRule="auto"/>
        <w:ind w:left="1505"/>
        <w:rPr>
          <w:rFonts w:ascii="Georgia" w:hAnsi="Georgia"/>
          <w:sz w:val="24"/>
          <w:szCs w:val="24"/>
        </w:rPr>
      </w:pPr>
    </w:p>
    <w:p w14:paraId="61869C4E" w14:textId="1FFC011D" w:rsidR="00904DF2" w:rsidRPr="00124A45" w:rsidRDefault="001E6BE2" w:rsidP="00124A45">
      <w:pPr>
        <w:pStyle w:val="Paragrafoelenco"/>
        <w:numPr>
          <w:ilvl w:val="1"/>
          <w:numId w:val="12"/>
        </w:numPr>
        <w:spacing w:line="360" w:lineRule="auto"/>
        <w:rPr>
          <w:rFonts w:ascii="Georgia" w:hAnsi="Georgia"/>
          <w:sz w:val="24"/>
          <w:szCs w:val="24"/>
        </w:rPr>
      </w:pPr>
      <w:r w:rsidRPr="00124A45">
        <w:rPr>
          <w:rFonts w:ascii="Georgia" w:hAnsi="Georgia"/>
          <w:b/>
          <w:bCs/>
          <w:sz w:val="24"/>
          <w:szCs w:val="24"/>
        </w:rPr>
        <w:t>Epidemiologia</w:t>
      </w:r>
    </w:p>
    <w:p w14:paraId="709AFF67" w14:textId="2E136203" w:rsidR="00904DF2" w:rsidRPr="00904DF2" w:rsidRDefault="00904DF2" w:rsidP="00124A45">
      <w:pPr>
        <w:spacing w:line="360" w:lineRule="auto"/>
        <w:ind w:left="425"/>
        <w:rPr>
          <w:rFonts w:ascii="Georgia" w:hAnsi="Georgia"/>
          <w:sz w:val="24"/>
          <w:szCs w:val="24"/>
        </w:rPr>
      </w:pPr>
      <w:r>
        <w:rPr>
          <w:rFonts w:ascii="Georgia" w:hAnsi="Georgia"/>
          <w:sz w:val="24"/>
          <w:szCs w:val="24"/>
        </w:rPr>
        <w:t xml:space="preserve">Le LAM </w:t>
      </w:r>
      <w:r w:rsidRPr="00904DF2">
        <w:rPr>
          <w:rFonts w:ascii="Georgia" w:hAnsi="Georgia"/>
          <w:sz w:val="24"/>
          <w:szCs w:val="24"/>
        </w:rPr>
        <w:t>rappresenta</w:t>
      </w:r>
      <w:r>
        <w:rPr>
          <w:rFonts w:ascii="Georgia" w:hAnsi="Georgia"/>
          <w:sz w:val="24"/>
          <w:szCs w:val="24"/>
        </w:rPr>
        <w:t xml:space="preserve">no </w:t>
      </w:r>
      <w:r w:rsidRPr="00904DF2">
        <w:rPr>
          <w:rFonts w:ascii="Georgia" w:hAnsi="Georgia"/>
          <w:sz w:val="24"/>
          <w:szCs w:val="24"/>
        </w:rPr>
        <w:t>una sfida clinica significativa a livello globale, poiché colpisc</w:t>
      </w:r>
      <w:r>
        <w:rPr>
          <w:rFonts w:ascii="Georgia" w:hAnsi="Georgia"/>
          <w:sz w:val="24"/>
          <w:szCs w:val="24"/>
        </w:rPr>
        <w:t xml:space="preserve">ono </w:t>
      </w:r>
      <w:r w:rsidRPr="00904DF2">
        <w:rPr>
          <w:rFonts w:ascii="Georgia" w:hAnsi="Georgia"/>
          <w:sz w:val="24"/>
          <w:szCs w:val="24"/>
        </w:rPr>
        <w:t>individui di diverse età e p</w:t>
      </w:r>
      <w:r>
        <w:rPr>
          <w:rFonts w:ascii="Georgia" w:hAnsi="Georgia"/>
          <w:sz w:val="24"/>
          <w:szCs w:val="24"/>
        </w:rPr>
        <w:t xml:space="preserve">ossono </w:t>
      </w:r>
      <w:r w:rsidRPr="00904DF2">
        <w:rPr>
          <w:rFonts w:ascii="Georgia" w:hAnsi="Georgia"/>
          <w:sz w:val="24"/>
          <w:szCs w:val="24"/>
        </w:rPr>
        <w:t>avere un impatto devastante sulla salute e sulla qualità della vita dei pazienti.</w:t>
      </w:r>
    </w:p>
    <w:p w14:paraId="450AD98B" w14:textId="2D4E207D" w:rsidR="00904DF2" w:rsidRPr="00904DF2" w:rsidRDefault="00904DF2" w:rsidP="00124A45">
      <w:pPr>
        <w:spacing w:line="360" w:lineRule="auto"/>
        <w:ind w:left="425"/>
        <w:rPr>
          <w:rFonts w:ascii="Georgia" w:hAnsi="Georgia"/>
          <w:sz w:val="24"/>
          <w:szCs w:val="24"/>
        </w:rPr>
      </w:pPr>
      <w:r w:rsidRPr="00904DF2">
        <w:rPr>
          <w:rFonts w:ascii="Georgia" w:hAnsi="Georgia"/>
          <w:sz w:val="24"/>
          <w:szCs w:val="24"/>
        </w:rPr>
        <w:t>L'epidemiologia delle LA</w:t>
      </w:r>
      <w:r>
        <w:rPr>
          <w:rFonts w:ascii="Georgia" w:hAnsi="Georgia"/>
          <w:sz w:val="24"/>
          <w:szCs w:val="24"/>
        </w:rPr>
        <w:t>M</w:t>
      </w:r>
      <w:r w:rsidRPr="00904DF2">
        <w:rPr>
          <w:rFonts w:ascii="Georgia" w:hAnsi="Georgia"/>
          <w:sz w:val="24"/>
          <w:szCs w:val="24"/>
        </w:rPr>
        <w:t xml:space="preserve"> riveste un ruolo cruciale nell'identificazione di fattori di rischio, nella comprensione delle variazioni geografiche e nell'elaborazione di strategie preventive e di intervento mirate. Comprendere l'incidenza, la prevalenza e le caratteristiche demografiche dei pazienti affetti da LA</w:t>
      </w:r>
      <w:r>
        <w:rPr>
          <w:rFonts w:ascii="Georgia" w:hAnsi="Georgia"/>
          <w:sz w:val="24"/>
          <w:szCs w:val="24"/>
        </w:rPr>
        <w:t>M</w:t>
      </w:r>
      <w:r w:rsidRPr="00904DF2">
        <w:rPr>
          <w:rFonts w:ascii="Georgia" w:hAnsi="Georgia"/>
          <w:sz w:val="24"/>
          <w:szCs w:val="24"/>
        </w:rPr>
        <w:t xml:space="preserve"> è fondamentale per guidare politiche sanitarie adeguate, per facilitare la diagnosi precoce e per ottimizzare le opzioni terapeutiche disponibili.</w:t>
      </w:r>
    </w:p>
    <w:p w14:paraId="5A51D7D4" w14:textId="77777777" w:rsidR="009873EE" w:rsidRDefault="00904DF2" w:rsidP="009873EE">
      <w:pPr>
        <w:spacing w:line="360" w:lineRule="auto"/>
        <w:ind w:left="425"/>
        <w:rPr>
          <w:rFonts w:ascii="Georgia" w:hAnsi="Georgia"/>
          <w:sz w:val="24"/>
          <w:szCs w:val="24"/>
        </w:rPr>
      </w:pPr>
      <w:r w:rsidRPr="00904DF2">
        <w:rPr>
          <w:rFonts w:ascii="Georgia" w:hAnsi="Georgia"/>
          <w:sz w:val="24"/>
          <w:szCs w:val="24"/>
        </w:rPr>
        <w:t>Nel contesto globale, l'incidenza delle LA</w:t>
      </w:r>
      <w:r>
        <w:rPr>
          <w:rFonts w:ascii="Georgia" w:hAnsi="Georgia"/>
          <w:sz w:val="24"/>
          <w:szCs w:val="24"/>
        </w:rPr>
        <w:t>M</w:t>
      </w:r>
      <w:r w:rsidRPr="00904DF2">
        <w:rPr>
          <w:rFonts w:ascii="Georgia" w:hAnsi="Georgia"/>
          <w:sz w:val="24"/>
          <w:szCs w:val="24"/>
        </w:rPr>
        <w:t xml:space="preserve"> può variare notevolmente tra diverse regioni geografiche e gruppi di popolazione. Fattori </w:t>
      </w:r>
      <w:r w:rsidRPr="00904DF2">
        <w:rPr>
          <w:rFonts w:ascii="Georgia" w:hAnsi="Georgia"/>
          <w:sz w:val="24"/>
          <w:szCs w:val="24"/>
        </w:rPr>
        <w:lastRenderedPageBreak/>
        <w:t>genetici, ambientali e stili di vita possono influenzare l'insorgenza della malattia, rendendo necessario uno sforzo multidisciplinare per la raccolta di dati epidemiologici accurati e aggiornati.</w:t>
      </w:r>
    </w:p>
    <w:p w14:paraId="4BCE5480" w14:textId="5A21B60C" w:rsidR="00904DF2" w:rsidRPr="00904DF2" w:rsidRDefault="00F32902" w:rsidP="009873EE">
      <w:pPr>
        <w:spacing w:line="360" w:lineRule="auto"/>
        <w:ind w:left="425"/>
        <w:rPr>
          <w:rFonts w:ascii="Georgia" w:hAnsi="Georgia"/>
          <w:sz w:val="24"/>
          <w:szCs w:val="24"/>
        </w:rPr>
      </w:pPr>
      <w:r>
        <w:rPr>
          <w:rFonts w:ascii="Georgia" w:hAnsi="Georgia"/>
          <w:sz w:val="24"/>
          <w:szCs w:val="24"/>
        </w:rPr>
        <w:t>L’intento è quello</w:t>
      </w:r>
      <w:r w:rsidR="00904DF2" w:rsidRPr="00904DF2">
        <w:rPr>
          <w:rFonts w:ascii="Georgia" w:hAnsi="Georgia"/>
          <w:sz w:val="24"/>
          <w:szCs w:val="24"/>
        </w:rPr>
        <w:t xml:space="preserve"> di esplorare in maniera approfondita l'epidemiologia delle Leucemie Mieloidi Acute, concentrandosi sia sulle tendenze globali che sul contesto specifico </w:t>
      </w:r>
      <w:r>
        <w:rPr>
          <w:rFonts w:ascii="Georgia" w:hAnsi="Georgia"/>
          <w:sz w:val="24"/>
          <w:szCs w:val="24"/>
        </w:rPr>
        <w:t>italiano</w:t>
      </w:r>
      <w:r w:rsidR="00904DF2" w:rsidRPr="00904DF2">
        <w:rPr>
          <w:rFonts w:ascii="Georgia" w:hAnsi="Georgia"/>
          <w:sz w:val="24"/>
          <w:szCs w:val="24"/>
        </w:rPr>
        <w:t>. Verranno analizzati dati provenienti da registri nazionali e internazionali, studi scientifici e fonti ufficiali, al fine di ottenere una panoramica completa e aggiornata della frequenza dell</w:t>
      </w:r>
      <w:r>
        <w:rPr>
          <w:rFonts w:ascii="Georgia" w:hAnsi="Georgia"/>
          <w:sz w:val="24"/>
          <w:szCs w:val="24"/>
        </w:rPr>
        <w:t>e LAM</w:t>
      </w:r>
      <w:r w:rsidR="00904DF2" w:rsidRPr="00904DF2">
        <w:rPr>
          <w:rFonts w:ascii="Georgia" w:hAnsi="Georgia"/>
          <w:sz w:val="24"/>
          <w:szCs w:val="24"/>
        </w:rPr>
        <w:t>, della distribuzione per età e genere, dei fattori di rischio coinvolti e delle possibili implicazioni per la salute pubblica.</w:t>
      </w:r>
    </w:p>
    <w:p w14:paraId="3ADCC3B1" w14:textId="77777777" w:rsidR="00904DF2" w:rsidRPr="00904DF2" w:rsidRDefault="00904DF2" w:rsidP="00124A45">
      <w:pPr>
        <w:spacing w:line="360" w:lineRule="auto"/>
        <w:ind w:left="425"/>
        <w:rPr>
          <w:rFonts w:ascii="Georgia" w:hAnsi="Georgia"/>
          <w:sz w:val="24"/>
          <w:szCs w:val="24"/>
        </w:rPr>
      </w:pPr>
      <w:r w:rsidRPr="00904DF2">
        <w:rPr>
          <w:rFonts w:ascii="Georgia" w:hAnsi="Georgia"/>
          <w:sz w:val="24"/>
          <w:szCs w:val="24"/>
        </w:rPr>
        <w:t>L'obiettivo finale di questa ricerca è quello di contribuire alla conoscenza scientifica sull'epidemiologia delle Leucemie Mieloidi Acute, fornendo informazioni rilevanti per gli operatori sanitari, i responsabili delle politiche sanitarie e per tutti coloro che sono coinvolti nella cura e nella gestione dei pazienti affetti da questa complessa patologia.</w:t>
      </w:r>
    </w:p>
    <w:p w14:paraId="02FDFEBD" w14:textId="77777777" w:rsidR="00810A09" w:rsidRDefault="00904DF2" w:rsidP="00124A45">
      <w:pPr>
        <w:spacing w:line="360" w:lineRule="auto"/>
        <w:ind w:left="425"/>
        <w:rPr>
          <w:rFonts w:ascii="Georgia" w:hAnsi="Georgia"/>
          <w:sz w:val="24"/>
          <w:szCs w:val="24"/>
        </w:rPr>
      </w:pPr>
      <w:r w:rsidRPr="00904DF2">
        <w:rPr>
          <w:rFonts w:ascii="Georgia" w:hAnsi="Georgia"/>
          <w:sz w:val="24"/>
          <w:szCs w:val="24"/>
        </w:rPr>
        <w:t>Si confida che questa indagine possa gettare luce su aspetti fondamentali dell</w:t>
      </w:r>
      <w:r>
        <w:rPr>
          <w:rFonts w:ascii="Georgia" w:hAnsi="Georgia"/>
          <w:sz w:val="24"/>
          <w:szCs w:val="24"/>
        </w:rPr>
        <w:t xml:space="preserve">e </w:t>
      </w:r>
      <w:r w:rsidRPr="00904DF2">
        <w:rPr>
          <w:rFonts w:ascii="Georgia" w:hAnsi="Georgia"/>
          <w:sz w:val="24"/>
          <w:szCs w:val="24"/>
        </w:rPr>
        <w:t>L</w:t>
      </w:r>
      <w:r>
        <w:rPr>
          <w:rFonts w:ascii="Georgia" w:hAnsi="Georgia"/>
          <w:sz w:val="24"/>
          <w:szCs w:val="24"/>
        </w:rPr>
        <w:t>AM</w:t>
      </w:r>
      <w:r w:rsidRPr="00904DF2">
        <w:rPr>
          <w:rFonts w:ascii="Georgia" w:hAnsi="Georgia"/>
          <w:sz w:val="24"/>
          <w:szCs w:val="24"/>
        </w:rPr>
        <w:t xml:space="preserve"> e aprire la strada per future ricerche mirate e strategie di prevenzione e trattamento sempre più efficaci ed orientate</w:t>
      </w:r>
      <w:r>
        <w:rPr>
          <w:rFonts w:ascii="Georgia" w:hAnsi="Georgia"/>
          <w:sz w:val="24"/>
          <w:szCs w:val="24"/>
        </w:rPr>
        <w:t>.</w:t>
      </w:r>
      <w:r w:rsidRPr="00904DF2">
        <w:rPr>
          <w:rFonts w:ascii="Georgia" w:hAnsi="Georgia"/>
          <w:sz w:val="24"/>
          <w:szCs w:val="24"/>
        </w:rPr>
        <w:t xml:space="preserve"> Essa può verificarsi a qualsiasi età, ma l'incidenza varia tra diversi gruppi di popolazione, età e regioni geografiche.</w:t>
      </w:r>
    </w:p>
    <w:p w14:paraId="30304D2B" w14:textId="696825D8" w:rsidR="00E160A0" w:rsidRDefault="00E160A0" w:rsidP="00124A45">
      <w:pPr>
        <w:spacing w:line="360" w:lineRule="auto"/>
        <w:ind w:left="425"/>
        <w:rPr>
          <w:rFonts w:ascii="Georgia" w:hAnsi="Georgia"/>
          <w:sz w:val="24"/>
          <w:szCs w:val="24"/>
        </w:rPr>
      </w:pPr>
      <w:r w:rsidRPr="00E160A0">
        <w:rPr>
          <w:rFonts w:ascii="Georgia" w:hAnsi="Georgia"/>
          <w:sz w:val="24"/>
          <w:szCs w:val="24"/>
        </w:rPr>
        <w:t>L</w:t>
      </w:r>
      <w:r w:rsidR="00093A5E">
        <w:rPr>
          <w:rFonts w:ascii="Georgia" w:hAnsi="Georgia"/>
          <w:sz w:val="24"/>
          <w:szCs w:val="24"/>
        </w:rPr>
        <w:t>e</w:t>
      </w:r>
      <w:r w:rsidRPr="00E160A0">
        <w:rPr>
          <w:rFonts w:ascii="Georgia" w:hAnsi="Georgia"/>
          <w:sz w:val="24"/>
          <w:szCs w:val="24"/>
        </w:rPr>
        <w:t xml:space="preserve"> L</w:t>
      </w:r>
      <w:r w:rsidR="009873EE">
        <w:rPr>
          <w:rFonts w:ascii="Georgia" w:hAnsi="Georgia"/>
          <w:sz w:val="24"/>
          <w:szCs w:val="24"/>
        </w:rPr>
        <w:t>AM</w:t>
      </w:r>
      <w:r w:rsidRPr="00E160A0">
        <w:rPr>
          <w:rFonts w:ascii="Georgia" w:hAnsi="Georgia"/>
          <w:sz w:val="24"/>
          <w:szCs w:val="24"/>
        </w:rPr>
        <w:t xml:space="preserve"> ha</w:t>
      </w:r>
      <w:r w:rsidR="00093A5E">
        <w:rPr>
          <w:rFonts w:ascii="Georgia" w:hAnsi="Georgia"/>
          <w:sz w:val="24"/>
          <w:szCs w:val="24"/>
        </w:rPr>
        <w:t xml:space="preserve">nno </w:t>
      </w:r>
      <w:r w:rsidRPr="00E160A0">
        <w:rPr>
          <w:rFonts w:ascii="Georgia" w:hAnsi="Georgia"/>
          <w:sz w:val="24"/>
          <w:szCs w:val="24"/>
        </w:rPr>
        <w:t xml:space="preserve">un’incidenza di circa 3-4 casi </w:t>
      </w:r>
      <w:r w:rsidR="00093A5E">
        <w:rPr>
          <w:rFonts w:ascii="Georgia" w:hAnsi="Georgia"/>
          <w:sz w:val="24"/>
          <w:szCs w:val="24"/>
        </w:rPr>
        <w:t xml:space="preserve">ogni </w:t>
      </w:r>
      <w:r w:rsidRPr="00E160A0">
        <w:rPr>
          <w:rFonts w:ascii="Georgia" w:hAnsi="Georgia"/>
          <w:sz w:val="24"/>
          <w:szCs w:val="24"/>
        </w:rPr>
        <w:t xml:space="preserve">100.000 persone all’anno, </w:t>
      </w:r>
      <w:r w:rsidR="009B33A1" w:rsidRPr="00E160A0">
        <w:rPr>
          <w:rFonts w:ascii="Georgia" w:hAnsi="Georgia"/>
          <w:sz w:val="24"/>
          <w:szCs w:val="24"/>
        </w:rPr>
        <w:t>colpendo in</w:t>
      </w:r>
      <w:r w:rsidRPr="00E160A0">
        <w:rPr>
          <w:rFonts w:ascii="Georgia" w:hAnsi="Georgia"/>
          <w:sz w:val="24"/>
          <w:szCs w:val="24"/>
        </w:rPr>
        <w:t xml:space="preserve"> Italia circa 2000 persone ogni anno. Tuttavia, il rischio di sviluppare la malattia varia con l’età, e la maggioranza dei casi si presenta in età avanzata, specie dopo i 60-65 anni.</w:t>
      </w:r>
    </w:p>
    <w:p w14:paraId="3E02B301" w14:textId="41312822" w:rsidR="00B57452" w:rsidRPr="00B57452" w:rsidRDefault="00E160A0" w:rsidP="00124A45">
      <w:pPr>
        <w:spacing w:line="360" w:lineRule="auto"/>
        <w:ind w:left="425"/>
        <w:rPr>
          <w:rFonts w:ascii="Georgia" w:hAnsi="Georgia"/>
          <w:sz w:val="24"/>
          <w:szCs w:val="24"/>
        </w:rPr>
      </w:pPr>
      <w:r w:rsidRPr="00904DF2">
        <w:rPr>
          <w:rFonts w:ascii="Georgia" w:hAnsi="Georgia"/>
          <w:sz w:val="24"/>
          <w:szCs w:val="24"/>
        </w:rPr>
        <w:t>Secondo i dati del Registro Italiano delle Leucemie Acute (RIL), l'incidenza delle Leucemie Mieloidi Acute in Italia è stata stimata in circa 4 casi per 100.000 persone all'anno. Questa incidenza può variare leggermente a seconda della regione italiana presa in considerazione. L</w:t>
      </w:r>
      <w:r>
        <w:rPr>
          <w:rFonts w:ascii="Georgia" w:hAnsi="Georgia"/>
          <w:sz w:val="24"/>
          <w:szCs w:val="24"/>
        </w:rPr>
        <w:t>e</w:t>
      </w:r>
      <w:r w:rsidRPr="00904DF2">
        <w:rPr>
          <w:rFonts w:ascii="Georgia" w:hAnsi="Georgia"/>
          <w:sz w:val="24"/>
          <w:szCs w:val="24"/>
        </w:rPr>
        <w:t xml:space="preserve"> LAM </w:t>
      </w:r>
      <w:r>
        <w:rPr>
          <w:rFonts w:ascii="Georgia" w:hAnsi="Georgia"/>
          <w:sz w:val="24"/>
          <w:szCs w:val="24"/>
        </w:rPr>
        <w:t xml:space="preserve">sono </w:t>
      </w:r>
      <w:r w:rsidRPr="00904DF2">
        <w:rPr>
          <w:rFonts w:ascii="Georgia" w:hAnsi="Georgia"/>
          <w:sz w:val="24"/>
          <w:szCs w:val="24"/>
        </w:rPr>
        <w:t>più comun</w:t>
      </w:r>
      <w:r>
        <w:rPr>
          <w:rFonts w:ascii="Georgia" w:hAnsi="Georgia"/>
          <w:sz w:val="24"/>
          <w:szCs w:val="24"/>
        </w:rPr>
        <w:t>i</w:t>
      </w:r>
      <w:r w:rsidRPr="00904DF2">
        <w:rPr>
          <w:rFonts w:ascii="Georgia" w:hAnsi="Georgia"/>
          <w:sz w:val="24"/>
          <w:szCs w:val="24"/>
        </w:rPr>
        <w:t xml:space="preserve"> negli adulti rispetto ai </w:t>
      </w:r>
      <w:r w:rsidRPr="00904DF2">
        <w:rPr>
          <w:rFonts w:ascii="Georgia" w:hAnsi="Georgia"/>
          <w:sz w:val="24"/>
          <w:szCs w:val="24"/>
        </w:rPr>
        <w:lastRenderedPageBreak/>
        <w:t>bambini.</w:t>
      </w:r>
      <w:r w:rsidR="00B57452">
        <w:rPr>
          <w:rFonts w:ascii="Georgia" w:hAnsi="Georgia"/>
          <w:sz w:val="24"/>
          <w:szCs w:val="24"/>
        </w:rPr>
        <w:t xml:space="preserve"> </w:t>
      </w:r>
      <w:r w:rsidR="00B57452" w:rsidRPr="00B57452">
        <w:rPr>
          <w:rFonts w:ascii="Georgia" w:hAnsi="Georgia"/>
          <w:sz w:val="24"/>
          <w:szCs w:val="24"/>
        </w:rPr>
        <w:t>In base ai dati della Associazione Italiana Registri Tumori (AIRTUM) si possono stimare poco più di 2.000 nuovi casi di leucemia mieloide acuta ogni anno in Italia: 1.200 tra gli uomini e 900 tra le donne.</w:t>
      </w:r>
    </w:p>
    <w:p w14:paraId="56962F29" w14:textId="089A0A5A" w:rsidR="00E160A0" w:rsidRDefault="00B57452" w:rsidP="00124A45">
      <w:pPr>
        <w:spacing w:line="360" w:lineRule="auto"/>
        <w:ind w:left="425"/>
        <w:rPr>
          <w:rFonts w:ascii="Georgia" w:hAnsi="Georgia"/>
          <w:sz w:val="24"/>
          <w:szCs w:val="24"/>
        </w:rPr>
      </w:pPr>
      <w:r w:rsidRPr="00B57452">
        <w:rPr>
          <w:rFonts w:ascii="Georgia" w:hAnsi="Georgia"/>
          <w:sz w:val="24"/>
          <w:szCs w:val="24"/>
        </w:rPr>
        <w:t>La malattia è più comune negli uomini che nelle donne e negli adulti con più di 60 anni. È poco frequente prima dei 45 anni e nel nostro Paese rappresenta il 13 per cento delle leucemie tra i bambini di età compresa tra 0 e 14 anni.</w:t>
      </w:r>
    </w:p>
    <w:p w14:paraId="086724BC" w14:textId="2AF8C623" w:rsidR="00BF5321" w:rsidRDefault="00BF5321" w:rsidP="00124A45">
      <w:pPr>
        <w:spacing w:line="360" w:lineRule="auto"/>
        <w:ind w:left="425"/>
        <w:rPr>
          <w:rFonts w:ascii="Georgia" w:hAnsi="Georgia"/>
          <w:sz w:val="24"/>
          <w:szCs w:val="24"/>
        </w:rPr>
      </w:pPr>
      <w:r w:rsidRPr="00BF5321">
        <w:rPr>
          <w:rFonts w:ascii="Georgia" w:hAnsi="Georgia"/>
          <w:sz w:val="24"/>
          <w:szCs w:val="24"/>
        </w:rPr>
        <w:t>Negli ultimi anni sono emerse anche delle forme familiari, che rappresentano comunque una percentuale molto bassa dei casi, e che si associano a particolari mutazioni genetiche</w:t>
      </w:r>
      <w:r>
        <w:rPr>
          <w:rFonts w:ascii="Georgia" w:hAnsi="Georgia"/>
          <w:sz w:val="24"/>
          <w:szCs w:val="24"/>
        </w:rPr>
        <w:t>.</w:t>
      </w:r>
    </w:p>
    <w:p w14:paraId="43D49AF2" w14:textId="03054648" w:rsidR="00904DF2" w:rsidRPr="00904DF2" w:rsidRDefault="009E4D99" w:rsidP="00124A45">
      <w:pPr>
        <w:spacing w:line="360" w:lineRule="auto"/>
        <w:ind w:left="425"/>
        <w:rPr>
          <w:rFonts w:ascii="Georgia" w:hAnsi="Georgia"/>
          <w:sz w:val="24"/>
          <w:szCs w:val="24"/>
        </w:rPr>
      </w:pPr>
      <w:r w:rsidRPr="009E4D99">
        <w:rPr>
          <w:rFonts w:ascii="Georgia" w:hAnsi="Georgia"/>
          <w:sz w:val="24"/>
          <w:szCs w:val="24"/>
        </w:rPr>
        <w:t>Secondo l'OMS, le leucemie rappresentano circa il 2,4% di tutti i nuovi casi di cancro diagnosticati a livello mondiale.</w:t>
      </w:r>
      <w:r>
        <w:rPr>
          <w:rFonts w:ascii="Georgia" w:hAnsi="Georgia"/>
          <w:sz w:val="24"/>
          <w:szCs w:val="24"/>
        </w:rPr>
        <w:t xml:space="preserve"> L</w:t>
      </w:r>
      <w:r w:rsidR="00904DF2" w:rsidRPr="00904DF2">
        <w:rPr>
          <w:rFonts w:ascii="Georgia" w:hAnsi="Georgia"/>
          <w:sz w:val="24"/>
          <w:szCs w:val="24"/>
        </w:rPr>
        <w:t xml:space="preserve">e leucemie mieloidi acute </w:t>
      </w:r>
      <w:r>
        <w:rPr>
          <w:rFonts w:ascii="Georgia" w:hAnsi="Georgia"/>
          <w:sz w:val="24"/>
          <w:szCs w:val="24"/>
        </w:rPr>
        <w:t xml:space="preserve">invece </w:t>
      </w:r>
      <w:r w:rsidR="00904DF2" w:rsidRPr="00904DF2">
        <w:rPr>
          <w:rFonts w:ascii="Georgia" w:hAnsi="Georgia"/>
          <w:sz w:val="24"/>
          <w:szCs w:val="24"/>
        </w:rPr>
        <w:t>rappresentano circa il 15-20% di tutti i casi di leucemia negli adulti. L'incidenza dell</w:t>
      </w:r>
      <w:r w:rsidR="00E31868">
        <w:rPr>
          <w:rFonts w:ascii="Georgia" w:hAnsi="Georgia"/>
          <w:sz w:val="24"/>
          <w:szCs w:val="24"/>
        </w:rPr>
        <w:t>e</w:t>
      </w:r>
      <w:r w:rsidR="00904DF2" w:rsidRPr="00904DF2">
        <w:rPr>
          <w:rFonts w:ascii="Georgia" w:hAnsi="Georgia"/>
          <w:sz w:val="24"/>
          <w:szCs w:val="24"/>
        </w:rPr>
        <w:t xml:space="preserve"> LAM varia da regione a regione e da </w:t>
      </w:r>
      <w:r w:rsidR="00904DF2" w:rsidRPr="009873EE">
        <w:rPr>
          <w:rFonts w:ascii="Georgia" w:hAnsi="Georgia"/>
          <w:sz w:val="24"/>
          <w:szCs w:val="24"/>
        </w:rPr>
        <w:t xml:space="preserve">paese a paese. È </w:t>
      </w:r>
      <w:r w:rsidR="00BF5321" w:rsidRPr="009873EE">
        <w:rPr>
          <w:rFonts w:ascii="Georgia" w:hAnsi="Georgia"/>
          <w:sz w:val="24"/>
          <w:szCs w:val="24"/>
        </w:rPr>
        <w:t xml:space="preserve">dimostrato che </w:t>
      </w:r>
      <w:r w:rsidR="009873EE" w:rsidRPr="009873EE">
        <w:rPr>
          <w:rFonts w:ascii="Georgia" w:hAnsi="Georgia"/>
          <w:sz w:val="24"/>
          <w:szCs w:val="24"/>
        </w:rPr>
        <w:t>l’insorgenza è</w:t>
      </w:r>
      <w:r w:rsidR="00BF5321" w:rsidRPr="009873EE">
        <w:rPr>
          <w:rFonts w:ascii="Georgia" w:hAnsi="Georgia"/>
          <w:sz w:val="24"/>
          <w:szCs w:val="24"/>
        </w:rPr>
        <w:t xml:space="preserve"> più </w:t>
      </w:r>
      <w:r w:rsidR="00904DF2" w:rsidRPr="009873EE">
        <w:rPr>
          <w:rFonts w:ascii="Georgia" w:hAnsi="Georgia"/>
          <w:sz w:val="24"/>
          <w:szCs w:val="24"/>
        </w:rPr>
        <w:t>comune nei paesi</w:t>
      </w:r>
      <w:r w:rsidR="00904DF2" w:rsidRPr="00904DF2">
        <w:rPr>
          <w:rFonts w:ascii="Georgia" w:hAnsi="Georgia"/>
          <w:sz w:val="24"/>
          <w:szCs w:val="24"/>
        </w:rPr>
        <w:t xml:space="preserve"> sviluppati rispetto a quelli in via di sviluppo. </w:t>
      </w:r>
    </w:p>
    <w:p w14:paraId="2B12D1F5" w14:textId="70EF10FD" w:rsidR="00904DF2" w:rsidRDefault="00904DF2" w:rsidP="00124A45">
      <w:pPr>
        <w:spacing w:line="360" w:lineRule="auto"/>
        <w:ind w:left="425"/>
        <w:rPr>
          <w:rFonts w:ascii="Georgia" w:hAnsi="Georgia"/>
          <w:sz w:val="24"/>
          <w:szCs w:val="24"/>
        </w:rPr>
      </w:pPr>
      <w:r w:rsidRPr="00904DF2">
        <w:rPr>
          <w:rFonts w:ascii="Georgia" w:hAnsi="Georgia"/>
          <w:sz w:val="24"/>
          <w:szCs w:val="24"/>
        </w:rPr>
        <w:t xml:space="preserve">È importante sottolineare che i dati epidemiologici possono cambiare nel tempo a causa di fattori ambientali, cambiamenti nello stile di vita e miglioramenti nelle tecniche diagnostiche. </w:t>
      </w:r>
    </w:p>
    <w:p w14:paraId="6F241F78" w14:textId="32E3EFD3" w:rsidR="009873EE" w:rsidRDefault="009873EE" w:rsidP="00124A45">
      <w:pPr>
        <w:spacing w:line="360" w:lineRule="auto"/>
        <w:ind w:left="425"/>
        <w:rPr>
          <w:rFonts w:ascii="Georgia" w:hAnsi="Georgia"/>
          <w:sz w:val="24"/>
          <w:szCs w:val="24"/>
        </w:rPr>
      </w:pPr>
    </w:p>
    <w:p w14:paraId="20F418C9" w14:textId="185080D1" w:rsidR="009873EE" w:rsidRPr="009873EE" w:rsidRDefault="009873EE" w:rsidP="009873EE">
      <w:pPr>
        <w:pStyle w:val="Paragrafoelenco"/>
        <w:numPr>
          <w:ilvl w:val="1"/>
          <w:numId w:val="12"/>
        </w:numPr>
        <w:spacing w:line="360" w:lineRule="auto"/>
        <w:rPr>
          <w:rFonts w:ascii="Georgia" w:hAnsi="Georgia"/>
          <w:b/>
          <w:bCs/>
          <w:sz w:val="24"/>
          <w:szCs w:val="24"/>
        </w:rPr>
      </w:pPr>
      <w:r w:rsidRPr="009873EE">
        <w:rPr>
          <w:rFonts w:ascii="Georgia" w:hAnsi="Georgia"/>
          <w:b/>
          <w:bCs/>
          <w:sz w:val="24"/>
          <w:szCs w:val="24"/>
        </w:rPr>
        <w:t xml:space="preserve">Eziologia </w:t>
      </w:r>
    </w:p>
    <w:p w14:paraId="5F9D9632" w14:textId="77777777" w:rsidR="00BD034A" w:rsidRPr="00BD034A" w:rsidRDefault="00BD034A" w:rsidP="00BD034A">
      <w:pPr>
        <w:spacing w:line="360" w:lineRule="auto"/>
        <w:ind w:left="425"/>
        <w:rPr>
          <w:rFonts w:ascii="Georgia" w:hAnsi="Georgia"/>
          <w:sz w:val="24"/>
          <w:szCs w:val="24"/>
        </w:rPr>
      </w:pPr>
      <w:r w:rsidRPr="00BD034A">
        <w:rPr>
          <w:rFonts w:ascii="Georgia" w:hAnsi="Georgia"/>
          <w:sz w:val="24"/>
          <w:szCs w:val="24"/>
        </w:rPr>
        <w:t>La causa principale della leucemia mieloide acuta sono mutazioni genetiche (in particolar modo traslocazioni) nelle cellule staminali del midollo osseo che porta, come conseguenza, alla formazione di globuli bianchi a-funzionali a crescita incontrollata. La crescita incontrollata dei globuli bianchi causa una diminuzione nel numero dei globuli rossi e piastrine che produce i sintomi tipici della leucemia.</w:t>
      </w:r>
    </w:p>
    <w:p w14:paraId="3B97E91C" w14:textId="77777777" w:rsidR="00BD034A" w:rsidRPr="00BD034A" w:rsidRDefault="00BD034A" w:rsidP="00BD034A">
      <w:pPr>
        <w:spacing w:line="360" w:lineRule="auto"/>
        <w:ind w:left="425"/>
        <w:rPr>
          <w:rFonts w:ascii="Georgia" w:hAnsi="Georgia"/>
          <w:sz w:val="24"/>
          <w:szCs w:val="24"/>
        </w:rPr>
      </w:pPr>
    </w:p>
    <w:p w14:paraId="08F3B879" w14:textId="1B75B211" w:rsidR="00BD034A" w:rsidRDefault="00BD034A" w:rsidP="00BD034A">
      <w:pPr>
        <w:spacing w:line="360" w:lineRule="auto"/>
        <w:ind w:left="425"/>
        <w:rPr>
          <w:rFonts w:ascii="Georgia" w:hAnsi="Georgia"/>
          <w:sz w:val="24"/>
          <w:szCs w:val="24"/>
        </w:rPr>
      </w:pPr>
      <w:r w:rsidRPr="00BD034A">
        <w:rPr>
          <w:rFonts w:ascii="Georgia" w:hAnsi="Georgia"/>
          <w:sz w:val="24"/>
          <w:szCs w:val="24"/>
        </w:rPr>
        <w:lastRenderedPageBreak/>
        <w:t xml:space="preserve">Non si conosce la causa principale che porta alla formazione delle mutazioni a livello del DNA delle cellule staminali implicate nella malattia ma sono noti dei fattori di </w:t>
      </w:r>
      <w:r w:rsidR="00AF4F9A">
        <w:rPr>
          <w:rFonts w:ascii="Georgia" w:hAnsi="Georgia"/>
          <w:sz w:val="24"/>
          <w:szCs w:val="24"/>
        </w:rPr>
        <w:t>rischio noti o sospetti</w:t>
      </w:r>
      <w:r w:rsidRPr="00BD034A">
        <w:rPr>
          <w:rFonts w:ascii="Georgia" w:hAnsi="Georgia"/>
          <w:sz w:val="24"/>
          <w:szCs w:val="24"/>
        </w:rPr>
        <w:t xml:space="preserve"> che possono aumentare il rischio di sviluppare tale patologia.</w:t>
      </w:r>
    </w:p>
    <w:p w14:paraId="56B0A74C" w14:textId="367B8D77" w:rsidR="00AF4F9A" w:rsidRDefault="00AF4F9A" w:rsidP="00AF4F9A">
      <w:pPr>
        <w:spacing w:line="360" w:lineRule="auto"/>
        <w:ind w:left="425"/>
        <w:rPr>
          <w:rFonts w:ascii="Georgia" w:hAnsi="Georgia"/>
          <w:sz w:val="24"/>
          <w:szCs w:val="24"/>
        </w:rPr>
      </w:pPr>
      <w:r w:rsidRPr="00AF4F9A">
        <w:rPr>
          <w:rFonts w:ascii="Georgia" w:hAnsi="Georgia"/>
          <w:sz w:val="24"/>
          <w:szCs w:val="24"/>
        </w:rPr>
        <w:t>Di seguito sono elencati alcuni di essi</w:t>
      </w:r>
      <w:r>
        <w:rPr>
          <w:rFonts w:ascii="Georgia" w:hAnsi="Georgia"/>
          <w:sz w:val="24"/>
          <w:szCs w:val="24"/>
        </w:rPr>
        <w:t>:</w:t>
      </w:r>
    </w:p>
    <w:p w14:paraId="57E07A79" w14:textId="77777777" w:rsidR="00AF4F9A" w:rsidRDefault="00AF4F9A" w:rsidP="00AF4F9A">
      <w:pPr>
        <w:pStyle w:val="Paragrafoelenco"/>
        <w:numPr>
          <w:ilvl w:val="0"/>
          <w:numId w:val="13"/>
        </w:numPr>
        <w:spacing w:line="360" w:lineRule="auto"/>
        <w:rPr>
          <w:rFonts w:ascii="Georgia" w:hAnsi="Georgia"/>
          <w:sz w:val="24"/>
          <w:szCs w:val="24"/>
        </w:rPr>
      </w:pPr>
      <w:r w:rsidRPr="00AF4F9A">
        <w:rPr>
          <w:rFonts w:ascii="Georgia" w:hAnsi="Georgia"/>
          <w:sz w:val="24"/>
          <w:szCs w:val="24"/>
        </w:rPr>
        <w:t xml:space="preserve">Esposizione a radiazioni ionizzanti: L'esposizione a elevate dosi di radiazioni ionizzanti è stata associata all'insorgenza di LMA. Questo fattore è particolarmente evidente in pazienti che hanno ricevuto trattamenti di radioterapia o che sono stati esposti a radiazioni in situazioni di emergenza nucleare o altre fonti di radiazioni ionizzanti. </w:t>
      </w:r>
    </w:p>
    <w:p w14:paraId="290966E2" w14:textId="77777777" w:rsidR="00AF4F9A" w:rsidRDefault="00AF4F9A" w:rsidP="00AF4F9A">
      <w:pPr>
        <w:pStyle w:val="Paragrafoelenco"/>
        <w:numPr>
          <w:ilvl w:val="0"/>
          <w:numId w:val="13"/>
        </w:numPr>
        <w:spacing w:line="360" w:lineRule="auto"/>
        <w:rPr>
          <w:rFonts w:ascii="Georgia" w:hAnsi="Georgia"/>
          <w:sz w:val="24"/>
          <w:szCs w:val="24"/>
        </w:rPr>
      </w:pPr>
      <w:r w:rsidRPr="00AF4F9A">
        <w:rPr>
          <w:rFonts w:ascii="Georgia" w:hAnsi="Georgia"/>
          <w:sz w:val="24"/>
          <w:szCs w:val="24"/>
        </w:rPr>
        <w:t xml:space="preserve">Esposizione </w:t>
      </w:r>
      <w:proofErr w:type="gramStart"/>
      <w:r w:rsidRPr="00AF4F9A">
        <w:rPr>
          <w:rFonts w:ascii="Georgia" w:hAnsi="Georgia"/>
          <w:sz w:val="24"/>
          <w:szCs w:val="24"/>
        </w:rPr>
        <w:t>a</w:t>
      </w:r>
      <w:proofErr w:type="gramEnd"/>
      <w:r w:rsidRPr="00AF4F9A">
        <w:rPr>
          <w:rFonts w:ascii="Georgia" w:hAnsi="Georgia"/>
          <w:sz w:val="24"/>
          <w:szCs w:val="24"/>
        </w:rPr>
        <w:t xml:space="preserve"> agenti chimici e tossici: L'esposizione a determinati agenti chimici, come il benzene e altre sostanze chimiche industriali, può aumentare il rischio di sviluppare LMA. Questi agenti possono danneggiare il DNA delle cellule ematopoietiche, contribuendo alla trasformazione maligna.</w:t>
      </w:r>
    </w:p>
    <w:p w14:paraId="504D7CE6" w14:textId="77777777" w:rsidR="00AF4F9A" w:rsidRDefault="00AF4F9A" w:rsidP="00AF4F9A">
      <w:pPr>
        <w:pStyle w:val="Paragrafoelenco"/>
        <w:numPr>
          <w:ilvl w:val="0"/>
          <w:numId w:val="13"/>
        </w:numPr>
        <w:spacing w:line="360" w:lineRule="auto"/>
        <w:rPr>
          <w:rFonts w:ascii="Georgia" w:hAnsi="Georgia"/>
          <w:sz w:val="24"/>
          <w:szCs w:val="24"/>
        </w:rPr>
      </w:pPr>
      <w:r w:rsidRPr="00AF4F9A">
        <w:rPr>
          <w:rFonts w:ascii="Georgia" w:hAnsi="Georgia"/>
          <w:sz w:val="24"/>
          <w:szCs w:val="24"/>
        </w:rPr>
        <w:t>Esposizione a chemioterapia e trattamenti precedenti: Alcuni trattamenti chemioterapici utilizzati per altre neoplasie possono aumentare il rischio di sviluppare una leucemia mieloide acuta come effetto collaterale. Ad esempio, il trattamento con agenti alchilanti o topoisomerasi II in passato è stato associato a un aumentato rischio di sviluppare LMA</w:t>
      </w:r>
      <w:r>
        <w:rPr>
          <w:rFonts w:ascii="Georgia" w:hAnsi="Georgia"/>
          <w:sz w:val="24"/>
          <w:szCs w:val="24"/>
        </w:rPr>
        <w:t>.</w:t>
      </w:r>
    </w:p>
    <w:p w14:paraId="47B63508" w14:textId="13524465" w:rsidR="00AF4F9A" w:rsidRDefault="00AF4F9A" w:rsidP="00AF4F9A">
      <w:pPr>
        <w:pStyle w:val="Paragrafoelenco"/>
        <w:numPr>
          <w:ilvl w:val="0"/>
          <w:numId w:val="13"/>
        </w:numPr>
        <w:spacing w:line="360" w:lineRule="auto"/>
        <w:rPr>
          <w:rFonts w:ascii="Georgia" w:hAnsi="Georgia"/>
          <w:sz w:val="24"/>
          <w:szCs w:val="24"/>
        </w:rPr>
      </w:pPr>
      <w:r w:rsidRPr="00AF4F9A">
        <w:rPr>
          <w:rFonts w:ascii="Georgia" w:hAnsi="Georgia"/>
          <w:sz w:val="24"/>
          <w:szCs w:val="24"/>
        </w:rPr>
        <w:t>Anomalie genetiche e sindromi ereditarie: Alcune sindromi genetiche ereditarie, come la sindrome di Down (trisomia 21), la sindrome di Klinefelter (</w:t>
      </w:r>
      <w:r w:rsidR="009B33A1" w:rsidRPr="00AF4F9A">
        <w:rPr>
          <w:rFonts w:ascii="Georgia" w:hAnsi="Georgia"/>
          <w:sz w:val="24"/>
          <w:szCs w:val="24"/>
        </w:rPr>
        <w:t>47, XXY</w:t>
      </w:r>
      <w:r w:rsidRPr="00AF4F9A">
        <w:rPr>
          <w:rFonts w:ascii="Georgia" w:hAnsi="Georgia"/>
          <w:sz w:val="24"/>
          <w:szCs w:val="24"/>
        </w:rPr>
        <w:t>) e altre, sono state correlate a un aumentato rischio di sviluppare LMA. Inoltre, mutazioni specifiche nei geni coinvolti nella regolazione della crescita e differenziazione cellulare possono contribuire allo sviluppo delle LMA.</w:t>
      </w:r>
    </w:p>
    <w:p w14:paraId="0EEC6FA9" w14:textId="75152841" w:rsidR="00AF4F9A" w:rsidRPr="00AF4F9A" w:rsidRDefault="00AF4F9A" w:rsidP="00AF4F9A">
      <w:pPr>
        <w:pStyle w:val="Paragrafoelenco"/>
        <w:numPr>
          <w:ilvl w:val="0"/>
          <w:numId w:val="13"/>
        </w:numPr>
        <w:spacing w:line="360" w:lineRule="auto"/>
        <w:rPr>
          <w:rFonts w:ascii="Georgia" w:hAnsi="Georgia"/>
          <w:sz w:val="24"/>
          <w:szCs w:val="24"/>
        </w:rPr>
      </w:pPr>
      <w:r w:rsidRPr="00AF4F9A">
        <w:rPr>
          <w:rFonts w:ascii="Georgia" w:hAnsi="Georgia"/>
          <w:sz w:val="24"/>
          <w:szCs w:val="24"/>
        </w:rPr>
        <w:t xml:space="preserve">Infezioni virali: Alcuni studi hanno suggerito che alcune infezioni virali, come il virus dell'immunodeficienza umana (HIV), possono aumentare il rischio di LMA. L'infezione virale </w:t>
      </w:r>
      <w:r w:rsidRPr="00AF4F9A">
        <w:rPr>
          <w:rFonts w:ascii="Georgia" w:hAnsi="Georgia"/>
          <w:sz w:val="24"/>
          <w:szCs w:val="24"/>
        </w:rPr>
        <w:lastRenderedPageBreak/>
        <w:t>può influenzare negativamente il sistema immunitario e aumentare la suscettibilità alle neoplasie ematologiche.</w:t>
      </w:r>
    </w:p>
    <w:p w14:paraId="37E63970" w14:textId="77EB0A06" w:rsidR="00AF4F9A" w:rsidRDefault="00AF4F9A" w:rsidP="00AF4F9A">
      <w:pPr>
        <w:spacing w:line="360" w:lineRule="auto"/>
        <w:ind w:left="425"/>
        <w:rPr>
          <w:rFonts w:ascii="Georgia" w:hAnsi="Georgia"/>
          <w:sz w:val="24"/>
          <w:szCs w:val="24"/>
        </w:rPr>
      </w:pPr>
      <w:r w:rsidRPr="00AF4F9A">
        <w:rPr>
          <w:rFonts w:ascii="Georgia" w:hAnsi="Georgia"/>
          <w:sz w:val="24"/>
          <w:szCs w:val="24"/>
        </w:rPr>
        <w:t>È importante sottolineare che lo sviluppo delle LMA è spesso multifattoriale, coinvolgendo l'interazione di più fattori genetici ed ambientali. Molti casi di LMA non hanno una causa chiaramente identificabile, e la maggior parte delle persone esposte a questi fattori di rischio non sviluppa la malattia. La comprensione di questi fattori eziologici è ancora oggetto di continua ricerca scientifica per migliorare la prevenzione e il trattamento delle leucemie mieloidi acute.</w:t>
      </w:r>
    </w:p>
    <w:p w14:paraId="2E0E5D63" w14:textId="6C1EAF88" w:rsidR="00A62B68" w:rsidRPr="00A62B68" w:rsidRDefault="00A62B68" w:rsidP="00A62B68">
      <w:pPr>
        <w:pStyle w:val="Paragrafoelenco"/>
        <w:numPr>
          <w:ilvl w:val="1"/>
          <w:numId w:val="12"/>
        </w:numPr>
        <w:spacing w:line="360" w:lineRule="auto"/>
        <w:rPr>
          <w:rFonts w:ascii="Georgia" w:hAnsi="Georgia"/>
          <w:b/>
          <w:bCs/>
          <w:sz w:val="24"/>
          <w:szCs w:val="24"/>
        </w:rPr>
      </w:pPr>
      <w:r w:rsidRPr="00A62B68">
        <w:rPr>
          <w:rFonts w:ascii="Georgia" w:hAnsi="Georgia"/>
          <w:b/>
          <w:bCs/>
          <w:sz w:val="24"/>
          <w:szCs w:val="24"/>
        </w:rPr>
        <w:t>Segni e Sintomi</w:t>
      </w:r>
    </w:p>
    <w:p w14:paraId="1EE5486E" w14:textId="77777777" w:rsidR="00A157E2" w:rsidRDefault="00A157E2" w:rsidP="00A157E2">
      <w:pPr>
        <w:spacing w:line="360" w:lineRule="auto"/>
        <w:ind w:left="425"/>
        <w:rPr>
          <w:rFonts w:ascii="Georgia" w:hAnsi="Georgia"/>
          <w:sz w:val="24"/>
          <w:szCs w:val="24"/>
        </w:rPr>
      </w:pPr>
      <w:r w:rsidRPr="00A157E2">
        <w:rPr>
          <w:rFonts w:ascii="Georgia" w:hAnsi="Georgia"/>
          <w:sz w:val="24"/>
          <w:szCs w:val="24"/>
        </w:rPr>
        <w:t>I sintomi delle leucemie mieloidi acute (L</w:t>
      </w:r>
      <w:r>
        <w:rPr>
          <w:rFonts w:ascii="Georgia" w:hAnsi="Georgia"/>
          <w:sz w:val="24"/>
          <w:szCs w:val="24"/>
        </w:rPr>
        <w:t>AM</w:t>
      </w:r>
      <w:r w:rsidRPr="00A157E2">
        <w:rPr>
          <w:rFonts w:ascii="Georgia" w:hAnsi="Georgia"/>
          <w:sz w:val="24"/>
          <w:szCs w:val="24"/>
        </w:rPr>
        <w:t>) possono variare da persona a persona, ma ci sono alcuni segni comuni associati a questa malattia. Ecco una descrizione precisa dei principali segni e sintomi delle L</w:t>
      </w:r>
      <w:r>
        <w:rPr>
          <w:rFonts w:ascii="Georgia" w:hAnsi="Georgia"/>
          <w:sz w:val="24"/>
          <w:szCs w:val="24"/>
        </w:rPr>
        <w:t>AM:</w:t>
      </w:r>
    </w:p>
    <w:p w14:paraId="50B2407C" w14:textId="77777777" w:rsidR="00A157E2" w:rsidRDefault="00A157E2" w:rsidP="00A157E2">
      <w:pPr>
        <w:pStyle w:val="Paragrafoelenco"/>
        <w:numPr>
          <w:ilvl w:val="0"/>
          <w:numId w:val="14"/>
        </w:numPr>
        <w:spacing w:line="360" w:lineRule="auto"/>
        <w:ind w:left="425"/>
        <w:rPr>
          <w:rFonts w:ascii="Georgia" w:hAnsi="Georgia"/>
          <w:sz w:val="24"/>
          <w:szCs w:val="24"/>
        </w:rPr>
      </w:pPr>
      <w:r w:rsidRPr="00A157E2">
        <w:rPr>
          <w:rFonts w:ascii="Georgia" w:hAnsi="Georgia"/>
          <w:sz w:val="24"/>
          <w:szCs w:val="24"/>
        </w:rPr>
        <w:t>Affaticamento e debolezza: La L</w:t>
      </w:r>
      <w:r>
        <w:rPr>
          <w:rFonts w:ascii="Georgia" w:hAnsi="Georgia"/>
          <w:sz w:val="24"/>
          <w:szCs w:val="24"/>
        </w:rPr>
        <w:t>AM</w:t>
      </w:r>
      <w:r w:rsidRPr="00A157E2">
        <w:rPr>
          <w:rFonts w:ascii="Georgia" w:hAnsi="Georgia"/>
          <w:sz w:val="24"/>
          <w:szCs w:val="24"/>
        </w:rPr>
        <w:t xml:space="preserve"> può causare un'anemia, poiché le cellule leucemiche possono sopprimere la produzione di globuli rossi normali nel midollo osseo. Questo porta a una diminuzione dell'ossigeno trasportato nel corpo, provocando affaticamento e debolezza</w:t>
      </w:r>
      <w:r>
        <w:rPr>
          <w:rFonts w:ascii="Georgia" w:hAnsi="Georgia"/>
          <w:sz w:val="24"/>
          <w:szCs w:val="24"/>
        </w:rPr>
        <w:t>;</w:t>
      </w:r>
    </w:p>
    <w:p w14:paraId="3764806A" w14:textId="77777777" w:rsidR="00A157E2" w:rsidRDefault="00A157E2" w:rsidP="00A157E2">
      <w:pPr>
        <w:pStyle w:val="Paragrafoelenco"/>
        <w:numPr>
          <w:ilvl w:val="0"/>
          <w:numId w:val="14"/>
        </w:numPr>
        <w:spacing w:line="360" w:lineRule="auto"/>
        <w:ind w:left="425"/>
        <w:rPr>
          <w:rFonts w:ascii="Georgia" w:hAnsi="Georgia"/>
          <w:sz w:val="24"/>
          <w:szCs w:val="24"/>
        </w:rPr>
      </w:pPr>
      <w:r w:rsidRPr="00A157E2">
        <w:rPr>
          <w:rFonts w:ascii="Georgia" w:hAnsi="Georgia"/>
          <w:sz w:val="24"/>
          <w:szCs w:val="24"/>
        </w:rPr>
        <w:t>Ecchimosi e sanguinamenti facili: La presenza di cellule leucemiche nel midollo osseo può interferire con la produzione di piastrine, che sono necessarie per la coagulazione del sangue. Questo può causare ecchimosi (lividi) e sanguinamenti insoliti, come gengive sanguinanti, naso che sanguina o emorragie cutanee</w:t>
      </w:r>
      <w:r>
        <w:rPr>
          <w:rFonts w:ascii="Georgia" w:hAnsi="Georgia"/>
          <w:sz w:val="24"/>
          <w:szCs w:val="24"/>
        </w:rPr>
        <w:t>;</w:t>
      </w:r>
    </w:p>
    <w:p w14:paraId="4D47E7C6" w14:textId="77777777" w:rsidR="00A157E2" w:rsidRDefault="00A157E2" w:rsidP="00A157E2">
      <w:pPr>
        <w:pStyle w:val="Paragrafoelenco"/>
        <w:numPr>
          <w:ilvl w:val="0"/>
          <w:numId w:val="14"/>
        </w:numPr>
        <w:spacing w:line="360" w:lineRule="auto"/>
        <w:ind w:left="425"/>
        <w:rPr>
          <w:rFonts w:ascii="Georgia" w:hAnsi="Georgia"/>
          <w:sz w:val="24"/>
          <w:szCs w:val="24"/>
        </w:rPr>
      </w:pPr>
      <w:r w:rsidRPr="00A157E2">
        <w:rPr>
          <w:rFonts w:ascii="Georgia" w:hAnsi="Georgia"/>
          <w:sz w:val="24"/>
          <w:szCs w:val="24"/>
        </w:rPr>
        <w:t>Infezioni ricorrenti: La L</w:t>
      </w:r>
      <w:r>
        <w:rPr>
          <w:rFonts w:ascii="Georgia" w:hAnsi="Georgia"/>
          <w:sz w:val="24"/>
          <w:szCs w:val="24"/>
        </w:rPr>
        <w:t>AM</w:t>
      </w:r>
      <w:r w:rsidRPr="00A157E2">
        <w:rPr>
          <w:rFonts w:ascii="Georgia" w:hAnsi="Georgia"/>
          <w:sz w:val="24"/>
          <w:szCs w:val="24"/>
        </w:rPr>
        <w:t xml:space="preserve"> può portare a un ridotto numero di globuli bianchi funzionanti nel sangue, rendendo la persona più vulnerabile alle infezioni. Infezioni frequenti, febbre e mal di gola possono essere segni di L</w:t>
      </w:r>
      <w:r>
        <w:rPr>
          <w:rFonts w:ascii="Georgia" w:hAnsi="Georgia"/>
          <w:sz w:val="24"/>
          <w:szCs w:val="24"/>
        </w:rPr>
        <w:t>AM;</w:t>
      </w:r>
    </w:p>
    <w:p w14:paraId="46210D46" w14:textId="61222B5A" w:rsidR="00A157E2" w:rsidRDefault="00A157E2" w:rsidP="00A157E2">
      <w:pPr>
        <w:pStyle w:val="Paragrafoelenco"/>
        <w:numPr>
          <w:ilvl w:val="0"/>
          <w:numId w:val="14"/>
        </w:numPr>
        <w:spacing w:line="360" w:lineRule="auto"/>
        <w:ind w:left="425"/>
        <w:rPr>
          <w:rFonts w:ascii="Georgia" w:hAnsi="Georgia"/>
          <w:sz w:val="24"/>
          <w:szCs w:val="24"/>
        </w:rPr>
      </w:pPr>
      <w:r w:rsidRPr="00A157E2">
        <w:rPr>
          <w:rFonts w:ascii="Georgia" w:hAnsi="Georgia"/>
          <w:sz w:val="24"/>
          <w:szCs w:val="24"/>
        </w:rPr>
        <w:t xml:space="preserve">Infiltrazione di organi da parte delle cellule leucemiche: il carattere invasivo dei cloni neoplastici consente la loro diffusione alle ghiandole </w:t>
      </w:r>
      <w:r w:rsidRPr="00A157E2">
        <w:rPr>
          <w:rFonts w:ascii="Georgia" w:hAnsi="Georgia"/>
          <w:sz w:val="24"/>
          <w:szCs w:val="24"/>
        </w:rPr>
        <w:lastRenderedPageBreak/>
        <w:t>linfatiche o ad altri organi (esempio: milza, fegato), pertanto si possono notare splenomegalia</w:t>
      </w:r>
      <w:r>
        <w:rPr>
          <w:rFonts w:ascii="Georgia" w:hAnsi="Georgia"/>
          <w:sz w:val="24"/>
          <w:szCs w:val="24"/>
        </w:rPr>
        <w:t xml:space="preserve"> (ingrossamento della milza) con dolori al fianco sinistro sotto all’arcata costale</w:t>
      </w:r>
      <w:r w:rsidRPr="00A157E2">
        <w:rPr>
          <w:rFonts w:ascii="Georgia" w:hAnsi="Georgia"/>
          <w:sz w:val="24"/>
          <w:szCs w:val="24"/>
        </w:rPr>
        <w:t>, epatomegalia e linfoadenopatia</w:t>
      </w:r>
      <w:r>
        <w:rPr>
          <w:rFonts w:ascii="Georgia" w:hAnsi="Georgia"/>
          <w:sz w:val="24"/>
          <w:szCs w:val="24"/>
        </w:rPr>
        <w:t xml:space="preserve"> (rigonfiamento dei linfonodi) soprattutto latero-cervicali, ascellari, inguinali</w:t>
      </w:r>
      <w:r w:rsidRPr="00A157E2">
        <w:rPr>
          <w:rFonts w:ascii="Georgia" w:hAnsi="Georgia"/>
          <w:sz w:val="24"/>
          <w:szCs w:val="24"/>
        </w:rPr>
        <w:t>; se è stato raggiunto anche il sistema nervoso, possono verificarsi mal di testa e altri segni neurologici</w:t>
      </w:r>
      <w:r>
        <w:rPr>
          <w:rFonts w:ascii="Georgia" w:hAnsi="Georgia"/>
          <w:sz w:val="24"/>
          <w:szCs w:val="24"/>
        </w:rPr>
        <w:t>;</w:t>
      </w:r>
    </w:p>
    <w:p w14:paraId="2C726204" w14:textId="6048D2F9" w:rsidR="00A157E2" w:rsidRDefault="00A157E2" w:rsidP="00624773">
      <w:pPr>
        <w:pStyle w:val="Paragrafoelenco"/>
        <w:numPr>
          <w:ilvl w:val="0"/>
          <w:numId w:val="14"/>
        </w:numPr>
        <w:spacing w:line="360" w:lineRule="auto"/>
        <w:ind w:left="425"/>
        <w:rPr>
          <w:rFonts w:ascii="Georgia" w:hAnsi="Georgia"/>
          <w:sz w:val="24"/>
          <w:szCs w:val="24"/>
        </w:rPr>
      </w:pPr>
      <w:r w:rsidRPr="00A157E2">
        <w:rPr>
          <w:rFonts w:ascii="Georgia" w:hAnsi="Georgia"/>
          <w:sz w:val="24"/>
          <w:szCs w:val="24"/>
        </w:rPr>
        <w:t>Dolore osseo e articolare: Le cellule leucemiche possono accumularsi nelle ossa e nelle articolazioni, causando dolore e disagio. Il dolore osseo può essere localizzato o diffuso in tutto il corpo</w:t>
      </w:r>
      <w:r>
        <w:rPr>
          <w:rFonts w:ascii="Georgia" w:hAnsi="Georgia"/>
          <w:sz w:val="24"/>
          <w:szCs w:val="24"/>
        </w:rPr>
        <w:t>;</w:t>
      </w:r>
    </w:p>
    <w:p w14:paraId="26CCB92E" w14:textId="77777777" w:rsidR="00A157E2" w:rsidRDefault="00A157E2" w:rsidP="00A157E2">
      <w:pPr>
        <w:pStyle w:val="Paragrafoelenco"/>
        <w:numPr>
          <w:ilvl w:val="0"/>
          <w:numId w:val="14"/>
        </w:numPr>
        <w:spacing w:line="360" w:lineRule="auto"/>
        <w:ind w:left="425"/>
        <w:rPr>
          <w:rFonts w:ascii="Georgia" w:hAnsi="Georgia"/>
          <w:sz w:val="24"/>
          <w:szCs w:val="24"/>
        </w:rPr>
      </w:pPr>
      <w:r w:rsidRPr="00A157E2">
        <w:rPr>
          <w:rFonts w:ascii="Georgia" w:hAnsi="Georgia"/>
          <w:sz w:val="24"/>
          <w:szCs w:val="24"/>
        </w:rPr>
        <w:t>Perdita di peso involontaria: La presenza di LAM può influenzare il metabolismo e portare a una perdita di peso involontaria</w:t>
      </w:r>
      <w:r>
        <w:rPr>
          <w:rFonts w:ascii="Georgia" w:hAnsi="Georgia"/>
          <w:sz w:val="24"/>
          <w:szCs w:val="24"/>
        </w:rPr>
        <w:t>;</w:t>
      </w:r>
    </w:p>
    <w:p w14:paraId="5F47715C" w14:textId="77777777" w:rsidR="00A157E2" w:rsidRDefault="00A157E2" w:rsidP="00A157E2">
      <w:pPr>
        <w:pStyle w:val="Paragrafoelenco"/>
        <w:numPr>
          <w:ilvl w:val="0"/>
          <w:numId w:val="14"/>
        </w:numPr>
        <w:spacing w:line="360" w:lineRule="auto"/>
        <w:ind w:left="425"/>
        <w:rPr>
          <w:rFonts w:ascii="Georgia" w:hAnsi="Georgia"/>
          <w:sz w:val="24"/>
          <w:szCs w:val="24"/>
        </w:rPr>
      </w:pPr>
      <w:r w:rsidRPr="00A157E2">
        <w:rPr>
          <w:rFonts w:ascii="Georgia" w:hAnsi="Georgia"/>
          <w:sz w:val="24"/>
          <w:szCs w:val="24"/>
        </w:rPr>
        <w:t>Sudorazione notturna e febbre: Alcune persone con L</w:t>
      </w:r>
      <w:r>
        <w:rPr>
          <w:rFonts w:ascii="Georgia" w:hAnsi="Georgia"/>
          <w:sz w:val="24"/>
          <w:szCs w:val="24"/>
        </w:rPr>
        <w:t>AM</w:t>
      </w:r>
      <w:r w:rsidRPr="00A157E2">
        <w:rPr>
          <w:rFonts w:ascii="Georgia" w:hAnsi="Georgia"/>
          <w:sz w:val="24"/>
          <w:szCs w:val="24"/>
        </w:rPr>
        <w:t xml:space="preserve"> possono sperimentare sudorazione eccessiva durante la notte e febbre, che possono essere sintomi di attività proliferativa delle cellule leucemiche</w:t>
      </w:r>
      <w:r>
        <w:rPr>
          <w:rFonts w:ascii="Georgia" w:hAnsi="Georgia"/>
          <w:sz w:val="24"/>
          <w:szCs w:val="24"/>
        </w:rPr>
        <w:t>.</w:t>
      </w:r>
    </w:p>
    <w:p w14:paraId="3B37F0D3" w14:textId="47CED5C1" w:rsidR="00A62B68" w:rsidRDefault="00A157E2" w:rsidP="00A157E2">
      <w:pPr>
        <w:pStyle w:val="Paragrafoelenco"/>
        <w:spacing w:line="360" w:lineRule="auto"/>
        <w:ind w:left="425"/>
        <w:rPr>
          <w:rFonts w:ascii="Georgia" w:hAnsi="Georgia"/>
          <w:sz w:val="24"/>
          <w:szCs w:val="24"/>
        </w:rPr>
      </w:pPr>
      <w:r w:rsidRPr="00A157E2">
        <w:rPr>
          <w:rFonts w:ascii="Georgia" w:hAnsi="Georgia"/>
          <w:sz w:val="24"/>
          <w:szCs w:val="24"/>
        </w:rPr>
        <w:t>Ricordiamo che i sintomi delle L</w:t>
      </w:r>
      <w:r>
        <w:rPr>
          <w:rFonts w:ascii="Georgia" w:hAnsi="Georgia"/>
          <w:sz w:val="24"/>
          <w:szCs w:val="24"/>
        </w:rPr>
        <w:t>AM</w:t>
      </w:r>
      <w:r w:rsidRPr="00A157E2">
        <w:rPr>
          <w:rFonts w:ascii="Georgia" w:hAnsi="Georgia"/>
          <w:sz w:val="24"/>
          <w:szCs w:val="24"/>
        </w:rPr>
        <w:t xml:space="preserve"> possono essere aspecifici e sovrapporsi ad altre condizioni </w:t>
      </w:r>
      <w:r w:rsidR="00B441F0" w:rsidRPr="00A157E2">
        <w:rPr>
          <w:rFonts w:ascii="Georgia" w:hAnsi="Georgia"/>
          <w:sz w:val="24"/>
          <w:szCs w:val="24"/>
        </w:rPr>
        <w:t>mediche; quindi,</w:t>
      </w:r>
      <w:r w:rsidRPr="00A157E2">
        <w:rPr>
          <w:rFonts w:ascii="Georgia" w:hAnsi="Georgia"/>
          <w:sz w:val="24"/>
          <w:szCs w:val="24"/>
        </w:rPr>
        <w:t xml:space="preserve"> è fondamentale consultare un medico per una diagnosi accurata in caso di sospetta leucemia mieloide acuta. La diagnosi precoce è essenziale per un trattamento tempestivo e una migliore prognosi.</w:t>
      </w:r>
    </w:p>
    <w:p w14:paraId="2D02C7A6" w14:textId="77777777" w:rsidR="00B441F0" w:rsidRDefault="00B441F0" w:rsidP="00A157E2">
      <w:pPr>
        <w:pStyle w:val="Paragrafoelenco"/>
        <w:spacing w:line="360" w:lineRule="auto"/>
        <w:ind w:left="425"/>
        <w:rPr>
          <w:rFonts w:ascii="Georgia" w:hAnsi="Georgia"/>
          <w:sz w:val="24"/>
          <w:szCs w:val="24"/>
        </w:rPr>
      </w:pPr>
    </w:p>
    <w:p w14:paraId="6D489BF3" w14:textId="3ECEF2A2" w:rsidR="00B441F0" w:rsidRDefault="00B441F0" w:rsidP="00B441F0">
      <w:pPr>
        <w:pStyle w:val="Paragrafoelenco"/>
        <w:numPr>
          <w:ilvl w:val="1"/>
          <w:numId w:val="12"/>
        </w:numPr>
        <w:spacing w:line="360" w:lineRule="auto"/>
        <w:rPr>
          <w:rFonts w:ascii="Georgia" w:hAnsi="Georgia"/>
          <w:b/>
          <w:bCs/>
          <w:sz w:val="24"/>
          <w:szCs w:val="24"/>
        </w:rPr>
      </w:pPr>
      <w:r>
        <w:rPr>
          <w:rFonts w:ascii="Georgia" w:hAnsi="Georgia"/>
          <w:b/>
          <w:bCs/>
          <w:sz w:val="24"/>
          <w:szCs w:val="24"/>
        </w:rPr>
        <w:t xml:space="preserve">Diagnosi </w:t>
      </w:r>
    </w:p>
    <w:p w14:paraId="7EB220F8" w14:textId="77777777" w:rsidR="008A436B" w:rsidRDefault="008A436B" w:rsidP="008A436B">
      <w:pPr>
        <w:spacing w:line="360" w:lineRule="auto"/>
        <w:ind w:left="425"/>
        <w:rPr>
          <w:rFonts w:ascii="Georgia" w:hAnsi="Georgia"/>
          <w:sz w:val="24"/>
          <w:szCs w:val="24"/>
        </w:rPr>
      </w:pPr>
      <w:r w:rsidRPr="008A436B">
        <w:rPr>
          <w:rFonts w:ascii="Georgia" w:hAnsi="Georgia"/>
          <w:sz w:val="24"/>
          <w:szCs w:val="24"/>
        </w:rPr>
        <w:t>Per la diagnosi di leucemia mieloide acuta vengono sempre esaminati il sangue periferico ed il midollo osseo. Viene posta diagnosi di L</w:t>
      </w:r>
      <w:r>
        <w:rPr>
          <w:rFonts w:ascii="Georgia" w:hAnsi="Georgia"/>
          <w:sz w:val="24"/>
          <w:szCs w:val="24"/>
        </w:rPr>
        <w:t>AM</w:t>
      </w:r>
      <w:r w:rsidRPr="008A436B">
        <w:rPr>
          <w:rFonts w:ascii="Georgia" w:hAnsi="Georgia"/>
          <w:sz w:val="24"/>
          <w:szCs w:val="24"/>
        </w:rPr>
        <w:t xml:space="preserve"> in tutti i casi in cui vi sia un numero di cellule leucemiche &gt;20% nel midollo osseo. Lo studio delle alterazioni cromosomiche e molecolari è molto importante per la definizione della categoria di rischio (elevato, intermedio e basso) e per il monitoraggio della risposta ai trattamenti.</w:t>
      </w:r>
    </w:p>
    <w:p w14:paraId="4825AD15" w14:textId="77777777" w:rsidR="008A436B" w:rsidRDefault="008A436B" w:rsidP="008A436B">
      <w:pPr>
        <w:spacing w:line="360" w:lineRule="auto"/>
        <w:ind w:left="425"/>
        <w:rPr>
          <w:rFonts w:ascii="Georgia" w:hAnsi="Georgia"/>
          <w:sz w:val="24"/>
          <w:szCs w:val="24"/>
        </w:rPr>
      </w:pPr>
    </w:p>
    <w:p w14:paraId="5A5556E9" w14:textId="77777777" w:rsidR="008A436B" w:rsidRDefault="008A436B" w:rsidP="008A436B">
      <w:pPr>
        <w:spacing w:line="360" w:lineRule="auto"/>
        <w:ind w:left="425"/>
        <w:rPr>
          <w:rFonts w:ascii="Georgia" w:hAnsi="Georgia"/>
          <w:sz w:val="24"/>
          <w:szCs w:val="24"/>
        </w:rPr>
      </w:pPr>
    </w:p>
    <w:p w14:paraId="2A6EFC74" w14:textId="77777777" w:rsidR="008A436B" w:rsidRDefault="008A436B" w:rsidP="008A436B">
      <w:pPr>
        <w:spacing w:line="360" w:lineRule="auto"/>
        <w:ind w:left="425"/>
        <w:rPr>
          <w:rFonts w:ascii="Georgia" w:hAnsi="Georgia"/>
          <w:sz w:val="24"/>
          <w:szCs w:val="24"/>
        </w:rPr>
      </w:pPr>
    </w:p>
    <w:p w14:paraId="6658CFD6" w14:textId="283C1849" w:rsidR="008A436B" w:rsidRDefault="008A436B" w:rsidP="008A436B">
      <w:pPr>
        <w:spacing w:line="360" w:lineRule="auto"/>
        <w:ind w:left="425"/>
        <w:rPr>
          <w:rFonts w:ascii="Georgia" w:hAnsi="Georgia"/>
          <w:sz w:val="24"/>
          <w:szCs w:val="24"/>
        </w:rPr>
      </w:pPr>
      <w:r w:rsidRPr="008A436B">
        <w:rPr>
          <w:rFonts w:ascii="Georgia" w:hAnsi="Georgia"/>
          <w:sz w:val="24"/>
          <w:szCs w:val="24"/>
        </w:rPr>
        <w:lastRenderedPageBreak/>
        <w:t>Tra i principali esami necessari per la diagnosi di L</w:t>
      </w:r>
      <w:r w:rsidR="009B33A1">
        <w:rPr>
          <w:rFonts w:ascii="Georgia" w:hAnsi="Georgia"/>
          <w:sz w:val="24"/>
          <w:szCs w:val="24"/>
        </w:rPr>
        <w:t>AM</w:t>
      </w:r>
      <w:r w:rsidRPr="008A436B">
        <w:rPr>
          <w:rFonts w:ascii="Georgia" w:hAnsi="Georgia"/>
          <w:sz w:val="24"/>
          <w:szCs w:val="24"/>
        </w:rPr>
        <w:t xml:space="preserve"> si ricordano</w:t>
      </w:r>
      <w:r>
        <w:rPr>
          <w:rFonts w:ascii="Georgia" w:hAnsi="Georgia"/>
          <w:sz w:val="24"/>
          <w:szCs w:val="24"/>
        </w:rPr>
        <w:t>:</w:t>
      </w:r>
    </w:p>
    <w:p w14:paraId="1A465158" w14:textId="44AA4BEB" w:rsidR="008A436B" w:rsidRDefault="008A436B" w:rsidP="008A436B">
      <w:pPr>
        <w:pStyle w:val="Paragrafoelenco"/>
        <w:numPr>
          <w:ilvl w:val="0"/>
          <w:numId w:val="16"/>
        </w:numPr>
        <w:spacing w:line="360" w:lineRule="auto"/>
        <w:rPr>
          <w:rFonts w:ascii="Georgia" w:hAnsi="Georgia"/>
          <w:sz w:val="24"/>
          <w:szCs w:val="24"/>
        </w:rPr>
      </w:pPr>
      <w:r w:rsidRPr="008A436B">
        <w:rPr>
          <w:rFonts w:ascii="Georgia" w:hAnsi="Georgia"/>
          <w:sz w:val="24"/>
          <w:szCs w:val="24"/>
        </w:rPr>
        <w:t>Esame emocromocitometrico: misura il numero di globuli bianchi, rossi e piastrine del sangue periferico (SP) e dettaglia in percentuale e valore assoluto i 5 principali tipi di globuli bianchi (i granulociti neutrofili, eosinofili e basofili, i monociti ed i linfociti), le cui frazioni più rare ed immature (blasti, pro-mielociti e mielociti) possono anche essere esaminati più approfonditamente al microscopio ottico;</w:t>
      </w:r>
    </w:p>
    <w:p w14:paraId="3BA1F05B" w14:textId="6C4306CA" w:rsidR="008A436B" w:rsidRPr="008A436B" w:rsidRDefault="008A436B" w:rsidP="00E36519">
      <w:pPr>
        <w:pStyle w:val="Paragrafoelenco"/>
        <w:numPr>
          <w:ilvl w:val="0"/>
          <w:numId w:val="16"/>
        </w:numPr>
        <w:spacing w:line="360" w:lineRule="auto"/>
        <w:rPr>
          <w:rFonts w:ascii="Georgia" w:hAnsi="Georgia"/>
          <w:sz w:val="24"/>
          <w:szCs w:val="24"/>
        </w:rPr>
      </w:pPr>
      <w:r w:rsidRPr="008A436B">
        <w:rPr>
          <w:rFonts w:ascii="Georgia" w:hAnsi="Georgia"/>
          <w:sz w:val="24"/>
          <w:szCs w:val="24"/>
        </w:rPr>
        <w:t xml:space="preserve">Aspirato e Biopsia del Midollo Osseo: </w:t>
      </w:r>
      <w:r>
        <w:rPr>
          <w:rFonts w:ascii="Georgia" w:hAnsi="Georgia"/>
          <w:sz w:val="24"/>
          <w:szCs w:val="24"/>
        </w:rPr>
        <w:t>s</w:t>
      </w:r>
      <w:r w:rsidRPr="008A436B">
        <w:rPr>
          <w:rFonts w:ascii="Georgia" w:hAnsi="Georgia"/>
          <w:sz w:val="24"/>
          <w:szCs w:val="24"/>
        </w:rPr>
        <w:t xml:space="preserve">pesso vengono effettuati entrambi, in quanto fornisco informazioni complementari, ma talvolta è sufficiente solo una delle due procedure. </w:t>
      </w:r>
    </w:p>
    <w:p w14:paraId="356EB633" w14:textId="77777777" w:rsidR="008A436B" w:rsidRDefault="008A436B" w:rsidP="008A436B">
      <w:pPr>
        <w:pStyle w:val="Paragrafoelenco"/>
        <w:spacing w:line="360" w:lineRule="auto"/>
        <w:ind w:left="1145"/>
        <w:rPr>
          <w:rFonts w:ascii="Georgia" w:hAnsi="Georgia"/>
          <w:sz w:val="24"/>
          <w:szCs w:val="24"/>
        </w:rPr>
      </w:pPr>
      <w:r w:rsidRPr="008A436B">
        <w:rPr>
          <w:rFonts w:ascii="Georgia" w:hAnsi="Georgia"/>
          <w:sz w:val="24"/>
          <w:szCs w:val="24"/>
        </w:rPr>
        <w:t>L’aspirato midollare consiste nel prelievo del sangue midollare, che è contenuto soprattutto nelle ossa piatte. Per il prelievo si utilizza un ago sottile e robusto che possiede a una estremità un fermo regolabile ed è attraversato da un mandrino.</w:t>
      </w:r>
    </w:p>
    <w:p w14:paraId="27A6CB82" w14:textId="77777777" w:rsidR="008A436B" w:rsidRDefault="008A436B" w:rsidP="008A436B">
      <w:pPr>
        <w:pStyle w:val="Paragrafoelenco"/>
        <w:spacing w:line="360" w:lineRule="auto"/>
        <w:ind w:left="1145"/>
        <w:rPr>
          <w:rFonts w:ascii="Georgia" w:hAnsi="Georgia"/>
          <w:sz w:val="24"/>
          <w:szCs w:val="24"/>
        </w:rPr>
      </w:pPr>
      <w:r w:rsidRPr="008A436B">
        <w:rPr>
          <w:rFonts w:ascii="Georgia" w:hAnsi="Georgia"/>
          <w:sz w:val="24"/>
          <w:szCs w:val="24"/>
        </w:rPr>
        <w:t>Le sedi utilizzate per il prelievo, che usualmente è eseguito dopo anestesia locale, sono:</w:t>
      </w:r>
    </w:p>
    <w:p w14:paraId="1065E5C0" w14:textId="77777777" w:rsidR="00AC4A8D" w:rsidRDefault="008A436B" w:rsidP="008A436B">
      <w:pPr>
        <w:pStyle w:val="Paragrafoelenco"/>
        <w:numPr>
          <w:ilvl w:val="0"/>
          <w:numId w:val="18"/>
        </w:numPr>
        <w:spacing w:line="360" w:lineRule="auto"/>
        <w:rPr>
          <w:rFonts w:ascii="Georgia" w:hAnsi="Georgia"/>
          <w:sz w:val="24"/>
          <w:szCs w:val="24"/>
        </w:rPr>
      </w:pPr>
      <w:r w:rsidRPr="008A436B">
        <w:rPr>
          <w:rFonts w:ascii="Georgia" w:hAnsi="Georgia"/>
          <w:sz w:val="24"/>
          <w:szCs w:val="24"/>
        </w:rPr>
        <w:t xml:space="preserve">cresta iliaca posteriore (parte posteriore del bacino); </w:t>
      </w:r>
    </w:p>
    <w:p w14:paraId="1DF7AA12" w14:textId="73AA845B" w:rsidR="00AC4A8D" w:rsidRDefault="008A436B" w:rsidP="008A436B">
      <w:pPr>
        <w:pStyle w:val="Paragrafoelenco"/>
        <w:numPr>
          <w:ilvl w:val="0"/>
          <w:numId w:val="18"/>
        </w:numPr>
        <w:spacing w:line="360" w:lineRule="auto"/>
        <w:rPr>
          <w:rFonts w:ascii="Georgia" w:hAnsi="Georgia"/>
          <w:sz w:val="24"/>
          <w:szCs w:val="24"/>
        </w:rPr>
      </w:pPr>
      <w:r w:rsidRPr="008A436B">
        <w:rPr>
          <w:rFonts w:ascii="Georgia" w:hAnsi="Georgia"/>
          <w:sz w:val="24"/>
          <w:szCs w:val="24"/>
        </w:rPr>
        <w:t xml:space="preserve">parte superiore dello sterno (torace anteriore); </w:t>
      </w:r>
    </w:p>
    <w:p w14:paraId="14F8DD5F" w14:textId="77777777" w:rsidR="00AC4A8D" w:rsidRDefault="008A436B" w:rsidP="008A436B">
      <w:pPr>
        <w:pStyle w:val="Paragrafoelenco"/>
        <w:numPr>
          <w:ilvl w:val="0"/>
          <w:numId w:val="18"/>
        </w:numPr>
        <w:spacing w:line="360" w:lineRule="auto"/>
        <w:rPr>
          <w:rFonts w:ascii="Georgia" w:hAnsi="Georgia"/>
          <w:sz w:val="24"/>
          <w:szCs w:val="24"/>
        </w:rPr>
      </w:pPr>
      <w:r w:rsidRPr="008A436B">
        <w:rPr>
          <w:rFonts w:ascii="Georgia" w:hAnsi="Georgia"/>
          <w:sz w:val="24"/>
          <w:szCs w:val="24"/>
        </w:rPr>
        <w:t xml:space="preserve">cresta iliaca anteriore (parte anteriore del bacino), sede scelta nei bambini o per condizioni particolari come l’obesità severa. </w:t>
      </w:r>
    </w:p>
    <w:p w14:paraId="5234267B" w14:textId="77777777" w:rsidR="00AC4A8D" w:rsidRDefault="008A436B" w:rsidP="00AC4A8D">
      <w:pPr>
        <w:spacing w:line="360" w:lineRule="auto"/>
        <w:ind w:left="1145"/>
        <w:rPr>
          <w:rFonts w:ascii="Georgia" w:hAnsi="Georgia"/>
          <w:sz w:val="24"/>
          <w:szCs w:val="24"/>
        </w:rPr>
      </w:pPr>
      <w:r w:rsidRPr="00AC4A8D">
        <w:rPr>
          <w:rFonts w:ascii="Georgia" w:hAnsi="Georgia"/>
          <w:sz w:val="24"/>
          <w:szCs w:val="24"/>
        </w:rPr>
        <w:t xml:space="preserve">L’aspirazione è in genere di breve durata, necessaria a prelevare una piccola quantità di sangue midollare; la manovra, anche se fastidiosa, non è generalmente particolarmente dolorosa. La prima parte del materiale aspirato viene posto su dei vetrini e strisciato, per effettuare la valutazione morfologica attraverso l’esame microscopico, indispensabile per avere un rapido orientamento diagnostico e per la classificazione di alcune condizioni. Dopo la colorazione in </w:t>
      </w:r>
      <w:proofErr w:type="spellStart"/>
      <w:r w:rsidRPr="00AC4A8D">
        <w:rPr>
          <w:rFonts w:ascii="Georgia" w:hAnsi="Georgia"/>
          <w:sz w:val="24"/>
          <w:szCs w:val="24"/>
        </w:rPr>
        <w:t>May</w:t>
      </w:r>
      <w:proofErr w:type="spellEnd"/>
      <w:r w:rsidRPr="00AC4A8D">
        <w:rPr>
          <w:rFonts w:ascii="Georgia" w:hAnsi="Georgia"/>
          <w:sz w:val="24"/>
          <w:szCs w:val="24"/>
        </w:rPr>
        <w:t xml:space="preserve"> Grunwald </w:t>
      </w:r>
      <w:proofErr w:type="spellStart"/>
      <w:r w:rsidRPr="00AC4A8D">
        <w:rPr>
          <w:rFonts w:ascii="Georgia" w:hAnsi="Georgia"/>
          <w:sz w:val="24"/>
          <w:szCs w:val="24"/>
        </w:rPr>
        <w:t>Giemsa</w:t>
      </w:r>
      <w:proofErr w:type="spellEnd"/>
      <w:r w:rsidRPr="00AC4A8D">
        <w:rPr>
          <w:rFonts w:ascii="Georgia" w:hAnsi="Georgia"/>
          <w:sz w:val="24"/>
          <w:szCs w:val="24"/>
        </w:rPr>
        <w:t>, si può osservare il preparato su vetrino prima valutandolo a piccolo ingrandimento e poi utilizzandone uno maggiore.</w:t>
      </w:r>
    </w:p>
    <w:p w14:paraId="38BF568F" w14:textId="2104F010" w:rsidR="00AC4A8D" w:rsidRDefault="008A436B" w:rsidP="00AC4A8D">
      <w:pPr>
        <w:spacing w:line="360" w:lineRule="auto"/>
        <w:ind w:left="1145"/>
        <w:rPr>
          <w:rFonts w:ascii="Georgia" w:hAnsi="Georgia"/>
          <w:sz w:val="24"/>
          <w:szCs w:val="24"/>
        </w:rPr>
      </w:pPr>
      <w:r w:rsidRPr="00AC4A8D">
        <w:rPr>
          <w:rFonts w:ascii="Georgia" w:hAnsi="Georgia"/>
          <w:sz w:val="24"/>
          <w:szCs w:val="24"/>
        </w:rPr>
        <w:lastRenderedPageBreak/>
        <w:t>A piccolo ingrandimento si apprezzerà la cellularità (che riflette la ricchezza del midollo); la presenza e il numero dei megacariociti; la presenza di eventuali raggruppamenti di cellule estranee al midollo (come cellule di tumori originati in altri organi); l’eventuale presenza di monomorfismo cellulare (</w:t>
      </w:r>
      <w:r w:rsidR="00AC4A8D" w:rsidRPr="00AC4A8D">
        <w:rPr>
          <w:rFonts w:ascii="Georgia" w:hAnsi="Georgia"/>
          <w:sz w:val="24"/>
          <w:szCs w:val="24"/>
        </w:rPr>
        <w:t>cioè,</w:t>
      </w:r>
      <w:r w:rsidRPr="00AC4A8D">
        <w:rPr>
          <w:rFonts w:ascii="Georgia" w:hAnsi="Georgia"/>
          <w:sz w:val="24"/>
          <w:szCs w:val="24"/>
        </w:rPr>
        <w:t xml:space="preserve"> di una popolazione di cellule tutta della stessa forma, come nelle leucemie acute). Successivamente si effettua una valutazione a maggiore ingrandimento, in cui si ricercano le eventuali anomalie morfologiche delle tre serie emopoietiche (eritroblasti, mieloblasti/mielociti e megacariociti).</w:t>
      </w:r>
    </w:p>
    <w:p w14:paraId="6E6EA730" w14:textId="1BB98F68" w:rsidR="008A436B" w:rsidRPr="00AC4A8D" w:rsidRDefault="008A436B" w:rsidP="00AC4A8D">
      <w:pPr>
        <w:spacing w:line="360" w:lineRule="auto"/>
        <w:ind w:left="1145"/>
        <w:rPr>
          <w:rFonts w:ascii="Georgia" w:hAnsi="Georgia"/>
          <w:sz w:val="24"/>
          <w:szCs w:val="24"/>
        </w:rPr>
      </w:pPr>
      <w:r w:rsidRPr="00AC4A8D">
        <w:rPr>
          <w:rFonts w:ascii="Georgia" w:hAnsi="Georgia"/>
          <w:sz w:val="24"/>
          <w:szCs w:val="24"/>
        </w:rPr>
        <w:t xml:space="preserve">Inoltre, viene effettuato il </w:t>
      </w:r>
      <w:proofErr w:type="spellStart"/>
      <w:r w:rsidRPr="00AC4A8D">
        <w:rPr>
          <w:rFonts w:ascii="Georgia" w:hAnsi="Georgia"/>
          <w:sz w:val="24"/>
          <w:szCs w:val="24"/>
        </w:rPr>
        <w:t>mielogramma</w:t>
      </w:r>
      <w:proofErr w:type="spellEnd"/>
      <w:r w:rsidRPr="00AC4A8D">
        <w:rPr>
          <w:rFonts w:ascii="Georgia" w:hAnsi="Georgia"/>
          <w:sz w:val="24"/>
          <w:szCs w:val="24"/>
        </w:rPr>
        <w:t xml:space="preserve">, cioè la conta dei diversi sottotipi di precursori, molto importante ad esempio per porre la diagnosi delle leucemie acute e delle sindromi </w:t>
      </w:r>
      <w:proofErr w:type="spellStart"/>
      <w:r w:rsidRPr="00AC4A8D">
        <w:rPr>
          <w:rFonts w:ascii="Georgia" w:hAnsi="Georgia"/>
          <w:sz w:val="24"/>
          <w:szCs w:val="24"/>
        </w:rPr>
        <w:t>mielodisplastiche</w:t>
      </w:r>
      <w:proofErr w:type="spellEnd"/>
      <w:r w:rsidRPr="00AC4A8D">
        <w:rPr>
          <w:rFonts w:ascii="Georgia" w:hAnsi="Georgia"/>
          <w:sz w:val="24"/>
          <w:szCs w:val="24"/>
        </w:rPr>
        <w:t xml:space="preserve">. La restante parte dell’aspirato midollare viene invece utilizzata per ulteriori esami di approfondimento, che possono essere la caratterizzazione </w:t>
      </w:r>
      <w:proofErr w:type="spellStart"/>
      <w:r w:rsidRPr="00AC4A8D">
        <w:rPr>
          <w:rFonts w:ascii="Georgia" w:hAnsi="Georgia"/>
          <w:sz w:val="24"/>
          <w:szCs w:val="24"/>
        </w:rPr>
        <w:t>immunofenotipica</w:t>
      </w:r>
      <w:proofErr w:type="spellEnd"/>
      <w:r w:rsidRPr="00AC4A8D">
        <w:rPr>
          <w:rFonts w:ascii="Georgia" w:hAnsi="Georgia"/>
          <w:sz w:val="24"/>
          <w:szCs w:val="24"/>
        </w:rPr>
        <w:t xml:space="preserve"> delle cellule, lo studio del cariotipo e/o la ricerca di mutazioni geniche in biologia molecolare.  </w:t>
      </w:r>
    </w:p>
    <w:p w14:paraId="51B8F244" w14:textId="77777777" w:rsidR="00AC4A8D" w:rsidRDefault="008A436B" w:rsidP="008A436B">
      <w:pPr>
        <w:pStyle w:val="Paragrafoelenco"/>
        <w:spacing w:line="360" w:lineRule="auto"/>
        <w:ind w:left="1145"/>
        <w:rPr>
          <w:rFonts w:ascii="Georgia" w:hAnsi="Georgia"/>
          <w:sz w:val="24"/>
          <w:szCs w:val="24"/>
        </w:rPr>
      </w:pPr>
      <w:r w:rsidRPr="008A436B">
        <w:rPr>
          <w:rFonts w:ascii="Georgia" w:hAnsi="Georgia"/>
          <w:sz w:val="24"/>
          <w:szCs w:val="24"/>
        </w:rPr>
        <w:t xml:space="preserve">La biopsia ossea consiste nel prelievo di un frammento di tessuto osseo che contiene il midollo (frammento osseo) il quale, a differenza dell’aspirato midollare, permette di valutare la densità cellulare, l’architettura del midollo osservando l’insieme del tessuto emopoietico e il suo rapporto con lo stroma (tessuto di sostegno del midollo), e l’eventuale presenza di fibrosi midollare o di infiltrazione da parte di cellule estranee. Il prelievo si esegue quasi esclusivamente sulla cresta iliaca posteriore, dopo aver anestetizzato la cute e il tessuto osseo sottostante. Si inserisce un ago di maggior calibro nella profondità dell’osso per un paio di centimetri e si ritira lo strumento all’interno del quale rimane un piccolo frammento cilindrico di tessuto. Il frammento può essere fissato in formalina, per essere poi sezionato e valutato da un patologo </w:t>
      </w:r>
      <w:r w:rsidRPr="008A436B">
        <w:rPr>
          <w:rFonts w:ascii="Georgia" w:hAnsi="Georgia"/>
          <w:sz w:val="24"/>
          <w:szCs w:val="24"/>
        </w:rPr>
        <w:lastRenderedPageBreak/>
        <w:t xml:space="preserve">particolarmente esperto nelle malattie ematologiche. La valutazione delle sezioni della biopsia è innanzitutto morfologica dopo appropriata colorazione, come per l’aspirato midollare. Vengono però spesso affiancate metodiche di immunoistochimica, che consentono di caratterizzare meglio le cellule midollari e facilitarne il conteggio ed effettuare la diagnosi. </w:t>
      </w:r>
    </w:p>
    <w:p w14:paraId="51786CF8" w14:textId="77777777" w:rsidR="00AC4A8D" w:rsidRDefault="008A436B" w:rsidP="00AC4A8D">
      <w:pPr>
        <w:pStyle w:val="Paragrafoelenco"/>
        <w:spacing w:line="360" w:lineRule="auto"/>
        <w:ind w:left="1145"/>
        <w:rPr>
          <w:rFonts w:ascii="Georgia" w:hAnsi="Georgia"/>
          <w:sz w:val="24"/>
          <w:szCs w:val="24"/>
        </w:rPr>
      </w:pPr>
      <w:r w:rsidRPr="008A436B">
        <w:rPr>
          <w:rFonts w:ascii="Georgia" w:hAnsi="Georgia"/>
          <w:sz w:val="24"/>
          <w:szCs w:val="24"/>
        </w:rPr>
        <w:t>La procedura non è di solito eccessivamente dolorosa: si può eseguire in regime ambulatoriale o di day-hospital, così che il paziente può tornare a casa dopo l’esecuzione. Eccetto una moderata dolenzia della sede del prelievo, le complicanze della procedura sono molto rare. Fra queste, vanno segnalate l’insorgere di ematomi nella sede del prelievo o algie irradiate all’arto inferiore; ancora più rare sono le infezioni nella sede della procedura.</w:t>
      </w:r>
    </w:p>
    <w:p w14:paraId="609722FF" w14:textId="77777777" w:rsidR="00AC4A8D" w:rsidRDefault="008A436B" w:rsidP="00AC4A8D">
      <w:pPr>
        <w:pStyle w:val="Paragrafoelenco"/>
        <w:numPr>
          <w:ilvl w:val="0"/>
          <w:numId w:val="20"/>
        </w:numPr>
        <w:spacing w:line="360" w:lineRule="auto"/>
        <w:rPr>
          <w:rFonts w:ascii="Georgia" w:hAnsi="Georgia"/>
          <w:sz w:val="24"/>
          <w:szCs w:val="24"/>
        </w:rPr>
      </w:pPr>
      <w:r w:rsidRPr="00AC4A8D">
        <w:rPr>
          <w:rFonts w:ascii="Georgia" w:hAnsi="Georgia"/>
          <w:sz w:val="24"/>
          <w:szCs w:val="24"/>
        </w:rPr>
        <w:t>Analisi morfologica: consiste nell’esaminare al microscopio ottico caratteristiche morfologiche delle cellule midollari presenti in campioni di aspirato midollare e sangue periferico. Fornisce importanti informazioni per la diagnosi e la definizione della fase di malattia;</w:t>
      </w:r>
    </w:p>
    <w:p w14:paraId="4B59068C" w14:textId="77777777" w:rsidR="00AC4A8D" w:rsidRDefault="008A436B" w:rsidP="00AC4A8D">
      <w:pPr>
        <w:pStyle w:val="Paragrafoelenco"/>
        <w:numPr>
          <w:ilvl w:val="0"/>
          <w:numId w:val="20"/>
        </w:numPr>
        <w:spacing w:line="360" w:lineRule="auto"/>
        <w:rPr>
          <w:rFonts w:ascii="Georgia" w:hAnsi="Georgia"/>
          <w:sz w:val="24"/>
          <w:szCs w:val="24"/>
        </w:rPr>
      </w:pPr>
      <w:r w:rsidRPr="00AC4A8D">
        <w:rPr>
          <w:rFonts w:ascii="Georgia" w:hAnsi="Georgia"/>
          <w:sz w:val="24"/>
          <w:szCs w:val="24"/>
        </w:rPr>
        <w:t>Analisi citogenetica: consente di esaminare il numero e la struttura dei cromosomi delle cellule midollari presenti in campioni di aspirato midollare o sangue periferico. Alcune peculiari alterazioni cromosomiche possono essere associate ad una prognosi favorevole o sfavorevole per la L</w:t>
      </w:r>
      <w:r w:rsidR="00AC4A8D">
        <w:rPr>
          <w:rFonts w:ascii="Georgia" w:hAnsi="Georgia"/>
          <w:sz w:val="24"/>
          <w:szCs w:val="24"/>
        </w:rPr>
        <w:t>AM</w:t>
      </w:r>
      <w:r w:rsidRPr="00AC4A8D">
        <w:rPr>
          <w:rFonts w:ascii="Georgia" w:hAnsi="Georgia"/>
          <w:sz w:val="24"/>
          <w:szCs w:val="24"/>
        </w:rPr>
        <w:t>;</w:t>
      </w:r>
    </w:p>
    <w:p w14:paraId="590350AC" w14:textId="77777777" w:rsidR="00AC4A8D" w:rsidRDefault="008A436B" w:rsidP="00AC4A8D">
      <w:pPr>
        <w:pStyle w:val="Paragrafoelenco"/>
        <w:numPr>
          <w:ilvl w:val="0"/>
          <w:numId w:val="20"/>
        </w:numPr>
        <w:spacing w:line="360" w:lineRule="auto"/>
        <w:rPr>
          <w:rFonts w:ascii="Georgia" w:hAnsi="Georgia"/>
          <w:sz w:val="24"/>
          <w:szCs w:val="24"/>
        </w:rPr>
      </w:pPr>
      <w:r w:rsidRPr="00AC4A8D">
        <w:rPr>
          <w:rFonts w:ascii="Georgia" w:hAnsi="Georgia"/>
          <w:sz w:val="24"/>
          <w:szCs w:val="24"/>
        </w:rPr>
        <w:t xml:space="preserve">Analisi </w:t>
      </w:r>
      <w:proofErr w:type="spellStart"/>
      <w:r w:rsidRPr="00AC4A8D">
        <w:rPr>
          <w:rFonts w:ascii="Georgia" w:hAnsi="Georgia"/>
          <w:sz w:val="24"/>
          <w:szCs w:val="24"/>
        </w:rPr>
        <w:t>immunofenotipica</w:t>
      </w:r>
      <w:proofErr w:type="spellEnd"/>
      <w:r w:rsidRPr="00AC4A8D">
        <w:rPr>
          <w:rFonts w:ascii="Georgia" w:hAnsi="Georgia"/>
          <w:sz w:val="24"/>
          <w:szCs w:val="24"/>
        </w:rPr>
        <w:t>: permette di esaminare le caratteristiche di superficie delle cellule leucemiche presenti in campioni di aspirato midollare e sangue periferico, facilitando la diagnosi e, in alcuni casi, permettendo di monitorare nel tempo la risposta ai trattamenti;</w:t>
      </w:r>
    </w:p>
    <w:p w14:paraId="098B447C" w14:textId="078A203C" w:rsidR="00B441F0" w:rsidRDefault="008A436B" w:rsidP="00AC4A8D">
      <w:pPr>
        <w:pStyle w:val="Paragrafoelenco"/>
        <w:numPr>
          <w:ilvl w:val="0"/>
          <w:numId w:val="20"/>
        </w:numPr>
        <w:spacing w:line="360" w:lineRule="auto"/>
        <w:rPr>
          <w:rFonts w:ascii="Georgia" w:hAnsi="Georgia"/>
          <w:sz w:val="24"/>
          <w:szCs w:val="24"/>
        </w:rPr>
      </w:pPr>
      <w:r w:rsidRPr="00AC4A8D">
        <w:rPr>
          <w:rFonts w:ascii="Georgia" w:hAnsi="Georgia"/>
          <w:sz w:val="24"/>
          <w:szCs w:val="24"/>
        </w:rPr>
        <w:t xml:space="preserve">Analisi molecolare: è utile per esaminare la presenza, nelle cellule midollari di campioni di aspirato midollare e/o sangue </w:t>
      </w:r>
      <w:r w:rsidRPr="00AC4A8D">
        <w:rPr>
          <w:rFonts w:ascii="Georgia" w:hAnsi="Georgia"/>
          <w:sz w:val="24"/>
          <w:szCs w:val="24"/>
        </w:rPr>
        <w:lastRenderedPageBreak/>
        <w:t>periferico di “marcatori molecolari” di malattia che possono facilitare l’inquadramento prognostico e permettere di monitorare nel tempo la risposta ai trattamenti. I “marcatori molecolari” originano da alterazioni cromosomiche o del DNA.</w:t>
      </w:r>
    </w:p>
    <w:p w14:paraId="5BB58DF6" w14:textId="77777777" w:rsidR="00B45A60" w:rsidRDefault="00B45A60" w:rsidP="00B45A60">
      <w:pPr>
        <w:spacing w:line="360" w:lineRule="auto"/>
        <w:rPr>
          <w:rFonts w:ascii="Georgia" w:hAnsi="Georgia"/>
          <w:b/>
          <w:bCs/>
          <w:sz w:val="24"/>
          <w:szCs w:val="24"/>
        </w:rPr>
      </w:pPr>
    </w:p>
    <w:p w14:paraId="5F1ED8EF" w14:textId="76B78D2E" w:rsidR="001815CB" w:rsidRDefault="002238BF" w:rsidP="00124A45">
      <w:pPr>
        <w:pStyle w:val="Paragrafoelenco"/>
        <w:numPr>
          <w:ilvl w:val="1"/>
          <w:numId w:val="12"/>
        </w:numPr>
        <w:spacing w:line="360" w:lineRule="auto"/>
        <w:rPr>
          <w:rFonts w:ascii="Georgia" w:hAnsi="Georgia"/>
          <w:b/>
          <w:bCs/>
          <w:sz w:val="24"/>
          <w:szCs w:val="24"/>
        </w:rPr>
      </w:pPr>
      <w:r w:rsidRPr="00B45A60">
        <w:rPr>
          <w:rFonts w:ascii="Georgia" w:hAnsi="Georgia"/>
          <w:b/>
          <w:bCs/>
          <w:sz w:val="24"/>
          <w:szCs w:val="24"/>
        </w:rPr>
        <w:t>Prognosi ed evoluzion</w:t>
      </w:r>
      <w:r w:rsidR="00335557">
        <w:rPr>
          <w:rFonts w:ascii="Georgia" w:hAnsi="Georgia"/>
          <w:b/>
          <w:bCs/>
          <w:sz w:val="24"/>
          <w:szCs w:val="24"/>
        </w:rPr>
        <w:t>i</w:t>
      </w:r>
    </w:p>
    <w:p w14:paraId="24A9B8E3" w14:textId="77777777" w:rsidR="00335557" w:rsidRDefault="00335557" w:rsidP="00335557">
      <w:pPr>
        <w:spacing w:line="360" w:lineRule="auto"/>
        <w:ind w:left="425"/>
        <w:rPr>
          <w:rFonts w:ascii="Georgia" w:hAnsi="Georgia"/>
          <w:sz w:val="24"/>
          <w:szCs w:val="24"/>
        </w:rPr>
      </w:pPr>
      <w:r w:rsidRPr="00335557">
        <w:rPr>
          <w:rFonts w:ascii="Georgia" w:hAnsi="Georgia"/>
          <w:sz w:val="24"/>
          <w:szCs w:val="24"/>
        </w:rPr>
        <w:t>Il termine "</w:t>
      </w:r>
      <w:r w:rsidRPr="00885CF8">
        <w:rPr>
          <w:rFonts w:ascii="Georgia" w:hAnsi="Georgia"/>
          <w:i/>
          <w:iCs/>
          <w:sz w:val="24"/>
          <w:szCs w:val="24"/>
        </w:rPr>
        <w:t>prognosi</w:t>
      </w:r>
      <w:r w:rsidRPr="00335557">
        <w:rPr>
          <w:rFonts w:ascii="Georgia" w:hAnsi="Georgia"/>
          <w:sz w:val="24"/>
          <w:szCs w:val="24"/>
        </w:rPr>
        <w:t>" riguardo una malattia si riferisce alla previsione o stima dell'andamento futuro della malattia in un paziente. In altre parole, indica la probabilità di guarigione, il decorso dell'evoluzione della malattia o il possibile esito nel tempo.</w:t>
      </w:r>
    </w:p>
    <w:p w14:paraId="664E7EBE" w14:textId="77777777" w:rsidR="00335557" w:rsidRDefault="00335557" w:rsidP="00335557">
      <w:pPr>
        <w:spacing w:line="360" w:lineRule="auto"/>
        <w:ind w:left="425"/>
        <w:rPr>
          <w:rFonts w:ascii="Georgia" w:hAnsi="Georgia"/>
          <w:sz w:val="24"/>
          <w:szCs w:val="24"/>
        </w:rPr>
      </w:pPr>
      <w:r w:rsidRPr="00335557">
        <w:rPr>
          <w:rFonts w:ascii="Georgia" w:hAnsi="Georgia"/>
          <w:sz w:val="24"/>
          <w:szCs w:val="24"/>
        </w:rPr>
        <w:t>La prognosi delle leucemie mieloidi acute (L</w:t>
      </w:r>
      <w:r>
        <w:rPr>
          <w:rFonts w:ascii="Georgia" w:hAnsi="Georgia"/>
          <w:sz w:val="24"/>
          <w:szCs w:val="24"/>
        </w:rPr>
        <w:t>AM</w:t>
      </w:r>
      <w:r w:rsidRPr="00335557">
        <w:rPr>
          <w:rFonts w:ascii="Georgia" w:hAnsi="Georgia"/>
          <w:sz w:val="24"/>
          <w:szCs w:val="24"/>
        </w:rPr>
        <w:t>) può variare notevolmente a seconda di diversi fattori, tra cui</w:t>
      </w:r>
      <w:r>
        <w:rPr>
          <w:rFonts w:ascii="Georgia" w:hAnsi="Georgia"/>
          <w:sz w:val="24"/>
          <w:szCs w:val="24"/>
        </w:rPr>
        <w:t>:</w:t>
      </w:r>
    </w:p>
    <w:p w14:paraId="0D1831DE" w14:textId="17DC7C02" w:rsidR="00335557" w:rsidRDefault="00335557" w:rsidP="00335557">
      <w:pPr>
        <w:pStyle w:val="Paragrafoelenco"/>
        <w:numPr>
          <w:ilvl w:val="0"/>
          <w:numId w:val="21"/>
        </w:numPr>
        <w:spacing w:line="360" w:lineRule="auto"/>
        <w:rPr>
          <w:rFonts w:ascii="Georgia" w:hAnsi="Georgia"/>
          <w:sz w:val="24"/>
          <w:szCs w:val="24"/>
        </w:rPr>
      </w:pPr>
      <w:r>
        <w:rPr>
          <w:rFonts w:ascii="Georgia" w:hAnsi="Georgia"/>
          <w:sz w:val="24"/>
          <w:szCs w:val="24"/>
        </w:rPr>
        <w:t>S</w:t>
      </w:r>
      <w:r w:rsidRPr="00335557">
        <w:rPr>
          <w:rFonts w:ascii="Georgia" w:hAnsi="Georgia"/>
          <w:sz w:val="24"/>
          <w:szCs w:val="24"/>
        </w:rPr>
        <w:t>ottotipo specifico di L</w:t>
      </w:r>
      <w:r>
        <w:rPr>
          <w:rFonts w:ascii="Georgia" w:hAnsi="Georgia"/>
          <w:sz w:val="24"/>
          <w:szCs w:val="24"/>
        </w:rPr>
        <w:t>AM: e</w:t>
      </w:r>
      <w:r w:rsidRPr="00335557">
        <w:rPr>
          <w:rFonts w:ascii="Georgia" w:hAnsi="Georgia"/>
          <w:sz w:val="24"/>
          <w:szCs w:val="24"/>
        </w:rPr>
        <w:t>sistono diversi sottotipi di L</w:t>
      </w:r>
      <w:r w:rsidR="002825A8">
        <w:rPr>
          <w:rFonts w:ascii="Georgia" w:hAnsi="Georgia"/>
          <w:sz w:val="24"/>
          <w:szCs w:val="24"/>
        </w:rPr>
        <w:t>AM</w:t>
      </w:r>
      <w:r w:rsidRPr="00335557">
        <w:rPr>
          <w:rFonts w:ascii="Georgia" w:hAnsi="Georgia"/>
          <w:sz w:val="24"/>
          <w:szCs w:val="24"/>
        </w:rPr>
        <w:t>, ciascuno con caratteristiche molecolari e prognosi diverse. Alcuni sottotipi possono essere associati a un tasso di sopravvivenza migliore rispetto ad altri, mentre alcuni potrebbero essere più difficili da trattare</w:t>
      </w:r>
      <w:r>
        <w:rPr>
          <w:rFonts w:ascii="Georgia" w:hAnsi="Georgia"/>
          <w:sz w:val="24"/>
          <w:szCs w:val="24"/>
        </w:rPr>
        <w:t>;</w:t>
      </w:r>
    </w:p>
    <w:p w14:paraId="7260179D" w14:textId="07325E7B" w:rsidR="00885CF8" w:rsidRDefault="00335557" w:rsidP="00885CF8">
      <w:pPr>
        <w:pStyle w:val="Paragrafoelenco"/>
        <w:numPr>
          <w:ilvl w:val="0"/>
          <w:numId w:val="21"/>
        </w:numPr>
        <w:spacing w:line="360" w:lineRule="auto"/>
        <w:rPr>
          <w:rFonts w:ascii="Georgia" w:hAnsi="Georgia"/>
          <w:sz w:val="24"/>
          <w:szCs w:val="24"/>
        </w:rPr>
      </w:pPr>
      <w:r>
        <w:rPr>
          <w:rFonts w:ascii="Georgia" w:hAnsi="Georgia"/>
          <w:sz w:val="24"/>
          <w:szCs w:val="24"/>
        </w:rPr>
        <w:t>E</w:t>
      </w:r>
      <w:r w:rsidRPr="00335557">
        <w:rPr>
          <w:rFonts w:ascii="Georgia" w:hAnsi="Georgia"/>
          <w:sz w:val="24"/>
          <w:szCs w:val="24"/>
        </w:rPr>
        <w:t>tà del paziente</w:t>
      </w:r>
      <w:r>
        <w:rPr>
          <w:rFonts w:ascii="Georgia" w:hAnsi="Georgia"/>
          <w:sz w:val="24"/>
          <w:szCs w:val="24"/>
        </w:rPr>
        <w:t>: l</w:t>
      </w:r>
      <w:r w:rsidRPr="00335557">
        <w:rPr>
          <w:rFonts w:ascii="Georgia" w:hAnsi="Georgia"/>
          <w:sz w:val="24"/>
          <w:szCs w:val="24"/>
        </w:rPr>
        <w:t>a prognosi della L</w:t>
      </w:r>
      <w:r w:rsidR="002825A8">
        <w:rPr>
          <w:rFonts w:ascii="Georgia" w:hAnsi="Georgia"/>
          <w:sz w:val="24"/>
          <w:szCs w:val="24"/>
        </w:rPr>
        <w:t>AM</w:t>
      </w:r>
      <w:r w:rsidRPr="00335557">
        <w:rPr>
          <w:rFonts w:ascii="Georgia" w:hAnsi="Georgia"/>
          <w:sz w:val="24"/>
          <w:szCs w:val="24"/>
        </w:rPr>
        <w:t xml:space="preserve"> tende ad essere migliore nei bambini e nei giovani adulti rispetto agli adulti anziani. I pazienti anziani possono avere una prognosi meno favorevole, in parte a causa di una maggiore incidenza di complicanze mediche e di una minore tolleranza ai trattamenti intensivi.</w:t>
      </w:r>
    </w:p>
    <w:p w14:paraId="38006515" w14:textId="77777777" w:rsidR="00885CF8" w:rsidRDefault="00335557" w:rsidP="00885CF8">
      <w:pPr>
        <w:pStyle w:val="Paragrafoelenco"/>
        <w:numPr>
          <w:ilvl w:val="0"/>
          <w:numId w:val="21"/>
        </w:numPr>
        <w:spacing w:line="360" w:lineRule="auto"/>
        <w:rPr>
          <w:rFonts w:ascii="Georgia" w:hAnsi="Georgia"/>
          <w:sz w:val="24"/>
          <w:szCs w:val="24"/>
        </w:rPr>
      </w:pPr>
      <w:r w:rsidRPr="00885CF8">
        <w:rPr>
          <w:rFonts w:ascii="Georgia" w:hAnsi="Georgia"/>
          <w:sz w:val="24"/>
          <w:szCs w:val="24"/>
        </w:rPr>
        <w:t xml:space="preserve">Risposta al trattamento iniziale: </w:t>
      </w:r>
      <w:r w:rsidR="00885CF8">
        <w:rPr>
          <w:rFonts w:ascii="Georgia" w:hAnsi="Georgia"/>
          <w:sz w:val="24"/>
          <w:szCs w:val="24"/>
        </w:rPr>
        <w:t>l</w:t>
      </w:r>
      <w:r w:rsidRPr="00885CF8">
        <w:rPr>
          <w:rFonts w:ascii="Georgia" w:hAnsi="Georgia"/>
          <w:sz w:val="24"/>
          <w:szCs w:val="24"/>
        </w:rPr>
        <w:t>a risposta del paziente al trattamento iniziale è un fattore critico per la prognosi. I pazienti che raggiungono una remissione completa, cioè l'assenza di cellule leucemiche nel midollo osseo, dopo la terapia iniziale, tendono a</w:t>
      </w:r>
      <w:r w:rsidR="00885CF8">
        <w:rPr>
          <w:rFonts w:ascii="Georgia" w:hAnsi="Georgia"/>
          <w:sz w:val="24"/>
          <w:szCs w:val="24"/>
        </w:rPr>
        <w:t xml:space="preserve">d </w:t>
      </w:r>
      <w:r w:rsidRPr="00885CF8">
        <w:rPr>
          <w:rFonts w:ascii="Georgia" w:hAnsi="Georgia"/>
          <w:sz w:val="24"/>
          <w:szCs w:val="24"/>
        </w:rPr>
        <w:t>avere una prognosi migliore rispetto a coloro che non riescono a raggiungere una remissione completa.</w:t>
      </w:r>
    </w:p>
    <w:p w14:paraId="3F476C05" w14:textId="111E7AFC" w:rsidR="00885CF8" w:rsidRDefault="00335557" w:rsidP="00885CF8">
      <w:pPr>
        <w:pStyle w:val="Paragrafoelenco"/>
        <w:numPr>
          <w:ilvl w:val="0"/>
          <w:numId w:val="21"/>
        </w:numPr>
        <w:spacing w:line="360" w:lineRule="auto"/>
        <w:rPr>
          <w:rFonts w:ascii="Georgia" w:hAnsi="Georgia"/>
          <w:sz w:val="24"/>
          <w:szCs w:val="24"/>
        </w:rPr>
      </w:pPr>
      <w:r w:rsidRPr="00885CF8">
        <w:rPr>
          <w:rFonts w:ascii="Georgia" w:hAnsi="Georgia"/>
          <w:sz w:val="24"/>
          <w:szCs w:val="24"/>
        </w:rPr>
        <w:t xml:space="preserve">Trapianto di midollo osseo: </w:t>
      </w:r>
      <w:r w:rsidR="002825A8">
        <w:rPr>
          <w:rFonts w:ascii="Georgia" w:hAnsi="Georgia"/>
          <w:sz w:val="24"/>
          <w:szCs w:val="24"/>
        </w:rPr>
        <w:t>p</w:t>
      </w:r>
      <w:r w:rsidRPr="00885CF8">
        <w:rPr>
          <w:rFonts w:ascii="Georgia" w:hAnsi="Georgia"/>
          <w:sz w:val="24"/>
          <w:szCs w:val="24"/>
        </w:rPr>
        <w:t>er alcuni pazienti con LA</w:t>
      </w:r>
      <w:r w:rsidR="00885CF8">
        <w:rPr>
          <w:rFonts w:ascii="Georgia" w:hAnsi="Georgia"/>
          <w:sz w:val="24"/>
          <w:szCs w:val="24"/>
        </w:rPr>
        <w:t>M</w:t>
      </w:r>
      <w:r w:rsidRPr="00885CF8">
        <w:rPr>
          <w:rFonts w:ascii="Georgia" w:hAnsi="Georgia"/>
          <w:sz w:val="24"/>
          <w:szCs w:val="24"/>
        </w:rPr>
        <w:t xml:space="preserve"> ad alto rischio o recidiva, il trapianto di midollo osseo può essere una </w:t>
      </w:r>
      <w:r w:rsidRPr="00885CF8">
        <w:rPr>
          <w:rFonts w:ascii="Georgia" w:hAnsi="Georgia"/>
          <w:sz w:val="24"/>
          <w:szCs w:val="24"/>
        </w:rPr>
        <w:lastRenderedPageBreak/>
        <w:t>cura potenziale. La possibilità di successo dipende da vari fattori, tra cui la compatibilità del donatore, lo stato di salute generale del paziente e la risposta alla terapia precedente.</w:t>
      </w:r>
    </w:p>
    <w:p w14:paraId="385F2E00" w14:textId="77777777" w:rsidR="00885CF8" w:rsidRDefault="00335557" w:rsidP="00885CF8">
      <w:pPr>
        <w:pStyle w:val="Paragrafoelenco"/>
        <w:numPr>
          <w:ilvl w:val="0"/>
          <w:numId w:val="21"/>
        </w:numPr>
        <w:spacing w:line="360" w:lineRule="auto"/>
        <w:rPr>
          <w:rFonts w:ascii="Georgia" w:hAnsi="Georgia"/>
          <w:sz w:val="24"/>
          <w:szCs w:val="24"/>
        </w:rPr>
      </w:pPr>
      <w:r w:rsidRPr="00885CF8">
        <w:rPr>
          <w:rFonts w:ascii="Georgia" w:hAnsi="Georgia"/>
          <w:sz w:val="24"/>
          <w:szCs w:val="24"/>
        </w:rPr>
        <w:t xml:space="preserve">Mutazioni genetiche: </w:t>
      </w:r>
      <w:r w:rsidR="00885CF8">
        <w:rPr>
          <w:rFonts w:ascii="Georgia" w:hAnsi="Georgia"/>
          <w:sz w:val="24"/>
          <w:szCs w:val="24"/>
        </w:rPr>
        <w:t>a</w:t>
      </w:r>
      <w:r w:rsidRPr="00885CF8">
        <w:rPr>
          <w:rFonts w:ascii="Georgia" w:hAnsi="Georgia"/>
          <w:sz w:val="24"/>
          <w:szCs w:val="24"/>
        </w:rPr>
        <w:t>lcune mutazioni genetiche specifiche possono influenzare la prognosi della L</w:t>
      </w:r>
      <w:r w:rsidR="00885CF8">
        <w:rPr>
          <w:rFonts w:ascii="Georgia" w:hAnsi="Georgia"/>
          <w:sz w:val="24"/>
          <w:szCs w:val="24"/>
        </w:rPr>
        <w:t>AM</w:t>
      </w:r>
      <w:r w:rsidRPr="00885CF8">
        <w:rPr>
          <w:rFonts w:ascii="Georgia" w:hAnsi="Georgia"/>
          <w:sz w:val="24"/>
          <w:szCs w:val="24"/>
        </w:rPr>
        <w:t>. Ad esempio, le mutazioni FLT3-ITD e NPM1 sono correlate a diverse prospettive di trattamento e sopravvivenza.</w:t>
      </w:r>
    </w:p>
    <w:p w14:paraId="3C3421A0" w14:textId="77777777" w:rsidR="002825A8" w:rsidRDefault="00335557" w:rsidP="002825A8">
      <w:pPr>
        <w:pStyle w:val="Paragrafoelenco"/>
        <w:numPr>
          <w:ilvl w:val="0"/>
          <w:numId w:val="21"/>
        </w:numPr>
        <w:spacing w:line="360" w:lineRule="auto"/>
        <w:rPr>
          <w:rFonts w:ascii="Georgia" w:hAnsi="Georgia"/>
          <w:sz w:val="24"/>
          <w:szCs w:val="24"/>
        </w:rPr>
      </w:pPr>
      <w:r w:rsidRPr="00885CF8">
        <w:rPr>
          <w:rFonts w:ascii="Georgia" w:hAnsi="Georgia"/>
          <w:sz w:val="24"/>
          <w:szCs w:val="24"/>
        </w:rPr>
        <w:t xml:space="preserve">Supporto medico e cure di supporto: </w:t>
      </w:r>
      <w:r w:rsidR="00885CF8">
        <w:rPr>
          <w:rFonts w:ascii="Georgia" w:hAnsi="Georgia"/>
          <w:sz w:val="24"/>
          <w:szCs w:val="24"/>
        </w:rPr>
        <w:t>l</w:t>
      </w:r>
      <w:r w:rsidRPr="00885CF8">
        <w:rPr>
          <w:rFonts w:ascii="Georgia" w:hAnsi="Georgia"/>
          <w:sz w:val="24"/>
          <w:szCs w:val="24"/>
        </w:rPr>
        <w:t>a gestione delle complicazioni mediche, il supporto emotivo e una cura di supporto adeguata possono influenzare la qualità di vita e le prospettive di sopravvivenza del paziente</w:t>
      </w:r>
      <w:r w:rsidR="002825A8">
        <w:rPr>
          <w:rFonts w:ascii="Georgia" w:hAnsi="Georgia"/>
          <w:sz w:val="24"/>
          <w:szCs w:val="24"/>
        </w:rPr>
        <w:t>.</w:t>
      </w:r>
    </w:p>
    <w:p w14:paraId="6D1588DE" w14:textId="2C5A1703" w:rsidR="00335557" w:rsidRPr="002825A8" w:rsidRDefault="00335557" w:rsidP="002825A8">
      <w:pPr>
        <w:spacing w:line="360" w:lineRule="auto"/>
        <w:jc w:val="both"/>
        <w:rPr>
          <w:rFonts w:ascii="Georgia" w:hAnsi="Georgia"/>
          <w:sz w:val="24"/>
          <w:szCs w:val="24"/>
        </w:rPr>
      </w:pPr>
      <w:r w:rsidRPr="002825A8">
        <w:rPr>
          <w:rFonts w:ascii="Georgia" w:hAnsi="Georgia"/>
          <w:sz w:val="24"/>
          <w:szCs w:val="24"/>
        </w:rPr>
        <w:t>In generale, la L</w:t>
      </w:r>
      <w:r w:rsidR="002825A8" w:rsidRPr="002825A8">
        <w:rPr>
          <w:rFonts w:ascii="Georgia" w:hAnsi="Georgia"/>
          <w:sz w:val="24"/>
          <w:szCs w:val="24"/>
        </w:rPr>
        <w:t>AM</w:t>
      </w:r>
      <w:r w:rsidRPr="002825A8">
        <w:rPr>
          <w:rFonts w:ascii="Georgia" w:hAnsi="Georgia"/>
          <w:sz w:val="24"/>
          <w:szCs w:val="24"/>
        </w:rPr>
        <w:t xml:space="preserve"> è una malattia grave che richiede un trattamento</w:t>
      </w:r>
      <w:r w:rsidR="002825A8">
        <w:rPr>
          <w:rFonts w:ascii="Georgia" w:hAnsi="Georgia"/>
          <w:sz w:val="24"/>
          <w:szCs w:val="24"/>
        </w:rPr>
        <w:t xml:space="preserve"> </w:t>
      </w:r>
      <w:r w:rsidRPr="002825A8">
        <w:rPr>
          <w:rFonts w:ascii="Georgia" w:hAnsi="Georgia"/>
          <w:sz w:val="24"/>
          <w:szCs w:val="24"/>
        </w:rPr>
        <w:t>tempestivo e aggressivo. Gli avanzamenti nella terapia delle L</w:t>
      </w:r>
      <w:r w:rsidR="00885CF8" w:rsidRPr="002825A8">
        <w:rPr>
          <w:rFonts w:ascii="Georgia" w:hAnsi="Georgia"/>
          <w:sz w:val="24"/>
          <w:szCs w:val="24"/>
        </w:rPr>
        <w:t>AM</w:t>
      </w:r>
      <w:r w:rsidRPr="002825A8">
        <w:rPr>
          <w:rFonts w:ascii="Georgia" w:hAnsi="Georgia"/>
          <w:sz w:val="24"/>
          <w:szCs w:val="24"/>
        </w:rPr>
        <w:t xml:space="preserve"> hanno portato a miglioramenti significativi nelle prospettive di sopravvivenza, ma la prognosi rimane variabile e dipende da una serie di fattori individuali.</w:t>
      </w:r>
    </w:p>
    <w:p w14:paraId="7BF9E9F3" w14:textId="1731A3D0" w:rsidR="00885CF8" w:rsidRDefault="00335557" w:rsidP="002825A8">
      <w:pPr>
        <w:spacing w:line="360" w:lineRule="auto"/>
        <w:jc w:val="both"/>
        <w:rPr>
          <w:rFonts w:ascii="Georgia" w:hAnsi="Georgia"/>
          <w:sz w:val="24"/>
          <w:szCs w:val="24"/>
        </w:rPr>
      </w:pPr>
      <w:r w:rsidRPr="00335557">
        <w:rPr>
          <w:rFonts w:ascii="Georgia" w:hAnsi="Georgia"/>
          <w:sz w:val="24"/>
          <w:szCs w:val="24"/>
        </w:rPr>
        <w:t>Nel contesto medico, l'"</w:t>
      </w:r>
      <w:r w:rsidRPr="009B33A1">
        <w:rPr>
          <w:rFonts w:ascii="Georgia" w:hAnsi="Georgia"/>
          <w:i/>
          <w:iCs/>
          <w:sz w:val="24"/>
          <w:szCs w:val="24"/>
        </w:rPr>
        <w:t>evoluzione</w:t>
      </w:r>
      <w:r w:rsidRPr="00335557">
        <w:rPr>
          <w:rFonts w:ascii="Georgia" w:hAnsi="Georgia"/>
          <w:sz w:val="24"/>
          <w:szCs w:val="24"/>
        </w:rPr>
        <w:t xml:space="preserve">" di una malattia si riferisce ai </w:t>
      </w:r>
      <w:r w:rsidR="002825A8">
        <w:rPr>
          <w:rFonts w:ascii="Georgia" w:hAnsi="Georgia"/>
          <w:sz w:val="24"/>
          <w:szCs w:val="24"/>
        </w:rPr>
        <w:t xml:space="preserve">      </w:t>
      </w:r>
      <w:r w:rsidRPr="00335557">
        <w:rPr>
          <w:rFonts w:ascii="Georgia" w:hAnsi="Georgia"/>
          <w:sz w:val="24"/>
          <w:szCs w:val="24"/>
        </w:rPr>
        <w:t>cambiamenti e alle fasi attraverso le quali una malattia progredisce nel corso del tempo. Questi cambiamenti possono riguardare la gravità dei sintomi, l'estensione della malattia nel corpo, la risposta al trattamento e l'andamento generale della condizione.</w:t>
      </w:r>
    </w:p>
    <w:p w14:paraId="702226D1" w14:textId="77777777" w:rsidR="00885CF8" w:rsidRDefault="00335557" w:rsidP="00885CF8">
      <w:pPr>
        <w:spacing w:line="360" w:lineRule="auto"/>
        <w:ind w:left="425"/>
        <w:rPr>
          <w:rFonts w:ascii="Georgia" w:hAnsi="Georgia"/>
          <w:sz w:val="24"/>
          <w:szCs w:val="24"/>
        </w:rPr>
      </w:pPr>
      <w:r w:rsidRPr="00335557">
        <w:rPr>
          <w:rFonts w:ascii="Georgia" w:hAnsi="Georgia"/>
          <w:sz w:val="24"/>
          <w:szCs w:val="24"/>
        </w:rPr>
        <w:t>L'evoluzione di una malattia può essere suddivisa in diverse fasi o stadi, o può essere descritta in termini di progressione della malattia. Ad esempio, una malattia può essere in fase iniziale o precoce, quando i sintomi sono lievi o assenti, o può essere in fase avanzata, quando i sintomi sono più gravi e la malattia ha avuto un maggiore impatto sul corpo del paziente.</w:t>
      </w:r>
    </w:p>
    <w:p w14:paraId="539F9AF3" w14:textId="00AFB793" w:rsidR="00335557" w:rsidRPr="00335557" w:rsidRDefault="00335557" w:rsidP="00885CF8">
      <w:pPr>
        <w:spacing w:line="360" w:lineRule="auto"/>
        <w:ind w:left="425"/>
        <w:rPr>
          <w:rFonts w:ascii="Georgia" w:hAnsi="Georgia"/>
          <w:sz w:val="24"/>
          <w:szCs w:val="24"/>
        </w:rPr>
      </w:pPr>
      <w:r w:rsidRPr="00335557">
        <w:rPr>
          <w:rFonts w:ascii="Georgia" w:hAnsi="Georgia"/>
          <w:sz w:val="24"/>
          <w:szCs w:val="24"/>
        </w:rPr>
        <w:t>L'evoluzione di una malattia può essere influenzata da diversi fattori, tra cui la natura intrinseca della malattia, la risposta del sistema immunitario del paziente, la tempestività e l'efficacia del trattamento e altri fattori individuali come l'età, lo stato di salute generale e la presenza di altre patologie.</w:t>
      </w:r>
    </w:p>
    <w:p w14:paraId="08C0BB41" w14:textId="32BCE448" w:rsidR="00335557" w:rsidRDefault="00335557" w:rsidP="00335557">
      <w:pPr>
        <w:spacing w:line="360" w:lineRule="auto"/>
        <w:ind w:left="425"/>
        <w:rPr>
          <w:rFonts w:ascii="Georgia" w:hAnsi="Georgia"/>
          <w:sz w:val="24"/>
          <w:szCs w:val="24"/>
        </w:rPr>
      </w:pPr>
      <w:r w:rsidRPr="00335557">
        <w:rPr>
          <w:rFonts w:ascii="Georgia" w:hAnsi="Georgia"/>
          <w:sz w:val="24"/>
          <w:szCs w:val="24"/>
        </w:rPr>
        <w:lastRenderedPageBreak/>
        <w:t>Comprendere l'evoluzione di una malattia è essenziale per la diagnosi, il trattamento e la gestione del paziente, poiché permette ai medici di adottare una strategia adeguata e personalizzata per affrontare la malattia nel miglior modo possibile.</w:t>
      </w:r>
    </w:p>
    <w:p w14:paraId="59346188" w14:textId="51080B71" w:rsidR="00D62F4B" w:rsidRDefault="00DA1AB1" w:rsidP="00D62F4B">
      <w:pPr>
        <w:spacing w:line="360" w:lineRule="auto"/>
        <w:ind w:left="425"/>
        <w:rPr>
          <w:rFonts w:ascii="Georgia" w:hAnsi="Georgia"/>
          <w:sz w:val="24"/>
          <w:szCs w:val="24"/>
        </w:rPr>
      </w:pPr>
      <w:r w:rsidRPr="00DA1AB1">
        <w:rPr>
          <w:rFonts w:ascii="Georgia" w:hAnsi="Georgia"/>
          <w:sz w:val="24"/>
          <w:szCs w:val="24"/>
        </w:rPr>
        <w:t xml:space="preserve">L'evoluzione della </w:t>
      </w:r>
      <w:r>
        <w:rPr>
          <w:rFonts w:ascii="Georgia" w:hAnsi="Georgia"/>
          <w:sz w:val="24"/>
          <w:szCs w:val="24"/>
        </w:rPr>
        <w:t xml:space="preserve">LAM </w:t>
      </w:r>
      <w:r w:rsidRPr="00DA1AB1">
        <w:rPr>
          <w:rFonts w:ascii="Georgia" w:hAnsi="Georgia"/>
          <w:sz w:val="24"/>
          <w:szCs w:val="24"/>
        </w:rPr>
        <w:t>inizia con una trasformazione maligna delle cellule mieloidi nella midollo osseo, dando origine a cellule leucemiche immature. Queste cellule leucemiche proliferano rapidamente</w:t>
      </w:r>
      <w:r w:rsidR="00856A10">
        <w:rPr>
          <w:rFonts w:ascii="Georgia" w:hAnsi="Georgia"/>
          <w:sz w:val="24"/>
          <w:szCs w:val="24"/>
        </w:rPr>
        <w:t xml:space="preserve"> </w:t>
      </w:r>
      <w:r w:rsidRPr="00DA1AB1">
        <w:rPr>
          <w:rFonts w:ascii="Georgia" w:hAnsi="Georgia"/>
          <w:sz w:val="24"/>
          <w:szCs w:val="24"/>
        </w:rPr>
        <w:t>sopprimendo la produzione di cellule sanguigne normali</w:t>
      </w:r>
      <w:r w:rsidR="002825A8">
        <w:rPr>
          <w:rFonts w:ascii="Georgia" w:hAnsi="Georgia"/>
          <w:sz w:val="24"/>
          <w:szCs w:val="24"/>
        </w:rPr>
        <w:t xml:space="preserve"> (globuli rossi</w:t>
      </w:r>
      <w:r w:rsidR="00856A10">
        <w:rPr>
          <w:rFonts w:ascii="Georgia" w:hAnsi="Georgia"/>
          <w:sz w:val="24"/>
          <w:szCs w:val="24"/>
        </w:rPr>
        <w:t>, globuli bianchi e piastrine).</w:t>
      </w:r>
    </w:p>
    <w:p w14:paraId="4DDB2FD5" w14:textId="4B355CC2" w:rsidR="00DA1AB1" w:rsidRPr="00DA1AB1" w:rsidRDefault="00DA1AB1" w:rsidP="00D62F4B">
      <w:pPr>
        <w:spacing w:line="360" w:lineRule="auto"/>
        <w:ind w:left="425"/>
        <w:rPr>
          <w:rFonts w:ascii="Georgia" w:hAnsi="Georgia"/>
          <w:sz w:val="24"/>
          <w:szCs w:val="24"/>
        </w:rPr>
      </w:pPr>
      <w:r w:rsidRPr="00DA1AB1">
        <w:rPr>
          <w:rFonts w:ascii="Georgia" w:hAnsi="Georgia"/>
          <w:sz w:val="24"/>
          <w:szCs w:val="24"/>
        </w:rPr>
        <w:t>Dopo la diagnosi, il paziente viene sottoposto a un trattamento intensivo per indurre una remissione completa. Se il trattamento ha successo, il paziente entra in remissione, e il numero di cellule leucemiche diminuisce notevolmente. Successivamente, si procede a una fase di consolidamento per eradicare eventuali cellule residue e ridurre il rischio di recidiva. In alcuni casi, può essere necessaria una terapia di mantenimento per mantenere la remissione. Nei pazienti ad alto rischio o con recidiva, il trapianto di midollo osseo può essere considerato come opzione terapeutica per sostituire le cellule leucemiche con cellule staminali ematopoietiche sane.</w:t>
      </w:r>
    </w:p>
    <w:p w14:paraId="69120DB8" w14:textId="77777777" w:rsidR="00D62F4B" w:rsidRDefault="00DA1AB1" w:rsidP="00D62F4B">
      <w:pPr>
        <w:spacing w:line="360" w:lineRule="auto"/>
        <w:ind w:left="425"/>
        <w:rPr>
          <w:rFonts w:ascii="Georgia" w:hAnsi="Georgia"/>
          <w:sz w:val="24"/>
          <w:szCs w:val="24"/>
        </w:rPr>
      </w:pPr>
      <w:r w:rsidRPr="00DA1AB1">
        <w:rPr>
          <w:rFonts w:ascii="Georgia" w:hAnsi="Georgia"/>
          <w:sz w:val="24"/>
          <w:szCs w:val="24"/>
        </w:rPr>
        <w:t>Dopo il trattamento, il paziente viene monitorato da vicino per valutare la risposta al trattamento, individuare eventuali segni di recidiva e gestire gli effetti collaterali del trattamento.</w:t>
      </w:r>
    </w:p>
    <w:p w14:paraId="2CED85F0" w14:textId="2F8EEEC5" w:rsidR="00DA1AB1" w:rsidRDefault="00D62F4B" w:rsidP="00D62F4B">
      <w:pPr>
        <w:spacing w:line="360" w:lineRule="auto"/>
        <w:ind w:left="425"/>
        <w:rPr>
          <w:rFonts w:ascii="Georgia" w:hAnsi="Georgia"/>
          <w:sz w:val="24"/>
          <w:szCs w:val="24"/>
        </w:rPr>
      </w:pPr>
      <w:r>
        <w:rPr>
          <w:rFonts w:ascii="Georgia" w:hAnsi="Georgia"/>
          <w:sz w:val="24"/>
          <w:szCs w:val="24"/>
        </w:rPr>
        <w:t>Ricordiamo</w:t>
      </w:r>
      <w:r w:rsidR="00DA1AB1" w:rsidRPr="00DA1AB1">
        <w:rPr>
          <w:rFonts w:ascii="Georgia" w:hAnsi="Georgia"/>
          <w:sz w:val="24"/>
          <w:szCs w:val="24"/>
        </w:rPr>
        <w:t xml:space="preserve"> che la gestione della </w:t>
      </w:r>
      <w:r>
        <w:rPr>
          <w:rFonts w:ascii="Georgia" w:hAnsi="Georgia"/>
          <w:sz w:val="24"/>
          <w:szCs w:val="24"/>
        </w:rPr>
        <w:t>LAM</w:t>
      </w:r>
      <w:r w:rsidR="00DA1AB1" w:rsidRPr="00DA1AB1">
        <w:rPr>
          <w:rFonts w:ascii="Georgia" w:hAnsi="Georgia"/>
          <w:sz w:val="24"/>
          <w:szCs w:val="24"/>
        </w:rPr>
        <w:t xml:space="preserve"> è complessa e richiede </w:t>
      </w:r>
      <w:proofErr w:type="gramStart"/>
      <w:r w:rsidR="00DA1AB1" w:rsidRPr="00DA1AB1">
        <w:rPr>
          <w:rFonts w:ascii="Georgia" w:hAnsi="Georgia"/>
          <w:sz w:val="24"/>
          <w:szCs w:val="24"/>
        </w:rPr>
        <w:t>un team</w:t>
      </w:r>
      <w:proofErr w:type="gramEnd"/>
      <w:r w:rsidR="00DA1AB1" w:rsidRPr="00DA1AB1">
        <w:rPr>
          <w:rFonts w:ascii="Georgia" w:hAnsi="Georgia"/>
          <w:sz w:val="24"/>
          <w:szCs w:val="24"/>
        </w:rPr>
        <w:t xml:space="preserve"> di specialisti oncologi esperti per fornire una cura personalizzata e adeguata a ciascun paziente.</w:t>
      </w:r>
    </w:p>
    <w:p w14:paraId="3F90E101" w14:textId="22D097F4" w:rsidR="0057535E" w:rsidRPr="0057535E" w:rsidRDefault="0057535E" w:rsidP="0057535E">
      <w:pPr>
        <w:spacing w:line="360" w:lineRule="auto"/>
        <w:rPr>
          <w:rFonts w:ascii="Georgia" w:hAnsi="Georgia"/>
          <w:sz w:val="24"/>
          <w:szCs w:val="24"/>
        </w:rPr>
      </w:pPr>
    </w:p>
    <w:p w14:paraId="767C2CF7" w14:textId="6E56542C" w:rsidR="00FA7B47" w:rsidRPr="0057535E" w:rsidRDefault="0057535E" w:rsidP="0057535E">
      <w:pPr>
        <w:pStyle w:val="Paragrafoelenco"/>
        <w:numPr>
          <w:ilvl w:val="1"/>
          <w:numId w:val="12"/>
        </w:numPr>
        <w:spacing w:line="360" w:lineRule="auto"/>
        <w:rPr>
          <w:rFonts w:ascii="Georgia" w:hAnsi="Georgia"/>
          <w:b/>
          <w:bCs/>
          <w:sz w:val="24"/>
          <w:szCs w:val="24"/>
        </w:rPr>
      </w:pPr>
      <w:r w:rsidRPr="0057535E">
        <w:rPr>
          <w:rFonts w:ascii="Georgia" w:hAnsi="Georgia"/>
          <w:b/>
          <w:bCs/>
          <w:sz w:val="24"/>
          <w:szCs w:val="24"/>
        </w:rPr>
        <w:t xml:space="preserve">Terapia </w:t>
      </w:r>
    </w:p>
    <w:p w14:paraId="1F2FE02E" w14:textId="77777777" w:rsidR="00856A10" w:rsidRDefault="00281435" w:rsidP="00281435">
      <w:pPr>
        <w:spacing w:line="360" w:lineRule="auto"/>
        <w:ind w:left="425"/>
        <w:rPr>
          <w:rFonts w:ascii="Georgia" w:hAnsi="Georgia"/>
          <w:sz w:val="24"/>
          <w:szCs w:val="24"/>
        </w:rPr>
      </w:pPr>
      <w:r w:rsidRPr="00281435">
        <w:rPr>
          <w:rFonts w:ascii="Georgia" w:hAnsi="Georgia"/>
          <w:sz w:val="24"/>
          <w:szCs w:val="24"/>
        </w:rPr>
        <w:t>La terapia delle leucemie mieloidi acute (</w:t>
      </w:r>
      <w:r w:rsidR="00856A10">
        <w:rPr>
          <w:rFonts w:ascii="Georgia" w:hAnsi="Georgia"/>
          <w:sz w:val="24"/>
          <w:szCs w:val="24"/>
        </w:rPr>
        <w:t>LAM</w:t>
      </w:r>
      <w:r w:rsidRPr="00281435">
        <w:rPr>
          <w:rFonts w:ascii="Georgia" w:hAnsi="Georgia"/>
          <w:sz w:val="24"/>
          <w:szCs w:val="24"/>
        </w:rPr>
        <w:t>) è complessa e dipende da diversi fattori, come il sottotipo specifico di L</w:t>
      </w:r>
      <w:r w:rsidR="00856A10">
        <w:rPr>
          <w:rFonts w:ascii="Georgia" w:hAnsi="Georgia"/>
          <w:sz w:val="24"/>
          <w:szCs w:val="24"/>
        </w:rPr>
        <w:t>AM</w:t>
      </w:r>
      <w:r w:rsidRPr="00281435">
        <w:rPr>
          <w:rFonts w:ascii="Georgia" w:hAnsi="Georgia"/>
          <w:sz w:val="24"/>
          <w:szCs w:val="24"/>
        </w:rPr>
        <w:t xml:space="preserve">, l'età del paziente, lo stato di salute generale, la presenza di mutazioni genetiche e la </w:t>
      </w:r>
      <w:r w:rsidRPr="00281435">
        <w:rPr>
          <w:rFonts w:ascii="Georgia" w:hAnsi="Georgia"/>
          <w:sz w:val="24"/>
          <w:szCs w:val="24"/>
        </w:rPr>
        <w:lastRenderedPageBreak/>
        <w:t xml:space="preserve">risposta al trattamento. Il trattamento può variare da paziente a paziente e viene stabilito da </w:t>
      </w:r>
      <w:proofErr w:type="gramStart"/>
      <w:r w:rsidRPr="00281435">
        <w:rPr>
          <w:rFonts w:ascii="Georgia" w:hAnsi="Georgia"/>
          <w:sz w:val="24"/>
          <w:szCs w:val="24"/>
        </w:rPr>
        <w:t>un team</w:t>
      </w:r>
      <w:proofErr w:type="gramEnd"/>
      <w:r w:rsidRPr="00281435">
        <w:rPr>
          <w:rFonts w:ascii="Georgia" w:hAnsi="Georgia"/>
          <w:sz w:val="24"/>
          <w:szCs w:val="24"/>
        </w:rPr>
        <w:t xml:space="preserve"> di specialisti oncologi. </w:t>
      </w:r>
    </w:p>
    <w:p w14:paraId="239085BC" w14:textId="77777777" w:rsidR="00856A10" w:rsidRDefault="00856A10" w:rsidP="00856A10">
      <w:pPr>
        <w:spacing w:line="360" w:lineRule="auto"/>
        <w:ind w:left="425"/>
        <w:rPr>
          <w:rFonts w:ascii="Georgia" w:hAnsi="Georgia"/>
          <w:sz w:val="24"/>
          <w:szCs w:val="24"/>
        </w:rPr>
      </w:pPr>
      <w:r>
        <w:rPr>
          <w:rFonts w:ascii="Georgia" w:hAnsi="Georgia"/>
          <w:sz w:val="24"/>
          <w:szCs w:val="24"/>
        </w:rPr>
        <w:t>Tra le varie</w:t>
      </w:r>
      <w:r w:rsidR="00281435" w:rsidRPr="00281435">
        <w:rPr>
          <w:rFonts w:ascii="Georgia" w:hAnsi="Georgia"/>
          <w:sz w:val="24"/>
          <w:szCs w:val="24"/>
        </w:rPr>
        <w:t xml:space="preserve"> opzioni di trattamento comuni per la </w:t>
      </w:r>
      <w:r>
        <w:rPr>
          <w:rFonts w:ascii="Georgia" w:hAnsi="Georgia"/>
          <w:sz w:val="24"/>
          <w:szCs w:val="24"/>
        </w:rPr>
        <w:t>LAM distinguiamo:</w:t>
      </w:r>
    </w:p>
    <w:p w14:paraId="34ED13B7" w14:textId="654ABE98" w:rsidR="00856A10" w:rsidRPr="000838E2" w:rsidRDefault="00281435" w:rsidP="000838E2">
      <w:pPr>
        <w:pStyle w:val="Paragrafoelenco"/>
        <w:numPr>
          <w:ilvl w:val="0"/>
          <w:numId w:val="22"/>
        </w:numPr>
        <w:spacing w:line="360" w:lineRule="auto"/>
        <w:rPr>
          <w:rFonts w:ascii="Georgia" w:hAnsi="Georgia"/>
          <w:sz w:val="24"/>
          <w:szCs w:val="24"/>
        </w:rPr>
      </w:pPr>
      <w:r w:rsidRPr="00856A10">
        <w:rPr>
          <w:rFonts w:ascii="Georgia" w:hAnsi="Georgia"/>
          <w:sz w:val="24"/>
          <w:szCs w:val="24"/>
        </w:rPr>
        <w:t>Chemioterapia:</w:t>
      </w:r>
      <w:r w:rsidR="000838E2" w:rsidRPr="000838E2">
        <w:rPr>
          <w:rFonts w:ascii="Georgia" w:hAnsi="Georgia"/>
          <w:sz w:val="24"/>
          <w:szCs w:val="24"/>
        </w:rPr>
        <w:t xml:space="preserve"> trattamento di prima scelta per </w:t>
      </w:r>
      <w:r w:rsidR="000838E2">
        <w:rPr>
          <w:rFonts w:ascii="Georgia" w:hAnsi="Georgia"/>
          <w:sz w:val="24"/>
          <w:szCs w:val="24"/>
        </w:rPr>
        <w:t xml:space="preserve">le </w:t>
      </w:r>
      <w:r w:rsidR="000838E2" w:rsidRPr="000838E2">
        <w:rPr>
          <w:rFonts w:ascii="Georgia" w:hAnsi="Georgia"/>
          <w:sz w:val="24"/>
          <w:szCs w:val="24"/>
        </w:rPr>
        <w:t>leucemie mieloid</w:t>
      </w:r>
      <w:r w:rsidR="000838E2">
        <w:rPr>
          <w:rFonts w:ascii="Georgia" w:hAnsi="Georgia"/>
          <w:sz w:val="24"/>
          <w:szCs w:val="24"/>
        </w:rPr>
        <w:t>i</w:t>
      </w:r>
      <w:r w:rsidR="000838E2" w:rsidRPr="000838E2">
        <w:rPr>
          <w:rFonts w:ascii="Georgia" w:hAnsi="Georgia"/>
          <w:sz w:val="24"/>
          <w:szCs w:val="24"/>
        </w:rPr>
        <w:t xml:space="preserve"> acut</w:t>
      </w:r>
      <w:r w:rsidR="000838E2">
        <w:rPr>
          <w:rFonts w:ascii="Georgia" w:hAnsi="Georgia"/>
          <w:sz w:val="24"/>
          <w:szCs w:val="24"/>
        </w:rPr>
        <w:t xml:space="preserve">e che </w:t>
      </w:r>
      <w:r w:rsidR="000838E2" w:rsidRPr="000838E2">
        <w:rPr>
          <w:rFonts w:ascii="Georgia" w:hAnsi="Georgia"/>
          <w:sz w:val="24"/>
          <w:szCs w:val="24"/>
        </w:rPr>
        <w:t>prevede l'uso di farmaci per distrugge</w:t>
      </w:r>
      <w:r w:rsidR="000838E2">
        <w:rPr>
          <w:rFonts w:ascii="Georgia" w:hAnsi="Georgia"/>
          <w:sz w:val="24"/>
          <w:szCs w:val="24"/>
        </w:rPr>
        <w:t>re</w:t>
      </w:r>
      <w:r w:rsidR="000838E2" w:rsidRPr="000838E2">
        <w:rPr>
          <w:rFonts w:ascii="Georgia" w:hAnsi="Georgia"/>
          <w:sz w:val="24"/>
          <w:szCs w:val="24"/>
        </w:rPr>
        <w:t xml:space="preserve"> le cellule tumorali attraverso la somministrazione di farmaci, che possono essere assunti per bocca in forma di compresse, oppure iniettati per via endovenosa o intramuscolare. La chemioterapia si definisce trattamento sistemico, perché il farmaco entra nella circolazione sanguigna, si diffonde nell'organismo e in questo modo può raggiungere e distruggere le cellule tumorali in ogni parte dell'organismo.</w:t>
      </w:r>
      <w:r w:rsidR="000838E2">
        <w:rPr>
          <w:rFonts w:ascii="Georgia" w:hAnsi="Georgia"/>
          <w:sz w:val="24"/>
          <w:szCs w:val="24"/>
        </w:rPr>
        <w:t xml:space="preserve"> </w:t>
      </w:r>
      <w:r w:rsidR="000838E2" w:rsidRPr="000838E2">
        <w:rPr>
          <w:rFonts w:ascii="Georgia" w:hAnsi="Georgia"/>
          <w:sz w:val="24"/>
          <w:szCs w:val="24"/>
        </w:rPr>
        <w:t xml:space="preserve">Esistono vari farmaci chemioterapici potenzialmente utili per il trattamento delle LAM, ad esempio, la </w:t>
      </w:r>
      <w:proofErr w:type="spellStart"/>
      <w:r w:rsidR="000838E2" w:rsidRPr="000838E2">
        <w:rPr>
          <w:rFonts w:ascii="Georgia" w:hAnsi="Georgia"/>
          <w:sz w:val="24"/>
          <w:szCs w:val="24"/>
        </w:rPr>
        <w:t>citarabina</w:t>
      </w:r>
      <w:proofErr w:type="spellEnd"/>
      <w:r w:rsidR="000838E2" w:rsidRPr="000838E2">
        <w:rPr>
          <w:rFonts w:ascii="Georgia" w:hAnsi="Georgia"/>
          <w:sz w:val="24"/>
          <w:szCs w:val="24"/>
        </w:rPr>
        <w:t xml:space="preserve">, la </w:t>
      </w:r>
      <w:proofErr w:type="spellStart"/>
      <w:r w:rsidR="000838E2" w:rsidRPr="000838E2">
        <w:rPr>
          <w:rFonts w:ascii="Georgia" w:hAnsi="Georgia"/>
          <w:sz w:val="24"/>
          <w:szCs w:val="24"/>
        </w:rPr>
        <w:t>daunorubicina</w:t>
      </w:r>
      <w:proofErr w:type="spellEnd"/>
      <w:r w:rsidR="000838E2" w:rsidRPr="000838E2">
        <w:rPr>
          <w:rFonts w:ascii="Georgia" w:hAnsi="Georgia"/>
          <w:sz w:val="24"/>
          <w:szCs w:val="24"/>
        </w:rPr>
        <w:t>, l'</w:t>
      </w:r>
      <w:proofErr w:type="spellStart"/>
      <w:r w:rsidR="000838E2" w:rsidRPr="000838E2">
        <w:rPr>
          <w:rFonts w:ascii="Georgia" w:hAnsi="Georgia"/>
          <w:sz w:val="24"/>
          <w:szCs w:val="24"/>
        </w:rPr>
        <w:t>idarubicina</w:t>
      </w:r>
      <w:proofErr w:type="spellEnd"/>
      <w:r w:rsidR="000838E2" w:rsidRPr="000838E2">
        <w:rPr>
          <w:rFonts w:ascii="Georgia" w:hAnsi="Georgia"/>
          <w:sz w:val="24"/>
          <w:szCs w:val="24"/>
        </w:rPr>
        <w:t xml:space="preserve">, il </w:t>
      </w:r>
      <w:proofErr w:type="spellStart"/>
      <w:r w:rsidR="000838E2" w:rsidRPr="000838E2">
        <w:rPr>
          <w:rFonts w:ascii="Georgia" w:hAnsi="Georgia"/>
          <w:sz w:val="24"/>
          <w:szCs w:val="24"/>
        </w:rPr>
        <w:t>mitoxantrone</w:t>
      </w:r>
      <w:proofErr w:type="spellEnd"/>
      <w:r w:rsidR="000838E2" w:rsidRPr="000838E2">
        <w:rPr>
          <w:rFonts w:ascii="Georgia" w:hAnsi="Georgia"/>
          <w:sz w:val="24"/>
          <w:szCs w:val="24"/>
        </w:rPr>
        <w:t>, l'</w:t>
      </w:r>
      <w:proofErr w:type="spellStart"/>
      <w:r w:rsidR="000838E2" w:rsidRPr="000838E2">
        <w:rPr>
          <w:rFonts w:ascii="Georgia" w:hAnsi="Georgia"/>
          <w:sz w:val="24"/>
          <w:szCs w:val="24"/>
        </w:rPr>
        <w:t>azacitidina</w:t>
      </w:r>
      <w:proofErr w:type="spellEnd"/>
      <w:r w:rsidR="000838E2" w:rsidRPr="000838E2">
        <w:rPr>
          <w:rFonts w:ascii="Georgia" w:hAnsi="Georgia"/>
          <w:sz w:val="24"/>
          <w:szCs w:val="24"/>
        </w:rPr>
        <w:t xml:space="preserve">, la </w:t>
      </w:r>
      <w:proofErr w:type="spellStart"/>
      <w:r w:rsidR="000838E2" w:rsidRPr="000838E2">
        <w:rPr>
          <w:rFonts w:ascii="Georgia" w:hAnsi="Georgia"/>
          <w:sz w:val="24"/>
          <w:szCs w:val="24"/>
        </w:rPr>
        <w:t>decitabina</w:t>
      </w:r>
      <w:proofErr w:type="spellEnd"/>
      <w:r w:rsidR="000838E2" w:rsidRPr="000838E2">
        <w:rPr>
          <w:rFonts w:ascii="Georgia" w:hAnsi="Georgia"/>
          <w:sz w:val="24"/>
          <w:szCs w:val="24"/>
        </w:rPr>
        <w:t xml:space="preserve">, la </w:t>
      </w:r>
      <w:proofErr w:type="spellStart"/>
      <w:r w:rsidR="000838E2" w:rsidRPr="000838E2">
        <w:rPr>
          <w:rFonts w:ascii="Georgia" w:hAnsi="Georgia"/>
          <w:sz w:val="24"/>
          <w:szCs w:val="24"/>
        </w:rPr>
        <w:t>clofarabina</w:t>
      </w:r>
      <w:proofErr w:type="spellEnd"/>
      <w:r w:rsidR="000838E2" w:rsidRPr="000838E2">
        <w:rPr>
          <w:rFonts w:ascii="Georgia" w:hAnsi="Georgia"/>
          <w:sz w:val="24"/>
          <w:szCs w:val="24"/>
        </w:rPr>
        <w:t>.</w:t>
      </w:r>
      <w:r w:rsidRPr="000838E2">
        <w:rPr>
          <w:rFonts w:ascii="Georgia" w:hAnsi="Georgia"/>
          <w:sz w:val="24"/>
          <w:szCs w:val="24"/>
        </w:rPr>
        <w:t xml:space="preserve"> I regimi chemioterapici possono variare a seconda del sottotipo di </w:t>
      </w:r>
      <w:r w:rsidR="00856A10" w:rsidRPr="000838E2">
        <w:rPr>
          <w:rFonts w:ascii="Georgia" w:hAnsi="Georgia"/>
          <w:sz w:val="24"/>
          <w:szCs w:val="24"/>
        </w:rPr>
        <w:t>LAM</w:t>
      </w:r>
      <w:r w:rsidRPr="000838E2">
        <w:rPr>
          <w:rFonts w:ascii="Georgia" w:hAnsi="Georgia"/>
          <w:sz w:val="24"/>
          <w:szCs w:val="24"/>
        </w:rPr>
        <w:t xml:space="preserve"> e delle caratteristiche del paziente</w:t>
      </w:r>
      <w:r w:rsidR="00856A10" w:rsidRPr="000838E2">
        <w:rPr>
          <w:rFonts w:ascii="Georgia" w:hAnsi="Georgia"/>
          <w:sz w:val="24"/>
          <w:szCs w:val="24"/>
        </w:rPr>
        <w:t>;</w:t>
      </w:r>
    </w:p>
    <w:p w14:paraId="56B05B35" w14:textId="77777777" w:rsidR="00856A10" w:rsidRDefault="00281435" w:rsidP="00856A10">
      <w:pPr>
        <w:pStyle w:val="Paragrafoelenco"/>
        <w:numPr>
          <w:ilvl w:val="0"/>
          <w:numId w:val="22"/>
        </w:numPr>
        <w:spacing w:line="360" w:lineRule="auto"/>
        <w:rPr>
          <w:rFonts w:ascii="Georgia" w:hAnsi="Georgia"/>
          <w:sz w:val="24"/>
          <w:szCs w:val="24"/>
        </w:rPr>
      </w:pPr>
      <w:r w:rsidRPr="00856A10">
        <w:rPr>
          <w:rFonts w:ascii="Georgia" w:hAnsi="Georgia"/>
          <w:sz w:val="24"/>
          <w:szCs w:val="24"/>
        </w:rPr>
        <w:t>Terapia di induzione</w:t>
      </w:r>
      <w:r w:rsidR="00856A10">
        <w:rPr>
          <w:rFonts w:ascii="Georgia" w:hAnsi="Georgia"/>
          <w:sz w:val="24"/>
          <w:szCs w:val="24"/>
        </w:rPr>
        <w:t xml:space="preserve"> iniziale</w:t>
      </w:r>
      <w:r w:rsidRPr="00856A10">
        <w:rPr>
          <w:rFonts w:ascii="Georgia" w:hAnsi="Georgia"/>
          <w:sz w:val="24"/>
          <w:szCs w:val="24"/>
        </w:rPr>
        <w:t xml:space="preserve">: </w:t>
      </w:r>
      <w:r w:rsidR="00856A10">
        <w:rPr>
          <w:rFonts w:ascii="Georgia" w:hAnsi="Georgia"/>
          <w:sz w:val="24"/>
          <w:szCs w:val="24"/>
        </w:rPr>
        <w:t>l</w:t>
      </w:r>
      <w:r w:rsidRPr="00856A10">
        <w:rPr>
          <w:rFonts w:ascii="Georgia" w:hAnsi="Georgia"/>
          <w:sz w:val="24"/>
          <w:szCs w:val="24"/>
        </w:rPr>
        <w:t xml:space="preserve">a </w:t>
      </w:r>
      <w:r w:rsidR="00856A10">
        <w:rPr>
          <w:rFonts w:ascii="Georgia" w:hAnsi="Georgia"/>
          <w:sz w:val="24"/>
          <w:szCs w:val="24"/>
        </w:rPr>
        <w:t xml:space="preserve">quale </w:t>
      </w:r>
      <w:r w:rsidRPr="00856A10">
        <w:rPr>
          <w:rFonts w:ascii="Georgia" w:hAnsi="Georgia"/>
          <w:sz w:val="24"/>
          <w:szCs w:val="24"/>
        </w:rPr>
        <w:t>mira a ottenere una remissione completa, cioè l'assenza di cellule leucemiche nel sangue e nel midollo osseo</w:t>
      </w:r>
      <w:r w:rsidR="00856A10">
        <w:rPr>
          <w:rFonts w:ascii="Georgia" w:hAnsi="Georgia"/>
          <w:sz w:val="24"/>
          <w:szCs w:val="24"/>
        </w:rPr>
        <w:t>;</w:t>
      </w:r>
    </w:p>
    <w:p w14:paraId="068B58C3" w14:textId="77777777" w:rsidR="00856A10" w:rsidRDefault="00281435" w:rsidP="00856A10">
      <w:pPr>
        <w:pStyle w:val="Paragrafoelenco"/>
        <w:numPr>
          <w:ilvl w:val="0"/>
          <w:numId w:val="22"/>
        </w:numPr>
        <w:spacing w:line="360" w:lineRule="auto"/>
        <w:rPr>
          <w:rFonts w:ascii="Georgia" w:hAnsi="Georgia"/>
          <w:sz w:val="24"/>
          <w:szCs w:val="24"/>
        </w:rPr>
      </w:pPr>
      <w:r w:rsidRPr="00856A10">
        <w:rPr>
          <w:rFonts w:ascii="Georgia" w:hAnsi="Georgia"/>
          <w:sz w:val="24"/>
          <w:szCs w:val="24"/>
        </w:rPr>
        <w:t xml:space="preserve">Terapia di consolidamento: </w:t>
      </w:r>
      <w:r w:rsidR="00856A10">
        <w:rPr>
          <w:rFonts w:ascii="Georgia" w:hAnsi="Georgia"/>
          <w:sz w:val="24"/>
          <w:szCs w:val="24"/>
        </w:rPr>
        <w:t>d</w:t>
      </w:r>
      <w:r w:rsidRPr="00856A10">
        <w:rPr>
          <w:rFonts w:ascii="Georgia" w:hAnsi="Georgia"/>
          <w:sz w:val="24"/>
          <w:szCs w:val="24"/>
        </w:rPr>
        <w:t>opo il raggiungimento della remissione completa, il paziente può essere sottoposto a un trattamento di consolidamento per ridurre il rischio di recidiva</w:t>
      </w:r>
      <w:r w:rsidR="00856A10">
        <w:rPr>
          <w:rFonts w:ascii="Georgia" w:hAnsi="Georgia"/>
          <w:sz w:val="24"/>
          <w:szCs w:val="24"/>
        </w:rPr>
        <w:t>;</w:t>
      </w:r>
    </w:p>
    <w:p w14:paraId="0F8F34D7" w14:textId="305E3D88" w:rsidR="00856A10" w:rsidRDefault="00281435" w:rsidP="00856A10">
      <w:pPr>
        <w:pStyle w:val="Paragrafoelenco"/>
        <w:numPr>
          <w:ilvl w:val="0"/>
          <w:numId w:val="22"/>
        </w:numPr>
        <w:spacing w:line="360" w:lineRule="auto"/>
        <w:rPr>
          <w:rFonts w:ascii="Georgia" w:hAnsi="Georgia"/>
          <w:sz w:val="24"/>
          <w:szCs w:val="24"/>
        </w:rPr>
      </w:pPr>
      <w:r w:rsidRPr="00856A10">
        <w:rPr>
          <w:rFonts w:ascii="Georgia" w:hAnsi="Georgia"/>
          <w:sz w:val="24"/>
          <w:szCs w:val="24"/>
        </w:rPr>
        <w:t xml:space="preserve">Terapie mirate: </w:t>
      </w:r>
      <w:r w:rsidR="00856A10">
        <w:rPr>
          <w:rFonts w:ascii="Georgia" w:hAnsi="Georgia"/>
          <w:sz w:val="24"/>
          <w:szCs w:val="24"/>
        </w:rPr>
        <w:t>a</w:t>
      </w:r>
      <w:r w:rsidRPr="00856A10">
        <w:rPr>
          <w:rFonts w:ascii="Georgia" w:hAnsi="Georgia"/>
          <w:sz w:val="24"/>
          <w:szCs w:val="24"/>
        </w:rPr>
        <w:t xml:space="preserve">lcuni sottotipi di </w:t>
      </w:r>
      <w:r w:rsidR="00856A10">
        <w:rPr>
          <w:rFonts w:ascii="Georgia" w:hAnsi="Georgia"/>
          <w:sz w:val="24"/>
          <w:szCs w:val="24"/>
        </w:rPr>
        <w:t>LAM</w:t>
      </w:r>
      <w:r w:rsidRPr="00856A10">
        <w:rPr>
          <w:rFonts w:ascii="Georgia" w:hAnsi="Georgia"/>
          <w:sz w:val="24"/>
          <w:szCs w:val="24"/>
        </w:rPr>
        <w:t xml:space="preserve"> possono beneficiare di terapie mirate, che prendono di mira specifiche mutazioni genetiche o proteine presenti nelle cellule leucemiche</w:t>
      </w:r>
      <w:r w:rsidR="00856A10">
        <w:rPr>
          <w:rFonts w:ascii="Georgia" w:hAnsi="Georgia"/>
          <w:sz w:val="24"/>
          <w:szCs w:val="24"/>
        </w:rPr>
        <w:t>;</w:t>
      </w:r>
    </w:p>
    <w:p w14:paraId="700A95E7" w14:textId="7031AD43" w:rsidR="00281435" w:rsidRDefault="00281435" w:rsidP="00856A10">
      <w:pPr>
        <w:pStyle w:val="Paragrafoelenco"/>
        <w:numPr>
          <w:ilvl w:val="0"/>
          <w:numId w:val="22"/>
        </w:numPr>
        <w:spacing w:line="360" w:lineRule="auto"/>
        <w:rPr>
          <w:rFonts w:ascii="Georgia" w:hAnsi="Georgia"/>
          <w:sz w:val="24"/>
          <w:szCs w:val="24"/>
        </w:rPr>
      </w:pPr>
      <w:r w:rsidRPr="00856A10">
        <w:rPr>
          <w:rFonts w:ascii="Georgia" w:hAnsi="Georgia"/>
          <w:sz w:val="24"/>
          <w:szCs w:val="24"/>
        </w:rPr>
        <w:t xml:space="preserve">Terapie di supporto: </w:t>
      </w:r>
      <w:r w:rsidR="00856A10">
        <w:rPr>
          <w:rFonts w:ascii="Georgia" w:hAnsi="Georgia"/>
          <w:sz w:val="24"/>
          <w:szCs w:val="24"/>
        </w:rPr>
        <w:t>d</w:t>
      </w:r>
      <w:r w:rsidRPr="00856A10">
        <w:rPr>
          <w:rFonts w:ascii="Georgia" w:hAnsi="Georgia"/>
          <w:sz w:val="24"/>
          <w:szCs w:val="24"/>
        </w:rPr>
        <w:t>urante il trattamento, i pazienti possono ricevere terapie di supporto per gestire gli effetti collaterali del trattamento e sostenere la loro salute generale</w:t>
      </w:r>
      <w:r w:rsidR="00856A10">
        <w:rPr>
          <w:rFonts w:ascii="Georgia" w:hAnsi="Georgia"/>
          <w:sz w:val="24"/>
          <w:szCs w:val="24"/>
        </w:rPr>
        <w:t>;</w:t>
      </w:r>
    </w:p>
    <w:p w14:paraId="7F85B3F3" w14:textId="63DCFEB2" w:rsidR="000838E2" w:rsidRPr="000838E2" w:rsidRDefault="000838E2" w:rsidP="000838E2">
      <w:pPr>
        <w:pStyle w:val="Paragrafoelenco"/>
        <w:numPr>
          <w:ilvl w:val="0"/>
          <w:numId w:val="22"/>
        </w:numPr>
        <w:spacing w:line="360" w:lineRule="auto"/>
        <w:rPr>
          <w:rFonts w:ascii="Georgia" w:hAnsi="Georgia"/>
          <w:sz w:val="24"/>
          <w:szCs w:val="24"/>
        </w:rPr>
      </w:pPr>
      <w:r w:rsidRPr="000838E2">
        <w:rPr>
          <w:rFonts w:ascii="Georgia" w:hAnsi="Georgia"/>
          <w:sz w:val="24"/>
          <w:szCs w:val="24"/>
        </w:rPr>
        <w:t>La radioterapia può essere usata in alcuni casi</w:t>
      </w:r>
      <w:r>
        <w:rPr>
          <w:rFonts w:ascii="Georgia" w:hAnsi="Georgia"/>
          <w:sz w:val="24"/>
          <w:szCs w:val="24"/>
        </w:rPr>
        <w:t xml:space="preserve"> e</w:t>
      </w:r>
      <w:r w:rsidRPr="000838E2">
        <w:rPr>
          <w:rFonts w:ascii="Georgia" w:hAnsi="Georgia"/>
          <w:sz w:val="24"/>
          <w:szCs w:val="24"/>
        </w:rPr>
        <w:t xml:space="preserve"> consiste nell'applica</w:t>
      </w:r>
      <w:r>
        <w:rPr>
          <w:rFonts w:ascii="Georgia" w:hAnsi="Georgia"/>
          <w:sz w:val="24"/>
          <w:szCs w:val="24"/>
        </w:rPr>
        <w:t>re</w:t>
      </w:r>
      <w:r w:rsidRPr="000838E2">
        <w:rPr>
          <w:rFonts w:ascii="Georgia" w:hAnsi="Georgia"/>
          <w:sz w:val="24"/>
          <w:szCs w:val="24"/>
        </w:rPr>
        <w:t xml:space="preserve"> di radiazioni ad alta frequenza per distruggere le cellule neoplastiche e ridurre le dimensioni del tumore. Le </w:t>
      </w:r>
      <w:r w:rsidRPr="000838E2">
        <w:rPr>
          <w:rFonts w:ascii="Georgia" w:hAnsi="Georgia"/>
          <w:sz w:val="24"/>
          <w:szCs w:val="24"/>
        </w:rPr>
        <w:lastRenderedPageBreak/>
        <w:t>radiazioni sono di solito erogate da una macchina speciale esterna all'organismo (radioterapia esterna).</w:t>
      </w:r>
    </w:p>
    <w:p w14:paraId="3FF5082A" w14:textId="716EB6BF" w:rsidR="00B34530" w:rsidRPr="00B34530" w:rsidRDefault="00856A10" w:rsidP="00B34530">
      <w:pPr>
        <w:pStyle w:val="Paragrafoelenco"/>
        <w:numPr>
          <w:ilvl w:val="0"/>
          <w:numId w:val="22"/>
        </w:numPr>
        <w:spacing w:line="360" w:lineRule="auto"/>
        <w:rPr>
          <w:rFonts w:ascii="Georgia" w:hAnsi="Georgia"/>
          <w:sz w:val="24"/>
          <w:szCs w:val="24"/>
        </w:rPr>
      </w:pPr>
      <w:r w:rsidRPr="00B34530">
        <w:rPr>
          <w:rFonts w:ascii="Georgia" w:hAnsi="Georgia"/>
          <w:sz w:val="24"/>
          <w:szCs w:val="24"/>
        </w:rPr>
        <w:t>Trapianto di midollo osseo</w:t>
      </w:r>
      <w:r w:rsidR="00BC1631">
        <w:rPr>
          <w:rFonts w:ascii="Georgia" w:hAnsi="Georgia"/>
          <w:sz w:val="24"/>
          <w:szCs w:val="24"/>
        </w:rPr>
        <w:t xml:space="preserve"> o anche detto </w:t>
      </w:r>
      <w:r w:rsidR="00B34530" w:rsidRPr="00B34530">
        <w:rPr>
          <w:rFonts w:ascii="Georgia" w:hAnsi="Georgia"/>
          <w:sz w:val="24"/>
          <w:szCs w:val="24"/>
        </w:rPr>
        <w:t>trapianto di cellule staminali ematopoietiche</w:t>
      </w:r>
      <w:r w:rsidR="00BC1631">
        <w:rPr>
          <w:rFonts w:ascii="Georgia" w:hAnsi="Georgia"/>
          <w:sz w:val="24"/>
          <w:szCs w:val="24"/>
        </w:rPr>
        <w:t>:</w:t>
      </w:r>
      <w:r w:rsidR="00B34530" w:rsidRPr="00B34530">
        <w:rPr>
          <w:rFonts w:ascii="Georgia" w:hAnsi="Georgia"/>
          <w:sz w:val="24"/>
          <w:szCs w:val="24"/>
        </w:rPr>
        <w:t xml:space="preserve"> trattamento terapeutico con il quale si sostituisce un midollo osseo malato con un altro sano</w:t>
      </w:r>
      <w:r w:rsidR="00BC1631">
        <w:rPr>
          <w:rFonts w:ascii="Georgia" w:hAnsi="Georgia"/>
          <w:sz w:val="24"/>
          <w:szCs w:val="24"/>
        </w:rPr>
        <w:t xml:space="preserve"> </w:t>
      </w:r>
      <w:r w:rsidR="00B34530" w:rsidRPr="00B34530">
        <w:rPr>
          <w:rFonts w:ascii="Georgia" w:hAnsi="Georgia"/>
          <w:sz w:val="24"/>
          <w:szCs w:val="24"/>
        </w:rPr>
        <w:t>allo scopo di ristabilire la normale produzione di cellule del sangue.</w:t>
      </w:r>
    </w:p>
    <w:p w14:paraId="165A49B3" w14:textId="29004DF2" w:rsidR="00DD48F0" w:rsidRDefault="00B34530" w:rsidP="00865C1F">
      <w:pPr>
        <w:pStyle w:val="Paragrafoelenco"/>
        <w:spacing w:line="360" w:lineRule="auto"/>
        <w:ind w:left="927"/>
        <w:rPr>
          <w:rFonts w:ascii="Georgia" w:hAnsi="Georgia"/>
          <w:sz w:val="24"/>
          <w:szCs w:val="24"/>
        </w:rPr>
      </w:pPr>
      <w:r w:rsidRPr="00B34530">
        <w:rPr>
          <w:rFonts w:ascii="Georgia" w:hAnsi="Georgia"/>
          <w:sz w:val="24"/>
          <w:szCs w:val="24"/>
        </w:rPr>
        <w:t xml:space="preserve">La procedura è molto complessa e, affinché possa eseguirsi, richiede diverse condizioni: </w:t>
      </w:r>
      <w:r w:rsidR="00BC1631">
        <w:rPr>
          <w:rFonts w:ascii="Georgia" w:hAnsi="Georgia"/>
          <w:sz w:val="24"/>
          <w:szCs w:val="24"/>
        </w:rPr>
        <w:t xml:space="preserve">prima </w:t>
      </w:r>
      <w:r w:rsidRPr="00B34530">
        <w:rPr>
          <w:rFonts w:ascii="Georgia" w:hAnsi="Georgia"/>
          <w:sz w:val="24"/>
          <w:szCs w:val="24"/>
        </w:rPr>
        <w:t>tra tutte uno stato di salute del paziente buono (a dispetto della malattia, che lo affligge) e l'impraticabilità di qualsiasi altro intervento alternativo.</w:t>
      </w:r>
      <w:r>
        <w:rPr>
          <w:rFonts w:ascii="Georgia" w:hAnsi="Georgia"/>
          <w:sz w:val="24"/>
          <w:szCs w:val="24"/>
        </w:rPr>
        <w:t xml:space="preserve"> </w:t>
      </w:r>
      <w:r w:rsidRPr="00B34530">
        <w:rPr>
          <w:rFonts w:ascii="Georgia" w:hAnsi="Georgia"/>
          <w:sz w:val="24"/>
          <w:szCs w:val="24"/>
        </w:rPr>
        <w:t>Il trapianto di midollo osseo si pratica per curare tutte quelle condizioni patologiche o malattie</w:t>
      </w:r>
      <w:r w:rsidR="00BC1631">
        <w:rPr>
          <w:rFonts w:ascii="Georgia" w:hAnsi="Georgia"/>
          <w:sz w:val="24"/>
          <w:szCs w:val="24"/>
        </w:rPr>
        <w:t xml:space="preserve"> </w:t>
      </w:r>
      <w:r w:rsidRPr="00B34530">
        <w:rPr>
          <w:rFonts w:ascii="Georgia" w:hAnsi="Georgia"/>
          <w:sz w:val="24"/>
          <w:szCs w:val="24"/>
        </w:rPr>
        <w:t>che danneggiano il midollo osseo</w:t>
      </w:r>
      <w:r w:rsidR="00BC1631">
        <w:rPr>
          <w:rFonts w:ascii="Georgia" w:hAnsi="Georgia"/>
          <w:sz w:val="24"/>
          <w:szCs w:val="24"/>
        </w:rPr>
        <w:t xml:space="preserve"> </w:t>
      </w:r>
      <w:r w:rsidRPr="00B34530">
        <w:rPr>
          <w:rFonts w:ascii="Georgia" w:hAnsi="Georgia"/>
          <w:sz w:val="24"/>
          <w:szCs w:val="24"/>
        </w:rPr>
        <w:t>al punto da renderlo incapace di produrre delle cellule del sangue funzionanti.</w:t>
      </w:r>
      <w:r>
        <w:rPr>
          <w:rFonts w:ascii="Georgia" w:hAnsi="Georgia"/>
          <w:sz w:val="24"/>
          <w:szCs w:val="24"/>
        </w:rPr>
        <w:t xml:space="preserve"> </w:t>
      </w:r>
      <w:r w:rsidRPr="00B34530">
        <w:rPr>
          <w:rFonts w:ascii="Georgia" w:hAnsi="Georgia"/>
          <w:sz w:val="24"/>
          <w:szCs w:val="24"/>
        </w:rPr>
        <w:t>Con l'inserimento di un midollo osseo sano si intende ristabilire la normale ematopoiesi e recuperare</w:t>
      </w:r>
      <w:r w:rsidR="00865C1F">
        <w:rPr>
          <w:rFonts w:ascii="Georgia" w:hAnsi="Georgia"/>
          <w:sz w:val="24"/>
          <w:szCs w:val="24"/>
        </w:rPr>
        <w:t xml:space="preserve">, pertanto, </w:t>
      </w:r>
      <w:r w:rsidRPr="00B34530">
        <w:rPr>
          <w:rFonts w:ascii="Georgia" w:hAnsi="Georgia"/>
          <w:sz w:val="24"/>
          <w:szCs w:val="24"/>
        </w:rPr>
        <w:t>la funzionalità delle cellule sanguign</w:t>
      </w:r>
      <w:r w:rsidR="00BC1631">
        <w:rPr>
          <w:rFonts w:ascii="Georgia" w:hAnsi="Georgia"/>
          <w:sz w:val="24"/>
          <w:szCs w:val="24"/>
        </w:rPr>
        <w:t xml:space="preserve">e, </w:t>
      </w:r>
      <w:r>
        <w:rPr>
          <w:rFonts w:ascii="Georgia" w:hAnsi="Georgia"/>
          <w:sz w:val="24"/>
          <w:szCs w:val="24"/>
        </w:rPr>
        <w:t>poiché con la mancanza di</w:t>
      </w:r>
      <w:r w:rsidRPr="00B34530">
        <w:rPr>
          <w:rFonts w:ascii="Georgia" w:hAnsi="Georgia"/>
          <w:sz w:val="24"/>
          <w:szCs w:val="24"/>
        </w:rPr>
        <w:t xml:space="preserve"> globuli rossi,</w:t>
      </w:r>
      <w:r w:rsidR="004C647C">
        <w:rPr>
          <w:rFonts w:ascii="Georgia" w:hAnsi="Georgia"/>
          <w:sz w:val="24"/>
          <w:szCs w:val="24"/>
        </w:rPr>
        <w:t xml:space="preserve"> globuli bianchi e piastrine avremmo rispettivamente </w:t>
      </w:r>
      <w:r w:rsidRPr="00B34530">
        <w:rPr>
          <w:rFonts w:ascii="Georgia" w:hAnsi="Georgia"/>
          <w:sz w:val="24"/>
          <w:szCs w:val="24"/>
        </w:rPr>
        <w:t>sangue povero d'ossigeno</w:t>
      </w:r>
      <w:r w:rsidR="004C647C">
        <w:rPr>
          <w:rFonts w:ascii="Georgia" w:hAnsi="Georgia"/>
          <w:sz w:val="24"/>
          <w:szCs w:val="24"/>
        </w:rPr>
        <w:t xml:space="preserve"> e </w:t>
      </w:r>
      <w:r w:rsidR="00924EF5" w:rsidRPr="00B34530">
        <w:rPr>
          <w:rFonts w:ascii="Georgia" w:hAnsi="Georgia"/>
          <w:sz w:val="24"/>
          <w:szCs w:val="24"/>
        </w:rPr>
        <w:t>pertanto stanchezza</w:t>
      </w:r>
      <w:r w:rsidR="00BC1631">
        <w:rPr>
          <w:rFonts w:ascii="Georgia" w:hAnsi="Georgia"/>
          <w:sz w:val="24"/>
          <w:szCs w:val="24"/>
        </w:rPr>
        <w:t xml:space="preserve"> </w:t>
      </w:r>
      <w:proofErr w:type="gramStart"/>
      <w:r w:rsidR="00BC1631">
        <w:rPr>
          <w:rFonts w:ascii="Georgia" w:hAnsi="Georgia"/>
          <w:sz w:val="24"/>
          <w:szCs w:val="24"/>
        </w:rPr>
        <w:t xml:space="preserve">e </w:t>
      </w:r>
      <w:r w:rsidRPr="00B34530">
        <w:rPr>
          <w:rFonts w:ascii="Georgia" w:hAnsi="Georgia"/>
          <w:sz w:val="24"/>
          <w:szCs w:val="24"/>
        </w:rPr>
        <w:t xml:space="preserve"> lento</w:t>
      </w:r>
      <w:proofErr w:type="gramEnd"/>
      <w:r w:rsidRPr="00B34530">
        <w:rPr>
          <w:rFonts w:ascii="Georgia" w:hAnsi="Georgia"/>
          <w:sz w:val="24"/>
          <w:szCs w:val="24"/>
        </w:rPr>
        <w:t xml:space="preserve"> peggiorament</w:t>
      </w:r>
      <w:r w:rsidR="00BC1631">
        <w:rPr>
          <w:rFonts w:ascii="Georgia" w:hAnsi="Georgia"/>
          <w:sz w:val="24"/>
          <w:szCs w:val="24"/>
        </w:rPr>
        <w:t>o della funzionalità degli organi,</w:t>
      </w:r>
      <w:r w:rsidR="004C647C">
        <w:rPr>
          <w:rFonts w:ascii="Georgia" w:hAnsi="Georgia"/>
          <w:sz w:val="24"/>
          <w:szCs w:val="24"/>
        </w:rPr>
        <w:t xml:space="preserve"> </w:t>
      </w:r>
      <w:r w:rsidRPr="004C647C">
        <w:rPr>
          <w:rFonts w:ascii="Georgia" w:hAnsi="Georgia"/>
          <w:sz w:val="24"/>
          <w:szCs w:val="24"/>
        </w:rPr>
        <w:t>aumenta</w:t>
      </w:r>
      <w:r w:rsidR="004C647C">
        <w:rPr>
          <w:rFonts w:ascii="Georgia" w:hAnsi="Georgia"/>
          <w:sz w:val="24"/>
          <w:szCs w:val="24"/>
        </w:rPr>
        <w:t xml:space="preserve">to </w:t>
      </w:r>
      <w:r w:rsidRPr="004C647C">
        <w:rPr>
          <w:rFonts w:ascii="Georgia" w:hAnsi="Georgia"/>
          <w:sz w:val="24"/>
          <w:szCs w:val="24"/>
        </w:rPr>
        <w:t xml:space="preserve">rischio </w:t>
      </w:r>
      <w:r w:rsidR="004C647C">
        <w:rPr>
          <w:rFonts w:ascii="Georgia" w:hAnsi="Georgia"/>
          <w:sz w:val="24"/>
          <w:szCs w:val="24"/>
        </w:rPr>
        <w:t>infettivo e</w:t>
      </w:r>
      <w:r w:rsidRPr="004C647C">
        <w:rPr>
          <w:rFonts w:ascii="Georgia" w:hAnsi="Georgia"/>
          <w:sz w:val="24"/>
          <w:szCs w:val="24"/>
        </w:rPr>
        <w:t xml:space="preserve"> aumenta</w:t>
      </w:r>
      <w:r w:rsidR="004C647C">
        <w:rPr>
          <w:rFonts w:ascii="Georgia" w:hAnsi="Georgia"/>
          <w:sz w:val="24"/>
          <w:szCs w:val="24"/>
        </w:rPr>
        <w:t>ta</w:t>
      </w:r>
      <w:r w:rsidRPr="004C647C">
        <w:rPr>
          <w:rFonts w:ascii="Georgia" w:hAnsi="Georgia"/>
          <w:sz w:val="24"/>
          <w:szCs w:val="24"/>
        </w:rPr>
        <w:t xml:space="preserve"> </w:t>
      </w:r>
      <w:r w:rsidR="004C647C">
        <w:rPr>
          <w:rFonts w:ascii="Georgia" w:hAnsi="Georgia"/>
          <w:sz w:val="24"/>
          <w:szCs w:val="24"/>
        </w:rPr>
        <w:t xml:space="preserve">possibilità </w:t>
      </w:r>
      <w:r w:rsidR="00BC1631">
        <w:rPr>
          <w:rFonts w:ascii="Georgia" w:hAnsi="Georgia"/>
          <w:sz w:val="24"/>
          <w:szCs w:val="24"/>
        </w:rPr>
        <w:t>di</w:t>
      </w:r>
      <w:r w:rsidRPr="004C647C">
        <w:rPr>
          <w:rFonts w:ascii="Georgia" w:hAnsi="Georgia"/>
          <w:sz w:val="24"/>
          <w:szCs w:val="24"/>
        </w:rPr>
        <w:t xml:space="preserve"> emorragie ed ematomi.</w:t>
      </w:r>
      <w:r w:rsidR="00865C1F">
        <w:rPr>
          <w:rFonts w:ascii="Georgia" w:hAnsi="Georgia"/>
          <w:sz w:val="24"/>
          <w:szCs w:val="24"/>
        </w:rPr>
        <w:t xml:space="preserve"> </w:t>
      </w:r>
    </w:p>
    <w:p w14:paraId="03CD97F7" w14:textId="77777777" w:rsidR="00DD48F0" w:rsidRDefault="00DD48F0" w:rsidP="00DD48F0">
      <w:pPr>
        <w:pStyle w:val="Paragrafoelenco"/>
        <w:spacing w:line="360" w:lineRule="auto"/>
        <w:ind w:left="927"/>
        <w:rPr>
          <w:rFonts w:ascii="Georgia" w:hAnsi="Georgia"/>
          <w:sz w:val="24"/>
          <w:szCs w:val="24"/>
        </w:rPr>
      </w:pPr>
      <w:r>
        <w:rPr>
          <w:rFonts w:ascii="Georgia" w:hAnsi="Georgia"/>
          <w:sz w:val="24"/>
          <w:szCs w:val="24"/>
        </w:rPr>
        <w:t>Il trapianto di midollo osseo può essere</w:t>
      </w:r>
      <w:r w:rsidRPr="00DD48F0">
        <w:rPr>
          <w:rFonts w:ascii="Georgia" w:hAnsi="Georgia"/>
          <w:sz w:val="24"/>
          <w:szCs w:val="24"/>
        </w:rPr>
        <w:t xml:space="preserve"> autologo</w:t>
      </w:r>
      <w:r>
        <w:rPr>
          <w:rFonts w:ascii="Georgia" w:hAnsi="Georgia"/>
          <w:sz w:val="24"/>
          <w:szCs w:val="24"/>
        </w:rPr>
        <w:t xml:space="preserve"> ed allogenico</w:t>
      </w:r>
      <w:r w:rsidRPr="00DD48F0">
        <w:rPr>
          <w:rFonts w:ascii="Georgia" w:hAnsi="Georgia"/>
          <w:sz w:val="24"/>
          <w:szCs w:val="24"/>
        </w:rPr>
        <w:t xml:space="preserve">. </w:t>
      </w:r>
    </w:p>
    <w:p w14:paraId="69F4B749" w14:textId="45A6DF74" w:rsidR="00DD48F0" w:rsidRPr="00DD48F0" w:rsidRDefault="00DD48F0" w:rsidP="00DD48F0">
      <w:pPr>
        <w:pStyle w:val="Paragrafoelenco"/>
        <w:spacing w:line="360" w:lineRule="auto"/>
        <w:ind w:left="927"/>
        <w:rPr>
          <w:rFonts w:ascii="Georgia" w:hAnsi="Georgia"/>
          <w:sz w:val="24"/>
          <w:szCs w:val="24"/>
        </w:rPr>
      </w:pPr>
      <w:r>
        <w:rPr>
          <w:rFonts w:ascii="Georgia" w:hAnsi="Georgia"/>
          <w:sz w:val="24"/>
          <w:szCs w:val="24"/>
        </w:rPr>
        <w:t>Per quanto riguarda il trapianto autologo i</w:t>
      </w:r>
      <w:r w:rsidRPr="00DD48F0">
        <w:rPr>
          <w:rFonts w:ascii="Georgia" w:hAnsi="Georgia"/>
          <w:sz w:val="24"/>
          <w:szCs w:val="24"/>
        </w:rPr>
        <w:t>l midollo osseo proviene direttamente dal paziente da trapiantare. Questa procedura consente di eludere i lunghi tempi d'attesa e tutti i rischi legati alla compatibilità, in quanto si infonde una sostanza che già appartiene al malato</w:t>
      </w:r>
      <w:r w:rsidR="00C9048A">
        <w:rPr>
          <w:rFonts w:ascii="Georgia" w:hAnsi="Georgia"/>
          <w:sz w:val="24"/>
          <w:szCs w:val="24"/>
        </w:rPr>
        <w:t>.</w:t>
      </w:r>
    </w:p>
    <w:p w14:paraId="6C28540B" w14:textId="59F35336" w:rsidR="00DD48F0" w:rsidRPr="00DD48F0" w:rsidRDefault="00DD48F0" w:rsidP="00DD48F0">
      <w:pPr>
        <w:pStyle w:val="Paragrafoelenco"/>
        <w:spacing w:line="360" w:lineRule="auto"/>
        <w:ind w:left="927"/>
        <w:rPr>
          <w:rFonts w:ascii="Georgia" w:hAnsi="Georgia"/>
          <w:sz w:val="24"/>
          <w:szCs w:val="24"/>
        </w:rPr>
      </w:pPr>
      <w:r w:rsidRPr="00DD48F0">
        <w:rPr>
          <w:rFonts w:ascii="Georgia" w:hAnsi="Georgia"/>
          <w:sz w:val="24"/>
          <w:szCs w:val="24"/>
        </w:rPr>
        <w:t xml:space="preserve">Per poter realizzare </w:t>
      </w:r>
      <w:r w:rsidR="00BC1631" w:rsidRPr="00DD48F0">
        <w:rPr>
          <w:rFonts w:ascii="Georgia" w:hAnsi="Georgia"/>
          <w:sz w:val="24"/>
          <w:szCs w:val="24"/>
        </w:rPr>
        <w:t>tali procedure</w:t>
      </w:r>
      <w:r w:rsidRPr="00DD48F0">
        <w:rPr>
          <w:rFonts w:ascii="Georgia" w:hAnsi="Georgia"/>
          <w:sz w:val="24"/>
          <w:szCs w:val="24"/>
        </w:rPr>
        <w:t xml:space="preserve"> è necessario che il midollo osseo sia ancora funzionante o lo si possa rendere tale. </w:t>
      </w:r>
    </w:p>
    <w:p w14:paraId="622D12BE" w14:textId="77777777" w:rsidR="00DD48F0" w:rsidRPr="00DD48F0" w:rsidRDefault="00DD48F0" w:rsidP="00DD48F0">
      <w:pPr>
        <w:pStyle w:val="Paragrafoelenco"/>
        <w:spacing w:line="360" w:lineRule="auto"/>
        <w:ind w:left="927"/>
        <w:rPr>
          <w:rFonts w:ascii="Georgia" w:hAnsi="Georgia"/>
          <w:sz w:val="24"/>
          <w:szCs w:val="24"/>
        </w:rPr>
      </w:pPr>
      <w:r w:rsidRPr="00DD48F0">
        <w:rPr>
          <w:rFonts w:ascii="Georgia" w:hAnsi="Georgia"/>
          <w:sz w:val="24"/>
          <w:szCs w:val="24"/>
        </w:rPr>
        <w:t>Vantaggi: riduce i tempi di attesa di un midollo osseo; compatibilità assoluta; rischio di rigetto minimo.</w:t>
      </w:r>
    </w:p>
    <w:p w14:paraId="6A6D9DE1" w14:textId="2580E743" w:rsidR="00DD48F0" w:rsidRPr="00DD48F0" w:rsidRDefault="00DD48F0" w:rsidP="00DD48F0">
      <w:pPr>
        <w:pStyle w:val="Paragrafoelenco"/>
        <w:spacing w:line="360" w:lineRule="auto"/>
        <w:ind w:left="927"/>
        <w:rPr>
          <w:rFonts w:ascii="Georgia" w:hAnsi="Georgia"/>
          <w:sz w:val="24"/>
          <w:szCs w:val="24"/>
        </w:rPr>
      </w:pPr>
      <w:r w:rsidRPr="00DD48F0">
        <w:rPr>
          <w:rFonts w:ascii="Georgia" w:hAnsi="Georgia"/>
          <w:sz w:val="24"/>
          <w:szCs w:val="24"/>
        </w:rPr>
        <w:t>Svantaggi: nelle patologie tumorali, è necessario che la neoplasia sia in fase di remissione, altrimenti la chemioterapia e/o la radioterapia hanno un effetto limitato.</w:t>
      </w:r>
    </w:p>
    <w:p w14:paraId="45EB6DF8" w14:textId="372E0DF1" w:rsidR="00DD48F0" w:rsidRDefault="00BC1631" w:rsidP="00DD48F0">
      <w:pPr>
        <w:pStyle w:val="Paragrafoelenco"/>
        <w:spacing w:line="360" w:lineRule="auto"/>
        <w:ind w:left="927"/>
        <w:rPr>
          <w:rFonts w:ascii="Georgia" w:hAnsi="Georgia"/>
          <w:sz w:val="24"/>
          <w:szCs w:val="24"/>
        </w:rPr>
      </w:pPr>
      <w:r>
        <w:rPr>
          <w:rFonts w:ascii="Georgia" w:hAnsi="Georgia"/>
          <w:sz w:val="24"/>
          <w:szCs w:val="24"/>
        </w:rPr>
        <w:lastRenderedPageBreak/>
        <w:t>Q</w:t>
      </w:r>
      <w:r w:rsidRPr="00DD48F0">
        <w:rPr>
          <w:rFonts w:ascii="Georgia" w:hAnsi="Georgia"/>
          <w:sz w:val="24"/>
          <w:szCs w:val="24"/>
        </w:rPr>
        <w:t>uando quello del paziente non è idoneo al trapianto autologo</w:t>
      </w:r>
      <w:r w:rsidR="00DD48F0">
        <w:rPr>
          <w:rFonts w:ascii="Georgia" w:hAnsi="Georgia"/>
          <w:sz w:val="24"/>
          <w:szCs w:val="24"/>
        </w:rPr>
        <w:t xml:space="preserve">, </w:t>
      </w:r>
      <w:r>
        <w:rPr>
          <w:rFonts w:ascii="Georgia" w:hAnsi="Georgia"/>
          <w:sz w:val="24"/>
          <w:szCs w:val="24"/>
        </w:rPr>
        <w:t>si procede con</w:t>
      </w:r>
      <w:r w:rsidR="00DD48F0">
        <w:rPr>
          <w:rFonts w:ascii="Georgia" w:hAnsi="Georgia"/>
          <w:sz w:val="24"/>
          <w:szCs w:val="24"/>
        </w:rPr>
        <w:t xml:space="preserve"> il trapianto </w:t>
      </w:r>
      <w:r w:rsidR="00DD48F0" w:rsidRPr="00DD48F0">
        <w:rPr>
          <w:rFonts w:ascii="Georgia" w:hAnsi="Georgia"/>
          <w:sz w:val="24"/>
          <w:szCs w:val="24"/>
        </w:rPr>
        <w:t>allogenico</w:t>
      </w:r>
      <w:r w:rsidR="00DD48F0">
        <w:rPr>
          <w:rFonts w:ascii="Georgia" w:hAnsi="Georgia"/>
          <w:sz w:val="24"/>
          <w:szCs w:val="24"/>
        </w:rPr>
        <w:t xml:space="preserve"> </w:t>
      </w:r>
      <w:r>
        <w:rPr>
          <w:rFonts w:ascii="Georgia" w:hAnsi="Georgia"/>
          <w:sz w:val="24"/>
          <w:szCs w:val="24"/>
        </w:rPr>
        <w:t xml:space="preserve">che prevede </w:t>
      </w:r>
      <w:r w:rsidR="00DD48F0" w:rsidRPr="00DD48F0">
        <w:rPr>
          <w:rFonts w:ascii="Georgia" w:hAnsi="Georgia"/>
          <w:sz w:val="24"/>
          <w:szCs w:val="24"/>
        </w:rPr>
        <w:t>il prelievo del midollo osseo da un'altra persona</w:t>
      </w:r>
      <w:r w:rsidR="00DD48F0">
        <w:rPr>
          <w:rFonts w:ascii="Georgia" w:hAnsi="Georgia"/>
          <w:sz w:val="24"/>
          <w:szCs w:val="24"/>
        </w:rPr>
        <w:t xml:space="preserve"> ossia un donatore che può essere</w:t>
      </w:r>
      <w:r w:rsidR="00DD48F0" w:rsidRPr="00DD48F0">
        <w:rPr>
          <w:rFonts w:ascii="Georgia" w:hAnsi="Georgia"/>
          <w:sz w:val="24"/>
          <w:szCs w:val="24"/>
        </w:rPr>
        <w:t xml:space="preserve"> (un gemello, un fratello/sorella, un figlio/a, un genitore o una persona non consanguinea)</w:t>
      </w:r>
      <w:r>
        <w:rPr>
          <w:rFonts w:ascii="Georgia" w:hAnsi="Georgia"/>
          <w:sz w:val="24"/>
          <w:szCs w:val="24"/>
        </w:rPr>
        <w:t xml:space="preserve">. </w:t>
      </w:r>
      <w:r w:rsidR="00DD48F0" w:rsidRPr="00DD48F0">
        <w:rPr>
          <w:rFonts w:ascii="Georgia" w:hAnsi="Georgia"/>
          <w:sz w:val="24"/>
          <w:szCs w:val="24"/>
        </w:rPr>
        <w:t xml:space="preserve">Secondo una statistica anglosassone, solo nel 30% dei casi, i malati hanno una sorella o un fratello compatibili, mentre nel restante 70% devono registrarsi a una lista d'attesa. </w:t>
      </w:r>
    </w:p>
    <w:p w14:paraId="2F9926EC" w14:textId="2FCF7C97" w:rsidR="00865C1F" w:rsidRPr="00DD48F0" w:rsidRDefault="00865C1F" w:rsidP="00DD48F0">
      <w:pPr>
        <w:pStyle w:val="Paragrafoelenco"/>
        <w:spacing w:line="360" w:lineRule="auto"/>
        <w:ind w:left="927"/>
        <w:rPr>
          <w:rFonts w:ascii="Georgia" w:hAnsi="Georgia"/>
          <w:sz w:val="24"/>
          <w:szCs w:val="24"/>
        </w:rPr>
      </w:pPr>
      <w:r w:rsidRPr="00DD48F0">
        <w:rPr>
          <w:rFonts w:ascii="Georgia" w:hAnsi="Georgia"/>
          <w:sz w:val="24"/>
          <w:szCs w:val="24"/>
        </w:rPr>
        <w:t>Tale trapianto può avvenire in due modi: mediante un metodo classico o mediante un metodo di recente introduzione.</w:t>
      </w:r>
    </w:p>
    <w:p w14:paraId="62C1DC6B" w14:textId="0A637123" w:rsidR="00865C1F" w:rsidRPr="00865C1F" w:rsidRDefault="00865C1F" w:rsidP="00865C1F">
      <w:pPr>
        <w:pStyle w:val="Paragrafoelenco"/>
        <w:spacing w:line="360" w:lineRule="auto"/>
        <w:ind w:left="927"/>
        <w:rPr>
          <w:rFonts w:ascii="Georgia" w:hAnsi="Georgia"/>
          <w:sz w:val="24"/>
          <w:szCs w:val="24"/>
        </w:rPr>
      </w:pPr>
      <w:r>
        <w:rPr>
          <w:rFonts w:ascii="Georgia" w:hAnsi="Georgia"/>
          <w:sz w:val="24"/>
          <w:szCs w:val="24"/>
        </w:rPr>
        <w:t>Per quanto riguarda il m</w:t>
      </w:r>
      <w:r w:rsidRPr="00865C1F">
        <w:rPr>
          <w:rFonts w:ascii="Georgia" w:hAnsi="Georgia"/>
          <w:sz w:val="24"/>
          <w:szCs w:val="24"/>
        </w:rPr>
        <w:t>etodo classico (o donazione di midollo osseo tradizionale</w:t>
      </w:r>
      <w:r>
        <w:rPr>
          <w:rFonts w:ascii="Georgia" w:hAnsi="Georgia"/>
          <w:sz w:val="24"/>
          <w:szCs w:val="24"/>
        </w:rPr>
        <w:t>)</w:t>
      </w:r>
      <w:r w:rsidRPr="00865C1F">
        <w:rPr>
          <w:rFonts w:ascii="Georgia" w:hAnsi="Georgia"/>
          <w:sz w:val="24"/>
          <w:szCs w:val="24"/>
        </w:rPr>
        <w:t xml:space="preserve"> </w:t>
      </w:r>
      <w:r>
        <w:rPr>
          <w:rFonts w:ascii="Georgia" w:hAnsi="Georgia"/>
          <w:sz w:val="24"/>
          <w:szCs w:val="24"/>
        </w:rPr>
        <w:t>c</w:t>
      </w:r>
      <w:r w:rsidRPr="00865C1F">
        <w:rPr>
          <w:rFonts w:ascii="Georgia" w:hAnsi="Georgia"/>
          <w:sz w:val="24"/>
          <w:szCs w:val="24"/>
        </w:rPr>
        <w:t>onsiste nel prelievo diretto, tramite siringa, del midollo osseo presente a livello delle creste iliache. Il donatore viene sottoposto ad anestesia general</w:t>
      </w:r>
      <w:r>
        <w:rPr>
          <w:rFonts w:ascii="Georgia" w:hAnsi="Georgia"/>
          <w:sz w:val="24"/>
          <w:szCs w:val="24"/>
        </w:rPr>
        <w:t xml:space="preserve">e o spinale </w:t>
      </w:r>
      <w:r w:rsidRPr="00865C1F">
        <w:rPr>
          <w:rFonts w:ascii="Georgia" w:hAnsi="Georgia"/>
          <w:sz w:val="24"/>
          <w:szCs w:val="24"/>
        </w:rPr>
        <w:t>e l'intervento dura circa 45 minuti. Il contenuto di midollo osseo asportato varia in base all'età; tuttavia, in genere, coincide a circa un litro. Terminato il prelievo, il donatore viene mantenuto sotto osservazione per almeno 24 ore e gli viene consigliato di stare a riposo per i successivi 4-5 giorni. Gli unici pericoli ed effetti indesiderati della procedura sono legati all'anestesia generale e alla sensazione dolorosa che si crea a livello della zona di prelievo.</w:t>
      </w:r>
    </w:p>
    <w:p w14:paraId="7F48E333" w14:textId="45EE6165" w:rsidR="00A308AF" w:rsidRPr="00924EF5" w:rsidRDefault="00865C1F" w:rsidP="001D4A51">
      <w:pPr>
        <w:pStyle w:val="NormaleWeb"/>
        <w:spacing w:before="0" w:beforeAutospacing="0" w:after="300" w:afterAutospacing="0" w:line="398" w:lineRule="atLeast"/>
        <w:textAlignment w:val="baseline"/>
        <w:rPr>
          <w:rFonts w:ascii="Georgia" w:hAnsi="Georgia"/>
        </w:rPr>
      </w:pPr>
      <w:r w:rsidRPr="00924EF5">
        <w:rPr>
          <w:rFonts w:ascii="Georgia" w:hAnsi="Georgia"/>
        </w:rPr>
        <w:t>Invece, il metodo non tradizionale (o donazione di cellule staminali ematopoietiche da sangue periferico)</w:t>
      </w:r>
      <w:r w:rsidR="001D4A51" w:rsidRPr="00924EF5">
        <w:rPr>
          <w:rFonts w:ascii="Georgia" w:hAnsi="Georgia"/>
        </w:rPr>
        <w:t xml:space="preserve"> </w:t>
      </w:r>
      <w:bookmarkStart w:id="0" w:name="_Hlk141716211"/>
      <w:r w:rsidR="00A308AF" w:rsidRPr="00924EF5">
        <w:rPr>
          <w:rFonts w:ascii="Georgia" w:hAnsi="Georgia"/>
        </w:rPr>
        <w:t>prevede la somministrazione di un agente mobilizzante, (G-CSF) nei 3-4 giorni precedenti il prelievo. Questo farmaco è di fatto un “fattore di crescita”, analogo ad una molecola naturalmente prodotta dal nostro corpo durante tutta la vita, che ha la proprietà di aumentare il numero delle cellule staminali e di facilitarne il passaggio dalle ossa al sangue. La somministrazione avviene mediante iniezioni sottocutanee, che il donatore può eseguire da solo.</w:t>
      </w:r>
    </w:p>
    <w:p w14:paraId="1149B513" w14:textId="630F617D" w:rsidR="00EA33F6" w:rsidRPr="00924EF5" w:rsidRDefault="00A308AF" w:rsidP="001D4A51">
      <w:pPr>
        <w:pStyle w:val="NormaleWeb"/>
        <w:spacing w:before="0" w:beforeAutospacing="0" w:after="300" w:afterAutospacing="0" w:line="398" w:lineRule="atLeast"/>
        <w:textAlignment w:val="baseline"/>
        <w:rPr>
          <w:rFonts w:ascii="Georgia" w:hAnsi="Georgia"/>
        </w:rPr>
      </w:pPr>
      <w:r w:rsidRPr="00924EF5">
        <w:rPr>
          <w:rFonts w:ascii="Georgia" w:hAnsi="Georgia"/>
        </w:rPr>
        <w:t xml:space="preserve">Il prelievo di Cellule Staminali Emopoietiche (CSE) avviene mediante la procedura di “aferesi” (la stessa tecnologia che si usa per la donazione di plasma e/0 piastrine). Lo strumento dell’aferesi è di fatto un “separatore </w:t>
      </w:r>
      <w:r w:rsidRPr="00924EF5">
        <w:rPr>
          <w:rFonts w:ascii="Georgia" w:hAnsi="Georgia"/>
        </w:rPr>
        <w:lastRenderedPageBreak/>
        <w:t>cellulare”: il sangue, prelevato da una vena del braccio, attraverso un circuito sterile e monouso passa attraverso una centrifuga dove le CSE vengono isolate e raccolte in una sacca, mentre il resto del sangue viene reinfuso dal braccio opposto, senza che le altre cellule abbiano subit</w:t>
      </w:r>
      <w:r w:rsidR="00924EF5" w:rsidRPr="00924EF5">
        <w:rPr>
          <w:rFonts w:ascii="Georgia" w:hAnsi="Georgia"/>
        </w:rPr>
        <w:t>o alcun tipo di danneggiamento. Non sono considerati idonei per questa modalità di donazione colore che hanno difficoltà a reperire un accesso venoso adeguato.</w:t>
      </w:r>
      <w:bookmarkEnd w:id="0"/>
      <w:r w:rsidR="00865C1F" w:rsidRPr="00924EF5">
        <w:rPr>
          <w:rFonts w:ascii="Georgia" w:hAnsi="Georgia"/>
        </w:rPr>
        <w:t xml:space="preserve"> È una procedura lunga circa </w:t>
      </w:r>
      <w:r w:rsidR="00924EF5" w:rsidRPr="00924EF5">
        <w:rPr>
          <w:rFonts w:ascii="Georgia" w:hAnsi="Georgia"/>
        </w:rPr>
        <w:t>quattro</w:t>
      </w:r>
      <w:r w:rsidR="00865C1F" w:rsidRPr="00924EF5">
        <w:rPr>
          <w:rFonts w:ascii="Georgia" w:hAnsi="Georgia"/>
        </w:rPr>
        <w:t xml:space="preserve"> ore (si esegue in day-hospital) e dai minimi effetti collaterali (cefalea, dolori ossei </w:t>
      </w:r>
      <w:r w:rsidR="00EA33F6" w:rsidRPr="00924EF5">
        <w:rPr>
          <w:rFonts w:ascii="Georgia" w:hAnsi="Georgia"/>
        </w:rPr>
        <w:t>ecc.</w:t>
      </w:r>
      <w:r w:rsidR="00865C1F" w:rsidRPr="00924EF5">
        <w:rPr>
          <w:rFonts w:ascii="Georgia" w:hAnsi="Georgia"/>
        </w:rPr>
        <w:t>)</w:t>
      </w:r>
      <w:r w:rsidR="00EA33F6" w:rsidRPr="00924EF5">
        <w:rPr>
          <w:rFonts w:ascii="Georgia" w:hAnsi="Georgia"/>
        </w:rPr>
        <w:t>.</w:t>
      </w:r>
    </w:p>
    <w:p w14:paraId="3C97E1D2" w14:textId="546B407C" w:rsidR="00F3645C" w:rsidRPr="00924EF5" w:rsidRDefault="00EA33F6" w:rsidP="00EA33F6">
      <w:pPr>
        <w:spacing w:line="360" w:lineRule="auto"/>
        <w:rPr>
          <w:rFonts w:ascii="Georgia" w:hAnsi="Georgia"/>
          <w:sz w:val="24"/>
          <w:szCs w:val="24"/>
        </w:rPr>
      </w:pPr>
      <w:r w:rsidRPr="00924EF5">
        <w:rPr>
          <w:rFonts w:ascii="Georgia" w:hAnsi="Georgia"/>
          <w:sz w:val="24"/>
          <w:szCs w:val="24"/>
        </w:rPr>
        <w:t>Ovviamente,</w:t>
      </w:r>
      <w:r w:rsidR="009417A5" w:rsidRPr="00924EF5">
        <w:rPr>
          <w:rFonts w:ascii="Georgia" w:hAnsi="Georgia"/>
          <w:sz w:val="24"/>
          <w:szCs w:val="24"/>
        </w:rPr>
        <w:t xml:space="preserve"> l</w:t>
      </w:r>
      <w:r w:rsidR="00281435" w:rsidRPr="00924EF5">
        <w:rPr>
          <w:rFonts w:ascii="Georgia" w:hAnsi="Georgia"/>
          <w:sz w:val="24"/>
          <w:szCs w:val="24"/>
        </w:rPr>
        <w:t xml:space="preserve">a scelta della terapia dipende dalla fase della </w:t>
      </w:r>
      <w:proofErr w:type="gramStart"/>
      <w:r w:rsidR="009B33A1" w:rsidRPr="00924EF5">
        <w:rPr>
          <w:rFonts w:ascii="Georgia" w:hAnsi="Georgia"/>
          <w:sz w:val="24"/>
          <w:szCs w:val="24"/>
        </w:rPr>
        <w:t xml:space="preserve">malattia,  </w:t>
      </w:r>
      <w:r w:rsidR="00281435" w:rsidRPr="00924EF5">
        <w:rPr>
          <w:rFonts w:ascii="Georgia" w:hAnsi="Georgia"/>
          <w:sz w:val="24"/>
          <w:szCs w:val="24"/>
        </w:rPr>
        <w:t>dall'età</w:t>
      </w:r>
      <w:proofErr w:type="gramEnd"/>
      <w:r w:rsidR="00281435" w:rsidRPr="00924EF5">
        <w:rPr>
          <w:rFonts w:ascii="Georgia" w:hAnsi="Georgia"/>
          <w:sz w:val="24"/>
          <w:szCs w:val="24"/>
        </w:rPr>
        <w:t xml:space="preserve"> e dalle condizioni generali del paziente</w:t>
      </w:r>
      <w:r w:rsidR="009417A5" w:rsidRPr="00924EF5">
        <w:rPr>
          <w:rFonts w:ascii="Georgia" w:hAnsi="Georgia"/>
          <w:sz w:val="24"/>
          <w:szCs w:val="24"/>
        </w:rPr>
        <w:t>.</w:t>
      </w:r>
    </w:p>
    <w:p w14:paraId="29BF0444" w14:textId="433A2A42" w:rsidR="00F3645C" w:rsidRPr="00924EF5" w:rsidRDefault="00F3645C" w:rsidP="00F3645C">
      <w:pPr>
        <w:spacing w:line="360" w:lineRule="auto"/>
        <w:ind w:left="425"/>
        <w:rPr>
          <w:rFonts w:ascii="Georgia" w:hAnsi="Georgia"/>
          <w:sz w:val="24"/>
          <w:szCs w:val="24"/>
        </w:rPr>
      </w:pPr>
      <w:r w:rsidRPr="00924EF5">
        <w:rPr>
          <w:rFonts w:ascii="Georgia" w:hAnsi="Georgia"/>
          <w:sz w:val="24"/>
          <w:szCs w:val="24"/>
        </w:rPr>
        <w:t xml:space="preserve">Nei pazienti giovani, e a volte fino a 70-75 anni, il trattamento di base consiste spesso nella chemioterapia intensiva. La prima fase consiste in un trattamento di induzione, mirato all’ottenimento della remissione di malattia, seguita dalla terapia di consolidamento, utile per migliorare la risposta e ridurre il rischio che la malattia possa ritornare. La terapia di mantenimento non viene </w:t>
      </w:r>
      <w:r w:rsidR="00E5205C" w:rsidRPr="00924EF5">
        <w:rPr>
          <w:rFonts w:ascii="Georgia" w:hAnsi="Georgia"/>
          <w:sz w:val="24"/>
          <w:szCs w:val="24"/>
        </w:rPr>
        <w:t xml:space="preserve">ancora </w:t>
      </w:r>
      <w:r w:rsidRPr="00924EF5">
        <w:rPr>
          <w:rFonts w:ascii="Georgia" w:hAnsi="Georgia"/>
          <w:sz w:val="24"/>
          <w:szCs w:val="24"/>
        </w:rPr>
        <w:t xml:space="preserve">somministrata </w:t>
      </w:r>
      <w:r w:rsidR="00E5205C" w:rsidRPr="00924EF5">
        <w:rPr>
          <w:rFonts w:ascii="Georgia" w:hAnsi="Georgia"/>
          <w:sz w:val="24"/>
          <w:szCs w:val="24"/>
        </w:rPr>
        <w:t>di routine</w:t>
      </w:r>
      <w:r w:rsidRPr="00924EF5">
        <w:rPr>
          <w:rFonts w:ascii="Georgia" w:hAnsi="Georgia"/>
          <w:sz w:val="24"/>
          <w:szCs w:val="24"/>
        </w:rPr>
        <w:t>, anche se nuovi farmaci sono in arrivo in tale contesto. Ad alcune categorie di pazienti, in relazione alle caratteristiche della</w:t>
      </w:r>
      <w:r w:rsidR="00EA33F6" w:rsidRPr="00924EF5">
        <w:rPr>
          <w:rFonts w:ascii="Georgia" w:hAnsi="Georgia"/>
          <w:sz w:val="24"/>
          <w:szCs w:val="24"/>
        </w:rPr>
        <w:t xml:space="preserve"> LAM</w:t>
      </w:r>
      <w:r w:rsidRPr="00924EF5">
        <w:rPr>
          <w:rFonts w:ascii="Georgia" w:hAnsi="Georgia"/>
          <w:sz w:val="24"/>
          <w:szCs w:val="24"/>
        </w:rPr>
        <w:t>, alla risposta clinica alle terapie, all’età e alle condizioni generali, viene proposto il trapianto di cellule staminali dopo l’ottenimento della remissione di malattia.</w:t>
      </w:r>
    </w:p>
    <w:p w14:paraId="76B8C4C7" w14:textId="77777777" w:rsidR="009417A5" w:rsidRPr="00924EF5" w:rsidRDefault="00F3645C" w:rsidP="009417A5">
      <w:pPr>
        <w:spacing w:line="360" w:lineRule="auto"/>
        <w:ind w:left="425"/>
        <w:rPr>
          <w:rFonts w:ascii="Georgia" w:hAnsi="Georgia"/>
          <w:sz w:val="24"/>
          <w:szCs w:val="24"/>
        </w:rPr>
      </w:pPr>
      <w:r w:rsidRPr="00924EF5">
        <w:rPr>
          <w:rFonts w:ascii="Georgia" w:hAnsi="Georgia"/>
          <w:sz w:val="24"/>
          <w:szCs w:val="24"/>
        </w:rPr>
        <w:t xml:space="preserve">I pazienti più anziani e/o con altre patologie importanti spesso non sono in grado di sopportare la chemioterapia intensiva. In questi casi, la terapia si basa comunemente su agenti </w:t>
      </w:r>
      <w:proofErr w:type="spellStart"/>
      <w:r w:rsidRPr="00924EF5">
        <w:rPr>
          <w:rFonts w:ascii="Georgia" w:hAnsi="Georgia"/>
          <w:sz w:val="24"/>
          <w:szCs w:val="24"/>
        </w:rPr>
        <w:t>ipometilanti</w:t>
      </w:r>
      <w:proofErr w:type="spellEnd"/>
      <w:r w:rsidRPr="00924EF5">
        <w:rPr>
          <w:rFonts w:ascii="Georgia" w:hAnsi="Georgia"/>
          <w:sz w:val="24"/>
          <w:szCs w:val="24"/>
        </w:rPr>
        <w:t xml:space="preserve"> (</w:t>
      </w:r>
      <w:proofErr w:type="spellStart"/>
      <w:r w:rsidRPr="00924EF5">
        <w:rPr>
          <w:rFonts w:ascii="Georgia" w:hAnsi="Georgia"/>
          <w:sz w:val="24"/>
          <w:szCs w:val="24"/>
        </w:rPr>
        <w:t>decitabina</w:t>
      </w:r>
      <w:proofErr w:type="spellEnd"/>
      <w:r w:rsidRPr="00924EF5">
        <w:rPr>
          <w:rFonts w:ascii="Georgia" w:hAnsi="Georgia"/>
          <w:sz w:val="24"/>
          <w:szCs w:val="24"/>
        </w:rPr>
        <w:t xml:space="preserve"> o </w:t>
      </w:r>
      <w:proofErr w:type="spellStart"/>
      <w:r w:rsidRPr="00924EF5">
        <w:rPr>
          <w:rFonts w:ascii="Georgia" w:hAnsi="Georgia"/>
          <w:sz w:val="24"/>
          <w:szCs w:val="24"/>
        </w:rPr>
        <w:t>azacitidina</w:t>
      </w:r>
      <w:proofErr w:type="spellEnd"/>
      <w:r w:rsidRPr="00924EF5">
        <w:rPr>
          <w:rFonts w:ascii="Georgia" w:hAnsi="Georgia"/>
          <w:sz w:val="24"/>
          <w:szCs w:val="24"/>
        </w:rPr>
        <w:t>), farmaci a ridotta tossicità somministrati da soli o in combinazione con nuovi farmaci.</w:t>
      </w:r>
    </w:p>
    <w:p w14:paraId="7D2B4803" w14:textId="775799EB" w:rsidR="009417A5" w:rsidRPr="00924EF5" w:rsidRDefault="00F3645C" w:rsidP="009417A5">
      <w:pPr>
        <w:spacing w:line="360" w:lineRule="auto"/>
        <w:ind w:left="425"/>
        <w:rPr>
          <w:rFonts w:ascii="Georgia" w:hAnsi="Georgia"/>
          <w:sz w:val="24"/>
          <w:szCs w:val="24"/>
        </w:rPr>
      </w:pPr>
      <w:r w:rsidRPr="00924EF5">
        <w:rPr>
          <w:rFonts w:ascii="Georgia" w:hAnsi="Georgia"/>
          <w:sz w:val="24"/>
          <w:szCs w:val="24"/>
        </w:rPr>
        <w:t xml:space="preserve">I miglioramenti terapeutici ottenuti negli ultimi anni sono dovuti anche al perfezionamento delle terapie di supporto, utili per prevenire e curare le complicanze causate dalla malattia e degli stessi trattamenti chemioterapici. La terapia di supporto consiste spesso in trasfusioni di sangue e di piastrine, nell’uso di antibiotici/antifungini e qualche volta </w:t>
      </w:r>
      <w:r w:rsidRPr="00924EF5">
        <w:rPr>
          <w:rFonts w:ascii="Georgia" w:hAnsi="Georgia"/>
          <w:sz w:val="24"/>
          <w:szCs w:val="24"/>
        </w:rPr>
        <w:lastRenderedPageBreak/>
        <w:t>di fattori di crescita per favorire la risalita dei globuli bianchi. Nei pazienti anziani molto fragili può a volte essere scelta come unico trattamento, assieme a chemioterapici orali a basse dosi.</w:t>
      </w:r>
    </w:p>
    <w:p w14:paraId="52A57249" w14:textId="22F17E64" w:rsidR="009417A5" w:rsidRPr="00924EF5" w:rsidRDefault="00F3645C" w:rsidP="009417A5">
      <w:pPr>
        <w:spacing w:line="360" w:lineRule="auto"/>
        <w:ind w:left="425"/>
        <w:rPr>
          <w:rFonts w:ascii="Georgia" w:hAnsi="Georgia"/>
          <w:sz w:val="24"/>
          <w:szCs w:val="24"/>
        </w:rPr>
      </w:pPr>
      <w:r w:rsidRPr="00924EF5">
        <w:rPr>
          <w:rFonts w:ascii="Georgia" w:hAnsi="Georgia"/>
          <w:sz w:val="24"/>
          <w:szCs w:val="24"/>
        </w:rPr>
        <w:t>Negli ultimi anni, grazie all’arrivo di nuovi farmaci, la terapia specifica della L</w:t>
      </w:r>
      <w:r w:rsidR="009417A5" w:rsidRPr="00924EF5">
        <w:rPr>
          <w:rFonts w:ascii="Georgia" w:hAnsi="Georgia"/>
          <w:sz w:val="24"/>
          <w:szCs w:val="24"/>
        </w:rPr>
        <w:t>AM</w:t>
      </w:r>
      <w:r w:rsidRPr="00924EF5">
        <w:rPr>
          <w:rFonts w:ascii="Georgia" w:hAnsi="Georgia"/>
          <w:sz w:val="24"/>
          <w:szCs w:val="24"/>
        </w:rPr>
        <w:t xml:space="preserve"> è molto cambiata.</w:t>
      </w:r>
      <w:r w:rsidR="009417A5" w:rsidRPr="00924EF5">
        <w:rPr>
          <w:rFonts w:ascii="Georgia" w:hAnsi="Georgia"/>
          <w:sz w:val="24"/>
          <w:szCs w:val="24"/>
        </w:rPr>
        <w:t xml:space="preserve"> </w:t>
      </w:r>
      <w:r w:rsidRPr="00924EF5">
        <w:rPr>
          <w:rFonts w:ascii="Georgia" w:hAnsi="Georgia"/>
          <w:sz w:val="24"/>
          <w:szCs w:val="24"/>
        </w:rPr>
        <w:t>Diversi farmaci a bersaglio molecolare sono già attualmente disponibili, come gli inibitori di FLT3, proteina mutata frequentemente nelle L</w:t>
      </w:r>
      <w:r w:rsidR="009417A5" w:rsidRPr="00924EF5">
        <w:rPr>
          <w:rFonts w:ascii="Georgia" w:hAnsi="Georgia"/>
          <w:sz w:val="24"/>
          <w:szCs w:val="24"/>
        </w:rPr>
        <w:t>AM</w:t>
      </w:r>
      <w:r w:rsidRPr="00924EF5">
        <w:rPr>
          <w:rFonts w:ascii="Georgia" w:hAnsi="Georgia"/>
          <w:sz w:val="24"/>
          <w:szCs w:val="24"/>
        </w:rPr>
        <w:t>, che possono essere associati a chemioterapia intensiva in prima linea (</w:t>
      </w:r>
      <w:proofErr w:type="spellStart"/>
      <w:r w:rsidRPr="00924EF5">
        <w:rPr>
          <w:rFonts w:ascii="Georgia" w:hAnsi="Georgia"/>
          <w:sz w:val="24"/>
          <w:szCs w:val="24"/>
        </w:rPr>
        <w:t>midostaurina</w:t>
      </w:r>
      <w:proofErr w:type="spellEnd"/>
      <w:r w:rsidRPr="00924EF5">
        <w:rPr>
          <w:rFonts w:ascii="Georgia" w:hAnsi="Georgia"/>
          <w:sz w:val="24"/>
          <w:szCs w:val="24"/>
        </w:rPr>
        <w:t>), oppure utilizzati da soli in pazienti con malattia recidivata (</w:t>
      </w:r>
      <w:proofErr w:type="spellStart"/>
      <w:r w:rsidRPr="00924EF5">
        <w:rPr>
          <w:rFonts w:ascii="Georgia" w:hAnsi="Georgia"/>
          <w:sz w:val="24"/>
          <w:szCs w:val="24"/>
        </w:rPr>
        <w:t>gilteritinib</w:t>
      </w:r>
      <w:proofErr w:type="spellEnd"/>
      <w:r w:rsidRPr="00924EF5">
        <w:rPr>
          <w:rFonts w:ascii="Georgia" w:hAnsi="Georgia"/>
          <w:sz w:val="24"/>
          <w:szCs w:val="24"/>
        </w:rPr>
        <w:t xml:space="preserve">). Inoltre, oggi è disponibile l’associazione di </w:t>
      </w:r>
      <w:proofErr w:type="spellStart"/>
      <w:r w:rsidRPr="00924EF5">
        <w:rPr>
          <w:rFonts w:ascii="Georgia" w:hAnsi="Georgia"/>
          <w:sz w:val="24"/>
          <w:szCs w:val="24"/>
        </w:rPr>
        <w:t>venetoclax</w:t>
      </w:r>
      <w:proofErr w:type="spellEnd"/>
      <w:r w:rsidRPr="00924EF5">
        <w:rPr>
          <w:rFonts w:ascii="Georgia" w:hAnsi="Georgia"/>
          <w:sz w:val="24"/>
          <w:szCs w:val="24"/>
        </w:rPr>
        <w:t xml:space="preserve"> – inibitore di BCL2 che agisce favorendo le vie di morte cellulare dei blasti leucemici – con gli agenti </w:t>
      </w:r>
      <w:proofErr w:type="spellStart"/>
      <w:r w:rsidRPr="00924EF5">
        <w:rPr>
          <w:rFonts w:ascii="Georgia" w:hAnsi="Georgia"/>
          <w:sz w:val="24"/>
          <w:szCs w:val="24"/>
        </w:rPr>
        <w:t>ipometilanti</w:t>
      </w:r>
      <w:proofErr w:type="spellEnd"/>
      <w:r w:rsidRPr="00924EF5">
        <w:rPr>
          <w:rFonts w:ascii="Georgia" w:hAnsi="Georgia"/>
          <w:sz w:val="24"/>
          <w:szCs w:val="24"/>
        </w:rPr>
        <w:t>. Questa associazione ha dimostrato un miglioramento della risposta alla terapia rispetto all’</w:t>
      </w:r>
      <w:proofErr w:type="spellStart"/>
      <w:r w:rsidRPr="00924EF5">
        <w:rPr>
          <w:rFonts w:ascii="Georgia" w:hAnsi="Georgia"/>
          <w:sz w:val="24"/>
          <w:szCs w:val="24"/>
        </w:rPr>
        <w:t>ipometilante</w:t>
      </w:r>
      <w:proofErr w:type="spellEnd"/>
      <w:r w:rsidRPr="00924EF5">
        <w:rPr>
          <w:rFonts w:ascii="Georgia" w:hAnsi="Georgia"/>
          <w:sz w:val="24"/>
          <w:szCs w:val="24"/>
        </w:rPr>
        <w:t xml:space="preserve"> da solo, pur con tossicità superiore.</w:t>
      </w:r>
    </w:p>
    <w:p w14:paraId="2D00701F" w14:textId="505E4EDE" w:rsidR="009417A5" w:rsidRPr="00924EF5" w:rsidRDefault="00E5205C" w:rsidP="00E5205C">
      <w:pPr>
        <w:spacing w:line="360" w:lineRule="auto"/>
        <w:ind w:firstLine="425"/>
        <w:rPr>
          <w:rFonts w:ascii="Georgia" w:hAnsi="Georgia"/>
          <w:sz w:val="24"/>
          <w:szCs w:val="24"/>
        </w:rPr>
      </w:pPr>
      <w:r w:rsidRPr="00924EF5">
        <w:rPr>
          <w:rFonts w:ascii="Georgia" w:hAnsi="Georgia"/>
          <w:sz w:val="24"/>
          <w:szCs w:val="24"/>
        </w:rPr>
        <w:t>Altro inibitore</w:t>
      </w:r>
      <w:r w:rsidR="00F3645C" w:rsidRPr="00924EF5">
        <w:rPr>
          <w:rFonts w:ascii="Georgia" w:hAnsi="Georgia"/>
          <w:sz w:val="24"/>
          <w:szCs w:val="24"/>
        </w:rPr>
        <w:t xml:space="preserve"> il </w:t>
      </w:r>
      <w:proofErr w:type="spellStart"/>
      <w:r w:rsidR="00F3645C" w:rsidRPr="00924EF5">
        <w:rPr>
          <w:rFonts w:ascii="Georgia" w:hAnsi="Georgia"/>
          <w:sz w:val="24"/>
          <w:szCs w:val="24"/>
        </w:rPr>
        <w:t>glasdegib</w:t>
      </w:r>
      <w:proofErr w:type="spellEnd"/>
      <w:r w:rsidRPr="00924EF5">
        <w:rPr>
          <w:rFonts w:ascii="Georgia" w:hAnsi="Georgia"/>
          <w:sz w:val="24"/>
          <w:szCs w:val="24"/>
        </w:rPr>
        <w:t xml:space="preserve"> </w:t>
      </w:r>
      <w:r w:rsidR="00F3645C" w:rsidRPr="00924EF5">
        <w:rPr>
          <w:rFonts w:ascii="Georgia" w:hAnsi="Georgia"/>
          <w:sz w:val="24"/>
          <w:szCs w:val="24"/>
        </w:rPr>
        <w:t xml:space="preserve">che viene associato a </w:t>
      </w:r>
      <w:proofErr w:type="spellStart"/>
      <w:r w:rsidR="00F3645C" w:rsidRPr="00924EF5">
        <w:rPr>
          <w:rFonts w:ascii="Georgia" w:hAnsi="Georgia"/>
          <w:sz w:val="24"/>
          <w:szCs w:val="24"/>
        </w:rPr>
        <w:t>citarabina</w:t>
      </w:r>
      <w:proofErr w:type="spellEnd"/>
      <w:r w:rsidR="00F3645C" w:rsidRPr="00924EF5">
        <w:rPr>
          <w:rFonts w:ascii="Georgia" w:hAnsi="Georgia"/>
          <w:sz w:val="24"/>
          <w:szCs w:val="24"/>
        </w:rPr>
        <w:t xml:space="preserve"> a basse dosi in pazienti anziani, e gli inibitori di IDH, altre proteine spesso mutate nelle L</w:t>
      </w:r>
      <w:r w:rsidR="009417A5" w:rsidRPr="00924EF5">
        <w:rPr>
          <w:rFonts w:ascii="Georgia" w:hAnsi="Georgia"/>
          <w:sz w:val="24"/>
          <w:szCs w:val="24"/>
        </w:rPr>
        <w:t>AM</w:t>
      </w:r>
      <w:r w:rsidR="00F3645C" w:rsidRPr="00924EF5">
        <w:rPr>
          <w:rFonts w:ascii="Georgia" w:hAnsi="Georgia"/>
          <w:sz w:val="24"/>
          <w:szCs w:val="24"/>
        </w:rPr>
        <w:t>, che non sono attualmente approvati in Italia.</w:t>
      </w:r>
      <w:r w:rsidR="009417A5" w:rsidRPr="00924EF5">
        <w:rPr>
          <w:rFonts w:ascii="Georgia" w:hAnsi="Georgia"/>
          <w:sz w:val="24"/>
          <w:szCs w:val="24"/>
        </w:rPr>
        <w:t xml:space="preserve"> </w:t>
      </w:r>
    </w:p>
    <w:p w14:paraId="2A05693A" w14:textId="77777777" w:rsidR="009417A5" w:rsidRPr="00924EF5" w:rsidRDefault="00F3645C" w:rsidP="009417A5">
      <w:pPr>
        <w:spacing w:line="360" w:lineRule="auto"/>
        <w:ind w:left="425"/>
        <w:rPr>
          <w:rFonts w:ascii="Georgia" w:hAnsi="Georgia"/>
          <w:sz w:val="24"/>
          <w:szCs w:val="24"/>
        </w:rPr>
      </w:pPr>
      <w:r w:rsidRPr="00924EF5">
        <w:rPr>
          <w:rFonts w:ascii="Georgia" w:hAnsi="Georgia"/>
          <w:sz w:val="24"/>
          <w:szCs w:val="24"/>
        </w:rPr>
        <w:t xml:space="preserve">Nella LMA è poi stato approvato l’anticorpo monoclonale coniugato </w:t>
      </w:r>
      <w:proofErr w:type="spellStart"/>
      <w:r w:rsidRPr="00924EF5">
        <w:rPr>
          <w:rFonts w:ascii="Georgia" w:hAnsi="Georgia"/>
          <w:sz w:val="24"/>
          <w:szCs w:val="24"/>
        </w:rPr>
        <w:t>gemtuzumab</w:t>
      </w:r>
      <w:proofErr w:type="spellEnd"/>
      <w:r w:rsidRPr="00924EF5">
        <w:rPr>
          <w:rFonts w:ascii="Georgia" w:hAnsi="Georgia"/>
          <w:sz w:val="24"/>
          <w:szCs w:val="24"/>
        </w:rPr>
        <w:t xml:space="preserve"> </w:t>
      </w:r>
      <w:proofErr w:type="spellStart"/>
      <w:r w:rsidRPr="00924EF5">
        <w:rPr>
          <w:rFonts w:ascii="Georgia" w:hAnsi="Georgia"/>
          <w:sz w:val="24"/>
          <w:szCs w:val="24"/>
        </w:rPr>
        <w:t>ozogamicina</w:t>
      </w:r>
      <w:proofErr w:type="spellEnd"/>
      <w:r w:rsidRPr="00924EF5">
        <w:rPr>
          <w:rFonts w:ascii="Georgia" w:hAnsi="Georgia"/>
          <w:sz w:val="24"/>
          <w:szCs w:val="24"/>
        </w:rPr>
        <w:t xml:space="preserve">, in grado di colpire il CD33, una proteina presente spesso sui blasti della leucemia. Il </w:t>
      </w:r>
      <w:proofErr w:type="spellStart"/>
      <w:r w:rsidRPr="00924EF5">
        <w:rPr>
          <w:rFonts w:ascii="Georgia" w:hAnsi="Georgia"/>
          <w:sz w:val="24"/>
          <w:szCs w:val="24"/>
        </w:rPr>
        <w:t>gemtuzumab</w:t>
      </w:r>
      <w:proofErr w:type="spellEnd"/>
      <w:r w:rsidRPr="00924EF5">
        <w:rPr>
          <w:rFonts w:ascii="Georgia" w:hAnsi="Georgia"/>
          <w:sz w:val="24"/>
          <w:szCs w:val="24"/>
        </w:rPr>
        <w:t xml:space="preserve"> è a volte utilizzato in associazione a chemioterapia, specie nelle forme di LMA a prognosi migliore.</w:t>
      </w:r>
    </w:p>
    <w:p w14:paraId="51A3524F" w14:textId="02C86805" w:rsidR="009B33A1" w:rsidRDefault="00F3645C" w:rsidP="009B33A1">
      <w:pPr>
        <w:spacing w:line="360" w:lineRule="auto"/>
        <w:ind w:left="425"/>
        <w:rPr>
          <w:rFonts w:ascii="Georgia" w:hAnsi="Georgia"/>
          <w:sz w:val="24"/>
          <w:szCs w:val="24"/>
        </w:rPr>
      </w:pPr>
      <w:r w:rsidRPr="00924EF5">
        <w:rPr>
          <w:rFonts w:ascii="Georgia" w:hAnsi="Georgia"/>
          <w:sz w:val="24"/>
          <w:szCs w:val="24"/>
        </w:rPr>
        <w:t xml:space="preserve">In studio sono anche nuove formulazioni di farmaci già noti. Una di queste, l’associazione di </w:t>
      </w:r>
      <w:proofErr w:type="spellStart"/>
      <w:r w:rsidRPr="00924EF5">
        <w:rPr>
          <w:rFonts w:ascii="Georgia" w:hAnsi="Georgia"/>
          <w:sz w:val="24"/>
          <w:szCs w:val="24"/>
        </w:rPr>
        <w:t>daunorubicina</w:t>
      </w:r>
      <w:proofErr w:type="spellEnd"/>
      <w:r w:rsidRPr="00924EF5">
        <w:rPr>
          <w:rFonts w:ascii="Georgia" w:hAnsi="Georgia"/>
          <w:sz w:val="24"/>
          <w:szCs w:val="24"/>
        </w:rPr>
        <w:t xml:space="preserve"> e </w:t>
      </w:r>
      <w:proofErr w:type="spellStart"/>
      <w:r w:rsidRPr="00924EF5">
        <w:rPr>
          <w:rFonts w:ascii="Georgia" w:hAnsi="Georgia"/>
          <w:sz w:val="24"/>
          <w:szCs w:val="24"/>
        </w:rPr>
        <w:t>citarabina</w:t>
      </w:r>
      <w:proofErr w:type="spellEnd"/>
      <w:r w:rsidRPr="00924EF5">
        <w:rPr>
          <w:rFonts w:ascii="Georgia" w:hAnsi="Georgia"/>
          <w:sz w:val="24"/>
          <w:szCs w:val="24"/>
        </w:rPr>
        <w:t xml:space="preserve"> CPX-351</w:t>
      </w:r>
      <w:r w:rsidR="00E5205C" w:rsidRPr="00924EF5">
        <w:rPr>
          <w:rFonts w:ascii="Georgia" w:hAnsi="Georgia"/>
          <w:sz w:val="24"/>
          <w:szCs w:val="24"/>
        </w:rPr>
        <w:t xml:space="preserve"> che </w:t>
      </w:r>
      <w:r w:rsidRPr="00924EF5">
        <w:rPr>
          <w:rFonts w:ascii="Georgia" w:hAnsi="Georgia"/>
          <w:sz w:val="24"/>
          <w:szCs w:val="24"/>
        </w:rPr>
        <w:t>può essere utilizzata in alcune forme di L</w:t>
      </w:r>
      <w:r w:rsidR="009417A5" w:rsidRPr="00924EF5">
        <w:rPr>
          <w:rFonts w:ascii="Georgia" w:hAnsi="Georgia"/>
          <w:sz w:val="24"/>
          <w:szCs w:val="24"/>
        </w:rPr>
        <w:t>AM</w:t>
      </w:r>
      <w:r w:rsidRPr="00924EF5">
        <w:rPr>
          <w:rFonts w:ascii="Georgia" w:hAnsi="Georgia"/>
          <w:sz w:val="24"/>
          <w:szCs w:val="24"/>
        </w:rPr>
        <w:t xml:space="preserve"> secondarie. Infine, è in arrivo una nuova formulazione dell’</w:t>
      </w:r>
      <w:proofErr w:type="spellStart"/>
      <w:r w:rsidRPr="00924EF5">
        <w:rPr>
          <w:rFonts w:ascii="Georgia" w:hAnsi="Georgia"/>
          <w:sz w:val="24"/>
          <w:szCs w:val="24"/>
        </w:rPr>
        <w:t>azacitidina</w:t>
      </w:r>
      <w:proofErr w:type="spellEnd"/>
      <w:r w:rsidRPr="00924EF5">
        <w:rPr>
          <w:rFonts w:ascii="Georgia" w:hAnsi="Georgia"/>
          <w:sz w:val="24"/>
          <w:szCs w:val="24"/>
        </w:rPr>
        <w:t xml:space="preserve"> disponibile per via orale, che potrà essere utilizzata come terapia di mantenimento</w:t>
      </w:r>
      <w:r w:rsidR="00EA33F6" w:rsidRPr="00924EF5">
        <w:rPr>
          <w:rFonts w:ascii="Georgia" w:hAnsi="Georgia"/>
          <w:sz w:val="24"/>
          <w:szCs w:val="24"/>
        </w:rPr>
        <w:t>.</w:t>
      </w:r>
    </w:p>
    <w:p w14:paraId="48BB8323" w14:textId="739C0251" w:rsidR="009B33A1" w:rsidRDefault="009B33A1" w:rsidP="009B33A1">
      <w:pPr>
        <w:spacing w:line="360" w:lineRule="auto"/>
        <w:rPr>
          <w:rFonts w:ascii="Georgia" w:hAnsi="Georgia"/>
          <w:sz w:val="24"/>
          <w:szCs w:val="24"/>
        </w:rPr>
      </w:pPr>
    </w:p>
    <w:p w14:paraId="2F54A6DA" w14:textId="6DF8322F" w:rsidR="009B33A1" w:rsidRDefault="009B33A1" w:rsidP="009B33A1">
      <w:pPr>
        <w:spacing w:line="360" w:lineRule="auto"/>
        <w:rPr>
          <w:rFonts w:ascii="Georgia" w:hAnsi="Georgia"/>
          <w:sz w:val="24"/>
          <w:szCs w:val="24"/>
        </w:rPr>
      </w:pPr>
    </w:p>
    <w:p w14:paraId="0C51EBD6" w14:textId="1C9B0C38" w:rsidR="009B33A1" w:rsidRDefault="009B33A1" w:rsidP="009B33A1">
      <w:pPr>
        <w:spacing w:line="360" w:lineRule="auto"/>
        <w:rPr>
          <w:rFonts w:ascii="Georgia" w:hAnsi="Georgia"/>
          <w:sz w:val="24"/>
          <w:szCs w:val="24"/>
        </w:rPr>
      </w:pPr>
    </w:p>
    <w:p w14:paraId="35FC54C8" w14:textId="0F4BEEA3" w:rsidR="008C24C7" w:rsidRPr="008C24C7" w:rsidRDefault="009B33A1" w:rsidP="008C24C7">
      <w:pPr>
        <w:pStyle w:val="Paragrafoelenco"/>
        <w:numPr>
          <w:ilvl w:val="0"/>
          <w:numId w:val="24"/>
        </w:numPr>
        <w:spacing w:line="360" w:lineRule="auto"/>
        <w:rPr>
          <w:rFonts w:ascii="Georgia" w:hAnsi="Georgia"/>
          <w:b/>
          <w:bCs/>
          <w:sz w:val="24"/>
          <w:szCs w:val="24"/>
        </w:rPr>
      </w:pPr>
      <w:r w:rsidRPr="008C24C7">
        <w:rPr>
          <w:rFonts w:ascii="Georgia" w:hAnsi="Georgia"/>
          <w:b/>
          <w:bCs/>
          <w:sz w:val="24"/>
          <w:szCs w:val="24"/>
        </w:rPr>
        <w:lastRenderedPageBreak/>
        <w:t>Pianificazione assistenziale infermieristica</w:t>
      </w:r>
    </w:p>
    <w:p w14:paraId="1FBCE33B" w14:textId="2FBFEE11" w:rsidR="008C24C7" w:rsidRPr="008C24C7" w:rsidRDefault="008C24C7" w:rsidP="008C24C7">
      <w:pPr>
        <w:spacing w:line="360" w:lineRule="auto"/>
        <w:ind w:left="283"/>
        <w:rPr>
          <w:rFonts w:ascii="Georgia" w:hAnsi="Georgia"/>
          <w:sz w:val="24"/>
          <w:szCs w:val="24"/>
        </w:rPr>
      </w:pPr>
      <w:r w:rsidRPr="008C24C7">
        <w:rPr>
          <w:rFonts w:ascii="Georgia" w:hAnsi="Georgia"/>
          <w:sz w:val="24"/>
          <w:szCs w:val="24"/>
        </w:rPr>
        <w:t>L’infermiere si occupa principalmente dell’assistenza olistica al paziente, e quindi a 360°. C’è un vero e proprio processo di Nursing identificato, anche secondo la letteratura scientifica, per omologare il lavoro e rendere comunque gli standard assistenziali similari nelle diverse zone geografiche. Unico processo però non significa assistenza uguale per tutti, perché ovviamente a seconda del paziente che abbiamo di fronte dobbiamo saper identificare i bisogni e rendere l’assistenza quanto più specifica possibile.</w:t>
      </w:r>
    </w:p>
    <w:p w14:paraId="650110FC" w14:textId="74F58F8D" w:rsidR="00293FED" w:rsidRDefault="008C24C7" w:rsidP="00293FED">
      <w:pPr>
        <w:spacing w:line="360" w:lineRule="auto"/>
        <w:ind w:left="283"/>
        <w:rPr>
          <w:rFonts w:ascii="Georgia" w:hAnsi="Georgia"/>
          <w:sz w:val="24"/>
          <w:szCs w:val="24"/>
        </w:rPr>
      </w:pPr>
      <w:r w:rsidRPr="008C24C7">
        <w:rPr>
          <w:rFonts w:ascii="Georgia" w:hAnsi="Georgia"/>
          <w:sz w:val="24"/>
          <w:szCs w:val="24"/>
        </w:rPr>
        <w:t xml:space="preserve">La pianificazione assistenziale viene attuata attraverso il processo di </w:t>
      </w:r>
      <w:r w:rsidRPr="008C24C7">
        <w:rPr>
          <w:rFonts w:ascii="Georgia" w:hAnsi="Georgia"/>
          <w:sz w:val="24"/>
          <w:szCs w:val="24"/>
        </w:rPr>
        <w:t>nursing,</w:t>
      </w:r>
      <w:r w:rsidRPr="008C24C7">
        <w:rPr>
          <w:rFonts w:ascii="Georgia" w:hAnsi="Georgia"/>
          <w:sz w:val="24"/>
          <w:szCs w:val="24"/>
        </w:rPr>
        <w:t xml:space="preserve"> il</w:t>
      </w:r>
      <w:r>
        <w:rPr>
          <w:rFonts w:ascii="Georgia" w:hAnsi="Georgia"/>
          <w:sz w:val="24"/>
          <w:szCs w:val="24"/>
        </w:rPr>
        <w:t xml:space="preserve"> </w:t>
      </w:r>
      <w:r w:rsidRPr="008C24C7">
        <w:rPr>
          <w:rFonts w:ascii="Georgia" w:hAnsi="Georgia"/>
          <w:sz w:val="24"/>
          <w:szCs w:val="24"/>
        </w:rPr>
        <w:t xml:space="preserve">quale è un metodo utile per programmare e organizzare </w:t>
      </w:r>
      <w:r w:rsidRPr="008C24C7">
        <w:rPr>
          <w:rFonts w:ascii="Georgia" w:hAnsi="Georgia"/>
          <w:sz w:val="24"/>
          <w:szCs w:val="24"/>
        </w:rPr>
        <w:t>l</w:t>
      </w:r>
      <w:r w:rsidRPr="008C24C7">
        <w:rPr>
          <w:rFonts w:ascii="Times New Roman" w:hAnsi="Times New Roman" w:cs="Times New Roman"/>
          <w:sz w:val="24"/>
          <w:szCs w:val="24"/>
        </w:rPr>
        <w:t>’</w:t>
      </w:r>
      <w:r w:rsidRPr="008C24C7">
        <w:rPr>
          <w:rFonts w:ascii="Georgia" w:hAnsi="Georgia"/>
          <w:sz w:val="24"/>
          <w:szCs w:val="24"/>
        </w:rPr>
        <w:t>assistenza</w:t>
      </w:r>
      <w:r w:rsidRPr="008C24C7">
        <w:rPr>
          <w:rFonts w:ascii="Georgia" w:hAnsi="Georgia"/>
          <w:sz w:val="24"/>
          <w:szCs w:val="24"/>
        </w:rPr>
        <w:t xml:space="preserve"> al paziente. Alla</w:t>
      </w:r>
      <w:r>
        <w:rPr>
          <w:rFonts w:ascii="Georgia" w:hAnsi="Georgia"/>
          <w:sz w:val="24"/>
          <w:szCs w:val="24"/>
        </w:rPr>
        <w:t xml:space="preserve"> </w:t>
      </w:r>
      <w:r w:rsidRPr="008C24C7">
        <w:rPr>
          <w:rFonts w:ascii="Georgia" w:hAnsi="Georgia"/>
          <w:sz w:val="24"/>
          <w:szCs w:val="24"/>
        </w:rPr>
        <w:t xml:space="preserve">base del processo di nursing troviamo la metodologia utilizzata nel </w:t>
      </w:r>
      <w:proofErr w:type="spellStart"/>
      <w:r w:rsidRPr="008C24C7">
        <w:rPr>
          <w:rFonts w:ascii="Georgia" w:hAnsi="Georgia"/>
          <w:sz w:val="24"/>
          <w:szCs w:val="24"/>
        </w:rPr>
        <w:t>problem</w:t>
      </w:r>
      <w:proofErr w:type="spellEnd"/>
      <w:r>
        <w:rPr>
          <w:rFonts w:ascii="Georgia" w:hAnsi="Georgia"/>
          <w:sz w:val="24"/>
          <w:szCs w:val="24"/>
        </w:rPr>
        <w:t xml:space="preserve"> </w:t>
      </w:r>
      <w:r w:rsidRPr="008C24C7">
        <w:rPr>
          <w:rFonts w:ascii="Georgia" w:hAnsi="Georgia"/>
          <w:sz w:val="24"/>
          <w:szCs w:val="24"/>
        </w:rPr>
        <w:t>solving,</w:t>
      </w:r>
      <w:r>
        <w:rPr>
          <w:rFonts w:ascii="Georgia" w:hAnsi="Georgia"/>
          <w:sz w:val="24"/>
          <w:szCs w:val="24"/>
        </w:rPr>
        <w:t xml:space="preserve"> </w:t>
      </w:r>
      <w:r w:rsidRPr="008C24C7">
        <w:rPr>
          <w:rFonts w:ascii="Georgia" w:hAnsi="Georgia"/>
          <w:sz w:val="24"/>
          <w:szCs w:val="24"/>
        </w:rPr>
        <w:t xml:space="preserve">un processo logico sistematico per risolvere i problemi </w:t>
      </w:r>
      <w:r w:rsidRPr="008C24C7">
        <w:rPr>
          <w:rFonts w:ascii="Georgia" w:hAnsi="Georgia"/>
          <w:sz w:val="24"/>
          <w:szCs w:val="24"/>
        </w:rPr>
        <w:t>nell</w:t>
      </w:r>
      <w:r w:rsidRPr="008C24C7">
        <w:rPr>
          <w:rFonts w:ascii="Times New Roman" w:hAnsi="Times New Roman" w:cs="Times New Roman"/>
          <w:sz w:val="24"/>
          <w:szCs w:val="24"/>
        </w:rPr>
        <w:t>’</w:t>
      </w:r>
      <w:r w:rsidRPr="008C24C7">
        <w:rPr>
          <w:rFonts w:ascii="Georgia" w:hAnsi="Georgia"/>
          <w:sz w:val="24"/>
          <w:szCs w:val="24"/>
        </w:rPr>
        <w:t>ambito</w:t>
      </w:r>
      <w:r w:rsidRPr="008C24C7">
        <w:rPr>
          <w:rFonts w:ascii="Georgia" w:hAnsi="Georgia"/>
          <w:sz w:val="24"/>
          <w:szCs w:val="24"/>
        </w:rPr>
        <w:t xml:space="preserve"> delle disciplin</w:t>
      </w:r>
      <w:r>
        <w:rPr>
          <w:rFonts w:ascii="Georgia" w:hAnsi="Georgia"/>
          <w:sz w:val="24"/>
          <w:szCs w:val="24"/>
        </w:rPr>
        <w:t xml:space="preserve">e </w:t>
      </w:r>
      <w:r w:rsidRPr="008C24C7">
        <w:rPr>
          <w:rFonts w:ascii="Georgia" w:hAnsi="Georgia"/>
          <w:sz w:val="24"/>
          <w:szCs w:val="24"/>
        </w:rPr>
        <w:t xml:space="preserve">scientifiche. Una delle principali ragioni </w:t>
      </w:r>
      <w:r w:rsidRPr="008C24C7">
        <w:rPr>
          <w:rFonts w:ascii="Georgia" w:hAnsi="Georgia"/>
          <w:sz w:val="24"/>
          <w:szCs w:val="24"/>
        </w:rPr>
        <w:t>dell</w:t>
      </w:r>
      <w:r w:rsidRPr="008C24C7">
        <w:rPr>
          <w:rFonts w:ascii="Times New Roman" w:hAnsi="Times New Roman" w:cs="Times New Roman"/>
          <w:sz w:val="24"/>
          <w:szCs w:val="24"/>
        </w:rPr>
        <w:t>’</w:t>
      </w:r>
      <w:r w:rsidRPr="008C24C7">
        <w:rPr>
          <w:rFonts w:ascii="Georgia" w:hAnsi="Georgia"/>
          <w:sz w:val="24"/>
          <w:szCs w:val="24"/>
        </w:rPr>
        <w:t>importanza</w:t>
      </w:r>
      <w:r w:rsidRPr="008C24C7">
        <w:rPr>
          <w:rFonts w:ascii="Georgia" w:hAnsi="Georgia"/>
          <w:sz w:val="24"/>
          <w:szCs w:val="24"/>
        </w:rPr>
        <w:t xml:space="preserve"> del processo di nursing </w:t>
      </w:r>
      <w:r w:rsidRPr="008C24C7">
        <w:rPr>
          <w:rFonts w:ascii="Georgia" w:hAnsi="Georgia" w:cs="Georgia"/>
          <w:sz w:val="24"/>
          <w:szCs w:val="24"/>
        </w:rPr>
        <w:t>è</w:t>
      </w:r>
      <w:r>
        <w:rPr>
          <w:rFonts w:ascii="Georgia" w:hAnsi="Georgia"/>
          <w:sz w:val="24"/>
          <w:szCs w:val="24"/>
        </w:rPr>
        <w:t xml:space="preserve"> </w:t>
      </w:r>
      <w:r w:rsidRPr="008C24C7">
        <w:rPr>
          <w:rFonts w:ascii="Georgia" w:hAnsi="Georgia"/>
          <w:sz w:val="24"/>
          <w:szCs w:val="24"/>
        </w:rPr>
        <w:t xml:space="preserve">quella di offrire una metodologia sistemica per </w:t>
      </w:r>
      <w:r w:rsidRPr="008C24C7">
        <w:rPr>
          <w:rFonts w:ascii="Georgia" w:hAnsi="Georgia"/>
          <w:sz w:val="24"/>
          <w:szCs w:val="24"/>
        </w:rPr>
        <w:t>l</w:t>
      </w:r>
      <w:r w:rsidRPr="008C24C7">
        <w:rPr>
          <w:rFonts w:ascii="Times New Roman" w:hAnsi="Times New Roman" w:cs="Times New Roman"/>
          <w:sz w:val="24"/>
          <w:szCs w:val="24"/>
        </w:rPr>
        <w:t>’</w:t>
      </w:r>
      <w:r w:rsidRPr="008C24C7">
        <w:rPr>
          <w:rFonts w:ascii="Georgia" w:hAnsi="Georgia"/>
          <w:sz w:val="24"/>
          <w:szCs w:val="24"/>
        </w:rPr>
        <w:t>attivit</w:t>
      </w:r>
      <w:r w:rsidRPr="008C24C7">
        <w:rPr>
          <w:rFonts w:ascii="Georgia" w:hAnsi="Georgia" w:cs="Georgia"/>
          <w:sz w:val="24"/>
          <w:szCs w:val="24"/>
        </w:rPr>
        <w:t>à</w:t>
      </w:r>
      <w:r w:rsidRPr="008C24C7">
        <w:rPr>
          <w:rFonts w:ascii="Georgia" w:hAnsi="Georgia"/>
          <w:sz w:val="24"/>
          <w:szCs w:val="24"/>
        </w:rPr>
        <w:t xml:space="preserve"> assistenziale, per</w:t>
      </w:r>
      <w:r>
        <w:rPr>
          <w:rFonts w:ascii="Georgia" w:hAnsi="Georgia"/>
          <w:sz w:val="24"/>
          <w:szCs w:val="24"/>
        </w:rPr>
        <w:t xml:space="preserve"> </w:t>
      </w:r>
      <w:r w:rsidRPr="008C24C7">
        <w:rPr>
          <w:rFonts w:ascii="Georgia" w:hAnsi="Georgia"/>
          <w:sz w:val="24"/>
          <w:szCs w:val="24"/>
        </w:rPr>
        <w:t xml:space="preserve">standardizzare, unificare e guidare </w:t>
      </w:r>
      <w:r w:rsidRPr="008C24C7">
        <w:rPr>
          <w:rFonts w:ascii="Georgia" w:hAnsi="Georgia"/>
          <w:sz w:val="24"/>
          <w:szCs w:val="24"/>
        </w:rPr>
        <w:t>l</w:t>
      </w:r>
      <w:r w:rsidRPr="008C24C7">
        <w:rPr>
          <w:rFonts w:ascii="Times New Roman" w:hAnsi="Times New Roman" w:cs="Times New Roman"/>
          <w:sz w:val="24"/>
          <w:szCs w:val="24"/>
        </w:rPr>
        <w:t>’</w:t>
      </w:r>
      <w:r w:rsidRPr="008C24C7">
        <w:rPr>
          <w:rFonts w:ascii="Georgia" w:hAnsi="Georgia"/>
          <w:sz w:val="24"/>
          <w:szCs w:val="24"/>
        </w:rPr>
        <w:t>assistenza.</w:t>
      </w:r>
    </w:p>
    <w:p w14:paraId="559324E5" w14:textId="77777777" w:rsidR="00293FED" w:rsidRPr="00293FED" w:rsidRDefault="00293FED" w:rsidP="00293FED">
      <w:pPr>
        <w:spacing w:line="360" w:lineRule="auto"/>
        <w:ind w:left="283"/>
        <w:rPr>
          <w:rFonts w:ascii="Georgia" w:hAnsi="Georgia"/>
          <w:b/>
          <w:bCs/>
          <w:sz w:val="24"/>
          <w:szCs w:val="24"/>
        </w:rPr>
      </w:pPr>
    </w:p>
    <w:p w14:paraId="2CA1E591" w14:textId="057A9C86" w:rsidR="00293FED" w:rsidRPr="00293FED" w:rsidRDefault="00293FED" w:rsidP="00293FED">
      <w:pPr>
        <w:pStyle w:val="Paragrafoelenco"/>
        <w:numPr>
          <w:ilvl w:val="1"/>
          <w:numId w:val="24"/>
        </w:numPr>
        <w:spacing w:line="360" w:lineRule="auto"/>
        <w:rPr>
          <w:rFonts w:ascii="Georgia" w:hAnsi="Georgia"/>
          <w:b/>
          <w:bCs/>
          <w:sz w:val="24"/>
          <w:szCs w:val="24"/>
        </w:rPr>
      </w:pPr>
      <w:r w:rsidRPr="00293FED">
        <w:rPr>
          <w:rFonts w:ascii="Georgia" w:hAnsi="Georgia"/>
          <w:b/>
          <w:bCs/>
          <w:sz w:val="24"/>
          <w:szCs w:val="24"/>
        </w:rPr>
        <w:t xml:space="preserve">Processo Nursing </w:t>
      </w:r>
    </w:p>
    <w:p w14:paraId="50AC8517" w14:textId="0377E15B" w:rsidR="00293FED" w:rsidRDefault="00293FED" w:rsidP="00293FED">
      <w:pPr>
        <w:spacing w:line="360" w:lineRule="auto"/>
        <w:ind w:left="300"/>
        <w:rPr>
          <w:rFonts w:ascii="Georgia" w:hAnsi="Georgia"/>
          <w:sz w:val="24"/>
          <w:szCs w:val="24"/>
        </w:rPr>
      </w:pPr>
      <w:r w:rsidRPr="00293FED">
        <w:rPr>
          <w:rFonts w:ascii="Georgia" w:hAnsi="Georgia"/>
          <w:sz w:val="24"/>
          <w:szCs w:val="24"/>
        </w:rPr>
        <w:t xml:space="preserve">Il </w:t>
      </w:r>
      <w:r>
        <w:rPr>
          <w:rFonts w:ascii="Georgia" w:hAnsi="Georgia"/>
          <w:sz w:val="24"/>
          <w:szCs w:val="24"/>
        </w:rPr>
        <w:t xml:space="preserve">processo assistenziale è un approccio sistematico alla pratica infermieristica che consente di identificare, prevenire e trattare i problemi di salute reali o potenziali di una persona, di gruppi di pazienti, famiglie o comunità. Quando un infermiere assiste un paziente applica il Processo Nursing (processo infermieristico) per avere una guida predefinita ma flessibile, per erogare un’assistenza appropriata ed efficace alla persona ed aiutarla ad assumere un ruolo attivo nelle decisioni sulla sua salute. Le finalità di tale processo sono: promuovere un’assistenza personalizzata, continua e coordinata, aumentare la partecipazione della persona al progetto di cura favorendone l’autonomia, raggiungere gli standard professionali, promuovere la collaborazione con le altre figure che fanno parte </w:t>
      </w:r>
      <w:proofErr w:type="gramStart"/>
      <w:r>
        <w:rPr>
          <w:rFonts w:ascii="Georgia" w:hAnsi="Georgia"/>
          <w:sz w:val="24"/>
          <w:szCs w:val="24"/>
        </w:rPr>
        <w:t xml:space="preserve">della team </w:t>
      </w:r>
      <w:r>
        <w:rPr>
          <w:rFonts w:ascii="Georgia" w:hAnsi="Georgia"/>
          <w:sz w:val="24"/>
          <w:szCs w:val="24"/>
        </w:rPr>
        <w:lastRenderedPageBreak/>
        <w:t>multidisciplinare</w:t>
      </w:r>
      <w:proofErr w:type="gramEnd"/>
      <w:r>
        <w:rPr>
          <w:rFonts w:ascii="Georgia" w:hAnsi="Georgia"/>
          <w:sz w:val="24"/>
          <w:szCs w:val="24"/>
        </w:rPr>
        <w:t xml:space="preserve">, migliorare rapporto costi benefici e aumentare la gratificazione professionale. </w:t>
      </w:r>
    </w:p>
    <w:p w14:paraId="59F61B76" w14:textId="1DEAD497" w:rsidR="00293FED" w:rsidRDefault="00293FED" w:rsidP="00293FED">
      <w:pPr>
        <w:spacing w:line="360" w:lineRule="auto"/>
        <w:ind w:left="300"/>
        <w:rPr>
          <w:rFonts w:ascii="Georgia" w:hAnsi="Georgia"/>
          <w:sz w:val="24"/>
          <w:szCs w:val="24"/>
        </w:rPr>
      </w:pPr>
      <w:r>
        <w:rPr>
          <w:rFonts w:ascii="Georgia" w:hAnsi="Georgia"/>
          <w:sz w:val="24"/>
          <w:szCs w:val="24"/>
        </w:rPr>
        <w:t>Il Processo Nursing prevede cinque fasi:</w:t>
      </w:r>
    </w:p>
    <w:p w14:paraId="76FAF1B2" w14:textId="4143B23E" w:rsidR="00293FED" w:rsidRDefault="00293FED" w:rsidP="00293FED">
      <w:pPr>
        <w:pStyle w:val="Paragrafoelenco"/>
        <w:numPr>
          <w:ilvl w:val="0"/>
          <w:numId w:val="26"/>
        </w:numPr>
        <w:spacing w:line="360" w:lineRule="auto"/>
        <w:rPr>
          <w:rFonts w:ascii="Georgia" w:hAnsi="Georgia"/>
          <w:sz w:val="24"/>
          <w:szCs w:val="24"/>
        </w:rPr>
      </w:pPr>
      <w:r>
        <w:rPr>
          <w:rFonts w:ascii="Georgia" w:hAnsi="Georgia"/>
          <w:sz w:val="24"/>
          <w:szCs w:val="24"/>
        </w:rPr>
        <w:t>Accertamento;</w:t>
      </w:r>
    </w:p>
    <w:p w14:paraId="3F233915" w14:textId="3EE76F29" w:rsidR="00293FED" w:rsidRDefault="00BF75AA" w:rsidP="00293FED">
      <w:pPr>
        <w:pStyle w:val="Paragrafoelenco"/>
        <w:numPr>
          <w:ilvl w:val="0"/>
          <w:numId w:val="26"/>
        </w:numPr>
        <w:spacing w:line="360" w:lineRule="auto"/>
        <w:rPr>
          <w:rFonts w:ascii="Georgia" w:hAnsi="Georgia"/>
          <w:sz w:val="24"/>
          <w:szCs w:val="24"/>
        </w:rPr>
      </w:pPr>
      <w:r>
        <w:rPr>
          <w:rFonts w:ascii="Georgia" w:hAnsi="Georgia"/>
          <w:sz w:val="24"/>
          <w:szCs w:val="24"/>
        </w:rPr>
        <w:t>Diagnosi infermieristica;</w:t>
      </w:r>
    </w:p>
    <w:p w14:paraId="535B5741" w14:textId="33BC26A3" w:rsidR="00BF75AA" w:rsidRDefault="00BF75AA" w:rsidP="00293FED">
      <w:pPr>
        <w:pStyle w:val="Paragrafoelenco"/>
        <w:numPr>
          <w:ilvl w:val="0"/>
          <w:numId w:val="26"/>
        </w:numPr>
        <w:spacing w:line="360" w:lineRule="auto"/>
        <w:rPr>
          <w:rFonts w:ascii="Georgia" w:hAnsi="Georgia"/>
          <w:sz w:val="24"/>
          <w:szCs w:val="24"/>
        </w:rPr>
      </w:pPr>
      <w:r>
        <w:rPr>
          <w:rFonts w:ascii="Georgia" w:hAnsi="Georgia"/>
          <w:sz w:val="24"/>
          <w:szCs w:val="24"/>
        </w:rPr>
        <w:t>Pianificazione degli interventi;</w:t>
      </w:r>
    </w:p>
    <w:p w14:paraId="5E258BB3" w14:textId="4CF12E97" w:rsidR="00BF75AA" w:rsidRDefault="00BF75AA" w:rsidP="00293FED">
      <w:pPr>
        <w:pStyle w:val="Paragrafoelenco"/>
        <w:numPr>
          <w:ilvl w:val="0"/>
          <w:numId w:val="26"/>
        </w:numPr>
        <w:spacing w:line="360" w:lineRule="auto"/>
        <w:rPr>
          <w:rFonts w:ascii="Georgia" w:hAnsi="Georgia"/>
          <w:sz w:val="24"/>
          <w:szCs w:val="24"/>
        </w:rPr>
      </w:pPr>
      <w:r>
        <w:rPr>
          <w:rFonts w:ascii="Georgia" w:hAnsi="Georgia"/>
          <w:sz w:val="24"/>
          <w:szCs w:val="24"/>
        </w:rPr>
        <w:t>Attuazione degli interventi;</w:t>
      </w:r>
    </w:p>
    <w:p w14:paraId="05884DB1" w14:textId="50A9E6E3" w:rsidR="00BF75AA" w:rsidRDefault="00BF75AA" w:rsidP="00293FED">
      <w:pPr>
        <w:pStyle w:val="Paragrafoelenco"/>
        <w:numPr>
          <w:ilvl w:val="0"/>
          <w:numId w:val="26"/>
        </w:numPr>
        <w:spacing w:line="360" w:lineRule="auto"/>
        <w:rPr>
          <w:rFonts w:ascii="Georgia" w:hAnsi="Georgia"/>
          <w:sz w:val="24"/>
          <w:szCs w:val="24"/>
        </w:rPr>
      </w:pPr>
      <w:r>
        <w:rPr>
          <w:rFonts w:ascii="Georgia" w:hAnsi="Georgia"/>
          <w:sz w:val="24"/>
          <w:szCs w:val="24"/>
        </w:rPr>
        <w:t>Validazione dei risultati.</w:t>
      </w:r>
    </w:p>
    <w:p w14:paraId="5B8C5D9F" w14:textId="1F747A79" w:rsidR="008C24C7" w:rsidRDefault="00495F36" w:rsidP="008C24C7">
      <w:pPr>
        <w:spacing w:line="360" w:lineRule="auto"/>
        <w:rPr>
          <w:rFonts w:ascii="Georgia" w:hAnsi="Georgia"/>
          <w:sz w:val="24"/>
          <w:szCs w:val="24"/>
        </w:rPr>
      </w:pPr>
      <w:r>
        <w:rPr>
          <w:rFonts w:ascii="Georgia" w:hAnsi="Georgia"/>
          <w:sz w:val="24"/>
          <w:szCs w:val="24"/>
        </w:rPr>
        <w:t>In tutte le fasi l’infermiere utilizza un pensiero critico e ragionamento clinico, cioè un approccio attivo e organizzato, per esaminare il quadro complessivo ed esplorare varie possibilità nell’identificare il problema, nel prendere decisioni sulle condizioni di salute di un paziente, nello scegliere gli interventi più appropriati e nel valutare criticamente i risultati dell’assistenza. Le buone capacità di comunicazione e il coinvolgimento del paziente, ove possibile, consentono maggiori possibilità di successo in tutte le fasi del processo.</w:t>
      </w:r>
    </w:p>
    <w:p w14:paraId="2521C617" w14:textId="38D792DE" w:rsidR="00795274" w:rsidRDefault="00795274" w:rsidP="00795274">
      <w:pPr>
        <w:spacing w:line="360" w:lineRule="auto"/>
        <w:rPr>
          <w:rFonts w:ascii="Georgia" w:hAnsi="Georgia"/>
          <w:b/>
          <w:bCs/>
          <w:sz w:val="24"/>
          <w:szCs w:val="24"/>
        </w:rPr>
      </w:pPr>
    </w:p>
    <w:p w14:paraId="0AE143C2" w14:textId="7D5658E8" w:rsidR="00795274" w:rsidRDefault="00795274" w:rsidP="00795274">
      <w:pPr>
        <w:spacing w:line="360" w:lineRule="auto"/>
        <w:rPr>
          <w:rFonts w:ascii="Georgia" w:hAnsi="Georgia"/>
          <w:b/>
          <w:bCs/>
          <w:sz w:val="24"/>
          <w:szCs w:val="24"/>
        </w:rPr>
      </w:pPr>
      <w:r w:rsidRPr="00795274">
        <w:rPr>
          <w:rFonts w:ascii="Georgia" w:hAnsi="Georgia"/>
          <w:b/>
          <w:bCs/>
          <w:sz w:val="24"/>
          <w:szCs w:val="24"/>
        </w:rPr>
        <w:t>3.</w:t>
      </w:r>
      <w:r w:rsidR="00DB3782">
        <w:rPr>
          <w:rFonts w:ascii="Georgia" w:hAnsi="Georgia"/>
          <w:b/>
          <w:bCs/>
          <w:sz w:val="24"/>
          <w:szCs w:val="24"/>
        </w:rPr>
        <w:t>2</w:t>
      </w:r>
      <w:r>
        <w:rPr>
          <w:rFonts w:ascii="Georgia" w:hAnsi="Georgia"/>
          <w:b/>
          <w:bCs/>
          <w:sz w:val="24"/>
          <w:szCs w:val="24"/>
        </w:rPr>
        <w:t xml:space="preserve">    </w:t>
      </w:r>
      <w:r w:rsidRPr="00795274">
        <w:rPr>
          <w:rFonts w:ascii="Georgia" w:hAnsi="Georgia"/>
          <w:b/>
          <w:bCs/>
          <w:sz w:val="24"/>
          <w:szCs w:val="24"/>
        </w:rPr>
        <w:t xml:space="preserve">Accertamento </w:t>
      </w:r>
    </w:p>
    <w:p w14:paraId="04A1DA49" w14:textId="77777777" w:rsidR="00516720" w:rsidRDefault="00603F5B" w:rsidP="00795274">
      <w:pPr>
        <w:spacing w:line="360" w:lineRule="auto"/>
        <w:rPr>
          <w:rFonts w:ascii="Georgia" w:hAnsi="Georgia"/>
          <w:sz w:val="24"/>
          <w:szCs w:val="24"/>
        </w:rPr>
      </w:pPr>
      <w:r>
        <w:rPr>
          <w:rFonts w:ascii="Georgia" w:hAnsi="Georgia"/>
          <w:sz w:val="24"/>
          <w:szCs w:val="24"/>
        </w:rPr>
        <w:t>L’accertamento infermieristico consiste nella raccolta sistemica di una serie di dati sul paziente per comprendere come risponde e reagisce ai problemi di salute e per valutare le possibili soluzioni per soddisfare i suoi bisogni. I dati che si raccolgono durante l’accertamento possono essere definiti soggettivi</w:t>
      </w:r>
      <w:r w:rsidR="00516720">
        <w:rPr>
          <w:rFonts w:ascii="Georgia" w:hAnsi="Georgia"/>
          <w:sz w:val="24"/>
          <w:szCs w:val="24"/>
        </w:rPr>
        <w:t xml:space="preserve">, </w:t>
      </w:r>
      <w:r>
        <w:rPr>
          <w:rFonts w:ascii="Georgia" w:hAnsi="Georgia"/>
          <w:sz w:val="24"/>
          <w:szCs w:val="24"/>
        </w:rPr>
        <w:t>oggettivi</w:t>
      </w:r>
      <w:r w:rsidR="00516720">
        <w:rPr>
          <w:rFonts w:ascii="Georgia" w:hAnsi="Georgia"/>
          <w:sz w:val="24"/>
          <w:szCs w:val="24"/>
        </w:rPr>
        <w:t>, variabili e costanti:</w:t>
      </w:r>
    </w:p>
    <w:p w14:paraId="18F1D5B1" w14:textId="77777777" w:rsidR="00516720" w:rsidRDefault="00516720" w:rsidP="00516720">
      <w:pPr>
        <w:pStyle w:val="Paragrafoelenco"/>
        <w:numPr>
          <w:ilvl w:val="0"/>
          <w:numId w:val="27"/>
        </w:numPr>
        <w:spacing w:line="360" w:lineRule="auto"/>
        <w:rPr>
          <w:rFonts w:ascii="Georgia" w:hAnsi="Georgia"/>
          <w:sz w:val="24"/>
          <w:szCs w:val="24"/>
        </w:rPr>
      </w:pPr>
      <w:r>
        <w:rPr>
          <w:rFonts w:ascii="Georgia" w:hAnsi="Georgia"/>
          <w:sz w:val="24"/>
          <w:szCs w:val="24"/>
        </w:rPr>
        <w:t>D</w:t>
      </w:r>
      <w:r w:rsidR="00603F5B" w:rsidRPr="00516720">
        <w:rPr>
          <w:rFonts w:ascii="Georgia" w:hAnsi="Georgia"/>
          <w:sz w:val="24"/>
          <w:szCs w:val="24"/>
        </w:rPr>
        <w:t>ati soggettivi sono dati descritti solo dal paziente, detti sintomi o dati personali, e includono i pensieri, le convinzioni, i sentimenti, la percezione di sé e del proprio stato di salute, ad esempio dolore, nausea, vomito, ansia</w:t>
      </w:r>
      <w:r>
        <w:rPr>
          <w:rFonts w:ascii="Georgia" w:hAnsi="Georgia"/>
          <w:sz w:val="24"/>
          <w:szCs w:val="24"/>
        </w:rPr>
        <w:t>;</w:t>
      </w:r>
      <w:r w:rsidR="00603F5B" w:rsidRPr="00516720">
        <w:rPr>
          <w:rFonts w:ascii="Georgia" w:hAnsi="Georgia"/>
          <w:sz w:val="24"/>
          <w:szCs w:val="24"/>
        </w:rPr>
        <w:t xml:space="preserve"> </w:t>
      </w:r>
    </w:p>
    <w:p w14:paraId="72D1172C" w14:textId="5F964720" w:rsidR="00603F5B" w:rsidRDefault="00516720" w:rsidP="00516720">
      <w:pPr>
        <w:pStyle w:val="Paragrafoelenco"/>
        <w:numPr>
          <w:ilvl w:val="0"/>
          <w:numId w:val="27"/>
        </w:numPr>
        <w:spacing w:line="360" w:lineRule="auto"/>
        <w:rPr>
          <w:rFonts w:ascii="Georgia" w:hAnsi="Georgia"/>
          <w:sz w:val="24"/>
          <w:szCs w:val="24"/>
        </w:rPr>
      </w:pPr>
      <w:r>
        <w:rPr>
          <w:rFonts w:ascii="Georgia" w:hAnsi="Georgia"/>
          <w:sz w:val="24"/>
          <w:szCs w:val="24"/>
        </w:rPr>
        <w:t xml:space="preserve">Dati </w:t>
      </w:r>
      <w:r w:rsidR="00603F5B" w:rsidRPr="00516720">
        <w:rPr>
          <w:rFonts w:ascii="Georgia" w:hAnsi="Georgia"/>
          <w:sz w:val="24"/>
          <w:szCs w:val="24"/>
        </w:rPr>
        <w:t>oggettivi</w:t>
      </w:r>
      <w:r w:rsidRPr="00516720">
        <w:rPr>
          <w:rFonts w:ascii="Georgia" w:hAnsi="Georgia"/>
          <w:sz w:val="24"/>
          <w:szCs w:val="24"/>
        </w:rPr>
        <w:t xml:space="preserve">, detti anche segni, </w:t>
      </w:r>
      <w:r w:rsidR="00603F5B" w:rsidRPr="00516720">
        <w:rPr>
          <w:rFonts w:ascii="Georgia" w:hAnsi="Georgia"/>
          <w:sz w:val="24"/>
          <w:szCs w:val="24"/>
        </w:rPr>
        <w:t>sono osservazioni o rilevazioni effettuate direttamente da infermieri</w:t>
      </w:r>
      <w:r w:rsidRPr="00516720">
        <w:rPr>
          <w:rFonts w:ascii="Georgia" w:hAnsi="Georgia"/>
          <w:sz w:val="24"/>
          <w:szCs w:val="24"/>
        </w:rPr>
        <w:t>. Si possono raccogliere con i cinque sensi o misurare con strumenti durante l’osservazione</w:t>
      </w:r>
      <w:r>
        <w:rPr>
          <w:rFonts w:ascii="Georgia" w:hAnsi="Georgia"/>
          <w:sz w:val="24"/>
          <w:szCs w:val="24"/>
        </w:rPr>
        <w:t>;</w:t>
      </w:r>
    </w:p>
    <w:p w14:paraId="50628317" w14:textId="307BFDD0" w:rsidR="00516720" w:rsidRDefault="00516720" w:rsidP="00516720">
      <w:pPr>
        <w:pStyle w:val="Paragrafoelenco"/>
        <w:numPr>
          <w:ilvl w:val="0"/>
          <w:numId w:val="27"/>
        </w:numPr>
        <w:spacing w:line="360" w:lineRule="auto"/>
        <w:rPr>
          <w:rFonts w:ascii="Georgia" w:hAnsi="Georgia"/>
          <w:sz w:val="24"/>
          <w:szCs w:val="24"/>
        </w:rPr>
      </w:pPr>
      <w:r>
        <w:rPr>
          <w:rFonts w:ascii="Georgia" w:hAnsi="Georgia"/>
          <w:sz w:val="24"/>
          <w:szCs w:val="24"/>
        </w:rPr>
        <w:lastRenderedPageBreak/>
        <w:t xml:space="preserve">Dati variabili sono dati che variano rapidamente, spesso o raramente come la temperatura corporea, la pressione arteriosa </w:t>
      </w:r>
      <w:proofErr w:type="spellStart"/>
      <w:r>
        <w:rPr>
          <w:rFonts w:ascii="Georgia" w:hAnsi="Georgia"/>
          <w:sz w:val="24"/>
          <w:szCs w:val="24"/>
        </w:rPr>
        <w:t>etc</w:t>
      </w:r>
      <w:proofErr w:type="spellEnd"/>
      <w:r>
        <w:rPr>
          <w:rFonts w:ascii="Georgia" w:hAnsi="Georgia"/>
          <w:sz w:val="24"/>
          <w:szCs w:val="24"/>
        </w:rPr>
        <w:t>;</w:t>
      </w:r>
    </w:p>
    <w:p w14:paraId="09348279" w14:textId="278D48F7" w:rsidR="00516720" w:rsidRDefault="00516720" w:rsidP="00516720">
      <w:pPr>
        <w:pStyle w:val="Paragrafoelenco"/>
        <w:numPr>
          <w:ilvl w:val="0"/>
          <w:numId w:val="27"/>
        </w:numPr>
        <w:spacing w:line="360" w:lineRule="auto"/>
        <w:rPr>
          <w:rFonts w:ascii="Georgia" w:hAnsi="Georgia"/>
          <w:sz w:val="24"/>
          <w:szCs w:val="24"/>
        </w:rPr>
      </w:pPr>
      <w:r>
        <w:rPr>
          <w:rFonts w:ascii="Georgia" w:hAnsi="Georgia"/>
          <w:sz w:val="24"/>
          <w:szCs w:val="24"/>
        </w:rPr>
        <w:t>Dati costanti sono dati che non cambiano nel tempo come la razza, gruppo sanguigno con fattore Rh.</w:t>
      </w:r>
    </w:p>
    <w:p w14:paraId="74E49D93" w14:textId="3B9E3B1B" w:rsidR="00516720" w:rsidRDefault="00516720" w:rsidP="00516720">
      <w:pPr>
        <w:spacing w:line="360" w:lineRule="auto"/>
        <w:rPr>
          <w:rFonts w:ascii="Georgia" w:hAnsi="Georgia"/>
          <w:sz w:val="24"/>
          <w:szCs w:val="24"/>
        </w:rPr>
      </w:pPr>
      <w:r>
        <w:rPr>
          <w:rFonts w:ascii="Georgia" w:hAnsi="Georgia"/>
          <w:sz w:val="24"/>
          <w:szCs w:val="24"/>
        </w:rPr>
        <w:t xml:space="preserve">L’accertamento varia in base all’obiettivo, al tempo disponibile, alle condizioni del paziente; pertanto, disgiungiamo </w:t>
      </w:r>
      <w:proofErr w:type="gramStart"/>
      <w:r>
        <w:rPr>
          <w:rFonts w:ascii="Georgia" w:hAnsi="Georgia"/>
          <w:sz w:val="24"/>
          <w:szCs w:val="24"/>
        </w:rPr>
        <w:t>4</w:t>
      </w:r>
      <w:proofErr w:type="gramEnd"/>
      <w:r>
        <w:rPr>
          <w:rFonts w:ascii="Georgia" w:hAnsi="Georgia"/>
          <w:sz w:val="24"/>
          <w:szCs w:val="24"/>
        </w:rPr>
        <w:t xml:space="preserve"> tipologie di accertamento:</w:t>
      </w:r>
    </w:p>
    <w:p w14:paraId="311D478E" w14:textId="5FC1224F" w:rsidR="00516720" w:rsidRDefault="00516720" w:rsidP="00B07C10">
      <w:pPr>
        <w:pStyle w:val="Paragrafoelenco"/>
        <w:numPr>
          <w:ilvl w:val="0"/>
          <w:numId w:val="29"/>
        </w:numPr>
        <w:spacing w:line="360" w:lineRule="auto"/>
        <w:rPr>
          <w:rFonts w:ascii="Georgia" w:hAnsi="Georgia"/>
          <w:sz w:val="24"/>
          <w:szCs w:val="24"/>
        </w:rPr>
      </w:pPr>
      <w:r w:rsidRPr="001D626A">
        <w:rPr>
          <w:rFonts w:ascii="Georgia" w:hAnsi="Georgia"/>
          <w:sz w:val="24"/>
          <w:szCs w:val="24"/>
        </w:rPr>
        <w:t xml:space="preserve">Accertamento iniziale globale, </w:t>
      </w:r>
      <w:r w:rsidRPr="001D626A">
        <w:rPr>
          <w:rFonts w:ascii="Georgia" w:hAnsi="Georgia"/>
          <w:sz w:val="24"/>
          <w:szCs w:val="24"/>
        </w:rPr>
        <w:t xml:space="preserve">chiamato anche accertamento </w:t>
      </w:r>
      <w:r w:rsidRPr="001D626A">
        <w:rPr>
          <w:rFonts w:ascii="Georgia" w:hAnsi="Georgia"/>
          <w:sz w:val="24"/>
          <w:szCs w:val="24"/>
        </w:rPr>
        <w:t>all</w:t>
      </w:r>
      <w:r w:rsidRPr="001D626A">
        <w:rPr>
          <w:rFonts w:ascii="Times New Roman" w:hAnsi="Times New Roman" w:cs="Times New Roman"/>
          <w:sz w:val="24"/>
          <w:szCs w:val="24"/>
        </w:rPr>
        <w:t>’</w:t>
      </w:r>
      <w:r w:rsidRPr="001D626A">
        <w:rPr>
          <w:rFonts w:ascii="Georgia" w:hAnsi="Georgia"/>
          <w:sz w:val="24"/>
          <w:szCs w:val="24"/>
        </w:rPr>
        <w:t>ammissione</w:t>
      </w:r>
      <w:r w:rsidRPr="001D626A">
        <w:rPr>
          <w:rFonts w:ascii="Georgia" w:hAnsi="Georgia"/>
          <w:sz w:val="24"/>
          <w:szCs w:val="24"/>
        </w:rPr>
        <w:t xml:space="preserve">, </w:t>
      </w:r>
      <w:r w:rsidRPr="001D626A">
        <w:rPr>
          <w:rFonts w:ascii="Georgia" w:hAnsi="Georgia" w:cs="Georgia"/>
          <w:sz w:val="24"/>
          <w:szCs w:val="24"/>
        </w:rPr>
        <w:t>è</w:t>
      </w:r>
      <w:r w:rsidRPr="001D626A">
        <w:rPr>
          <w:rFonts w:ascii="Georgia" w:hAnsi="Georgia"/>
          <w:sz w:val="24"/>
          <w:szCs w:val="24"/>
        </w:rPr>
        <w:t xml:space="preserve"> </w:t>
      </w:r>
      <w:r w:rsidR="001D626A" w:rsidRPr="001D626A">
        <w:rPr>
          <w:rFonts w:ascii="Georgia" w:hAnsi="Georgia"/>
          <w:sz w:val="24"/>
          <w:szCs w:val="24"/>
        </w:rPr>
        <w:t>il primo incontro tra infermiere e la persona assistita, a</w:t>
      </w:r>
      <w:r w:rsidRPr="001D626A">
        <w:rPr>
          <w:rFonts w:ascii="Georgia" w:hAnsi="Georgia"/>
          <w:sz w:val="24"/>
          <w:szCs w:val="24"/>
        </w:rPr>
        <w:t>ttuato nel</w:t>
      </w:r>
      <w:r w:rsidRPr="001D626A">
        <w:rPr>
          <w:rFonts w:ascii="Georgia" w:hAnsi="Georgia"/>
          <w:sz w:val="24"/>
          <w:szCs w:val="24"/>
        </w:rPr>
        <w:t xml:space="preserve"> </w:t>
      </w:r>
      <w:r w:rsidRPr="001D626A">
        <w:rPr>
          <w:rFonts w:ascii="Georgia" w:hAnsi="Georgia"/>
          <w:sz w:val="24"/>
          <w:szCs w:val="24"/>
        </w:rPr>
        <w:t>momento in cui il paziente entra nella struttura sanitaria.</w:t>
      </w:r>
      <w:r w:rsidRPr="001D626A">
        <w:rPr>
          <w:rFonts w:ascii="Georgia" w:hAnsi="Georgia"/>
          <w:sz w:val="24"/>
          <w:szCs w:val="24"/>
        </w:rPr>
        <w:t xml:space="preserve"> </w:t>
      </w:r>
      <w:r w:rsidRPr="001D626A">
        <w:rPr>
          <w:rFonts w:ascii="Georgia" w:hAnsi="Georgia"/>
          <w:sz w:val="24"/>
          <w:szCs w:val="24"/>
        </w:rPr>
        <w:t xml:space="preserve"> Lo scopo è di valutare lo</w:t>
      </w:r>
      <w:r w:rsidRPr="001D626A">
        <w:rPr>
          <w:rFonts w:ascii="Georgia" w:hAnsi="Georgia"/>
          <w:sz w:val="24"/>
          <w:szCs w:val="24"/>
        </w:rPr>
        <w:t xml:space="preserve"> </w:t>
      </w:r>
      <w:r w:rsidRPr="001D626A">
        <w:rPr>
          <w:rFonts w:ascii="Georgia" w:hAnsi="Georgia"/>
          <w:sz w:val="24"/>
          <w:szCs w:val="24"/>
        </w:rPr>
        <w:t>stato di salute del paziente, identificare i modelli fisiologici di salute problematici e</w:t>
      </w:r>
      <w:r w:rsidRPr="001D626A">
        <w:rPr>
          <w:rFonts w:ascii="Georgia" w:hAnsi="Georgia"/>
          <w:sz w:val="24"/>
          <w:szCs w:val="24"/>
        </w:rPr>
        <w:t xml:space="preserve"> </w:t>
      </w:r>
      <w:r w:rsidRPr="001D626A">
        <w:rPr>
          <w:rFonts w:ascii="Georgia" w:hAnsi="Georgia"/>
          <w:sz w:val="24"/>
          <w:szCs w:val="24"/>
        </w:rPr>
        <w:t>offrire un database approfondito e completo, fondamentale per valutare i</w:t>
      </w:r>
      <w:r w:rsidRPr="001D626A">
        <w:rPr>
          <w:rFonts w:ascii="Georgia" w:hAnsi="Georgia"/>
          <w:sz w:val="24"/>
          <w:szCs w:val="24"/>
        </w:rPr>
        <w:t xml:space="preserve"> </w:t>
      </w:r>
      <w:r w:rsidRPr="001D626A">
        <w:rPr>
          <w:rFonts w:ascii="Georgia" w:hAnsi="Georgia"/>
          <w:sz w:val="24"/>
          <w:szCs w:val="24"/>
        </w:rPr>
        <w:t>cambiamenti nello stato di salute del paziente negli accertamenti successivi</w:t>
      </w:r>
      <w:r w:rsidR="001D626A">
        <w:rPr>
          <w:rFonts w:ascii="Georgia" w:hAnsi="Georgia"/>
          <w:sz w:val="24"/>
          <w:szCs w:val="24"/>
        </w:rPr>
        <w:t>;</w:t>
      </w:r>
    </w:p>
    <w:p w14:paraId="14E13846" w14:textId="5C6ACFC0" w:rsidR="00795274" w:rsidRPr="001D626A" w:rsidRDefault="001D626A" w:rsidP="00D87844">
      <w:pPr>
        <w:pStyle w:val="Paragrafoelenco"/>
        <w:numPr>
          <w:ilvl w:val="0"/>
          <w:numId w:val="29"/>
        </w:numPr>
        <w:spacing w:line="360" w:lineRule="auto"/>
      </w:pPr>
      <w:r w:rsidRPr="001D626A">
        <w:rPr>
          <w:rFonts w:ascii="Georgia" w:hAnsi="Georgia"/>
          <w:sz w:val="24"/>
          <w:szCs w:val="24"/>
        </w:rPr>
        <w:t xml:space="preserve">Accertamento mirato è </w:t>
      </w:r>
      <w:r w:rsidRPr="001D626A">
        <w:rPr>
          <w:rFonts w:ascii="Georgia" w:hAnsi="Georgia"/>
          <w:sz w:val="24"/>
          <w:szCs w:val="24"/>
        </w:rPr>
        <w:t>parte integrante delle quotidiane cure infermieristiche, questa metodologia di accertamento si concentra su un aspetto specifico per definire e valutare l’insorgenza e/o l’evoluzione di un problema</w:t>
      </w:r>
      <w:r>
        <w:rPr>
          <w:rFonts w:ascii="Georgia" w:hAnsi="Georgia"/>
          <w:sz w:val="24"/>
          <w:szCs w:val="24"/>
        </w:rPr>
        <w:t>, per questo si definisce anche continuo o di monitoraggio;</w:t>
      </w:r>
    </w:p>
    <w:p w14:paraId="3C317B8C" w14:textId="595D58D8" w:rsidR="001D626A" w:rsidRPr="001D626A" w:rsidRDefault="001D626A" w:rsidP="00D87844">
      <w:pPr>
        <w:pStyle w:val="Paragrafoelenco"/>
        <w:numPr>
          <w:ilvl w:val="0"/>
          <w:numId w:val="29"/>
        </w:numPr>
        <w:spacing w:line="360" w:lineRule="auto"/>
      </w:pPr>
      <w:r>
        <w:rPr>
          <w:rFonts w:ascii="Georgia" w:hAnsi="Georgia"/>
          <w:sz w:val="24"/>
          <w:szCs w:val="24"/>
        </w:rPr>
        <w:t xml:space="preserve">Accertamento d’urgenza o emergenza che </w:t>
      </w:r>
      <w:r w:rsidRPr="001D626A">
        <w:rPr>
          <w:rFonts w:ascii="Georgia" w:hAnsi="Georgia"/>
          <w:sz w:val="24"/>
          <w:szCs w:val="24"/>
        </w:rPr>
        <w:t>viene eseguito durante l’insorgenza di una crisi fisica o psichica di un paziente per evidenziare i problemi che possono minacciarne la vita</w:t>
      </w:r>
      <w:r>
        <w:rPr>
          <w:rFonts w:ascii="Georgia" w:hAnsi="Georgia"/>
          <w:sz w:val="24"/>
          <w:szCs w:val="24"/>
        </w:rPr>
        <w:t>;</w:t>
      </w:r>
    </w:p>
    <w:p w14:paraId="0BAF3DB9" w14:textId="7169941D" w:rsidR="001D626A" w:rsidRPr="00562C34" w:rsidRDefault="001D626A" w:rsidP="00D87844">
      <w:pPr>
        <w:pStyle w:val="Paragrafoelenco"/>
        <w:numPr>
          <w:ilvl w:val="0"/>
          <w:numId w:val="29"/>
        </w:numPr>
        <w:spacing w:line="360" w:lineRule="auto"/>
      </w:pPr>
      <w:r>
        <w:rPr>
          <w:rFonts w:ascii="Georgia" w:hAnsi="Georgia"/>
          <w:sz w:val="24"/>
          <w:szCs w:val="24"/>
        </w:rPr>
        <w:t xml:space="preserve">Accertamento di follow up o di rivalutazione che </w:t>
      </w:r>
      <w:r w:rsidRPr="001D626A">
        <w:rPr>
          <w:rFonts w:ascii="Georgia" w:hAnsi="Georgia"/>
          <w:sz w:val="24"/>
          <w:szCs w:val="24"/>
        </w:rPr>
        <w:t>si attua per rivalutare un particolare aspetto o problema del paziente dopo un periodo di tempo e consiste nel confrontare le condizioni attuali con quelle basali accertate ad esempio all’ingresso in reparto o alla dimissione dallo stesso se seguito a domicilio.</w:t>
      </w:r>
    </w:p>
    <w:p w14:paraId="6E1CBC81" w14:textId="53AF03D1" w:rsidR="00562C34" w:rsidRDefault="007819D0" w:rsidP="00562C34">
      <w:pPr>
        <w:spacing w:line="360" w:lineRule="auto"/>
        <w:rPr>
          <w:rFonts w:ascii="Georgia" w:hAnsi="Georgia"/>
          <w:sz w:val="24"/>
          <w:szCs w:val="24"/>
        </w:rPr>
      </w:pPr>
      <w:r>
        <w:rPr>
          <w:rFonts w:ascii="Georgia" w:hAnsi="Georgia"/>
          <w:sz w:val="24"/>
          <w:szCs w:val="24"/>
        </w:rPr>
        <w:t>L’infermiere durante l’accertamento utilizza vari</w:t>
      </w:r>
      <w:r w:rsidRPr="007819D0">
        <w:rPr>
          <w:rFonts w:ascii="Georgia" w:hAnsi="Georgia"/>
          <w:sz w:val="24"/>
          <w:szCs w:val="24"/>
        </w:rPr>
        <w:t xml:space="preserve"> metodi</w:t>
      </w:r>
      <w:r>
        <w:rPr>
          <w:rFonts w:ascii="Georgia" w:hAnsi="Georgia"/>
          <w:sz w:val="24"/>
          <w:szCs w:val="24"/>
        </w:rPr>
        <w:t xml:space="preserve"> </w:t>
      </w:r>
      <w:r w:rsidRPr="007819D0">
        <w:rPr>
          <w:rFonts w:ascii="Georgia" w:hAnsi="Georgia"/>
          <w:sz w:val="24"/>
          <w:szCs w:val="24"/>
        </w:rPr>
        <w:t>per la raccolta dati</w:t>
      </w:r>
      <w:r>
        <w:rPr>
          <w:rFonts w:ascii="Georgia" w:hAnsi="Georgia"/>
          <w:sz w:val="24"/>
          <w:szCs w:val="24"/>
        </w:rPr>
        <w:t>: osservazione, anamnesi ed esame obiettivo.</w:t>
      </w:r>
    </w:p>
    <w:p w14:paraId="2F0198CC" w14:textId="6C3ABBA1" w:rsidR="007819D0" w:rsidRDefault="007819D0" w:rsidP="005611D7">
      <w:pPr>
        <w:spacing w:line="360" w:lineRule="auto"/>
        <w:rPr>
          <w:rFonts w:ascii="Georgia" w:hAnsi="Georgia"/>
          <w:sz w:val="24"/>
          <w:szCs w:val="24"/>
        </w:rPr>
      </w:pPr>
      <w:r>
        <w:rPr>
          <w:rFonts w:ascii="Georgia" w:hAnsi="Georgia"/>
          <w:sz w:val="24"/>
          <w:szCs w:val="24"/>
        </w:rPr>
        <w:lastRenderedPageBreak/>
        <w:t>L’osservazione è molto importante dal punto di vista infermieristico perché permette al professionista di raccogliere tutta una serie di dati.</w:t>
      </w:r>
      <w:r w:rsidR="005611D7">
        <w:rPr>
          <w:rFonts w:ascii="Georgia" w:hAnsi="Georgia"/>
          <w:sz w:val="24"/>
          <w:szCs w:val="24"/>
        </w:rPr>
        <w:t xml:space="preserve"> </w:t>
      </w:r>
      <w:r w:rsidR="005611D7" w:rsidRPr="005611D7">
        <w:rPr>
          <w:rFonts w:ascii="Georgia" w:hAnsi="Georgia"/>
          <w:sz w:val="24"/>
          <w:szCs w:val="24"/>
        </w:rPr>
        <w:t>L</w:t>
      </w:r>
      <w:r w:rsidR="005611D7" w:rsidRPr="005611D7">
        <w:rPr>
          <w:rFonts w:ascii="Times New Roman" w:hAnsi="Times New Roman" w:cs="Times New Roman"/>
          <w:sz w:val="24"/>
          <w:szCs w:val="24"/>
        </w:rPr>
        <w:t>’</w:t>
      </w:r>
      <w:r w:rsidR="005611D7" w:rsidRPr="005611D7">
        <w:rPr>
          <w:rFonts w:ascii="Georgia" w:hAnsi="Georgia"/>
          <w:sz w:val="24"/>
          <w:szCs w:val="24"/>
        </w:rPr>
        <w:t>osservazione</w:t>
      </w:r>
      <w:r w:rsidR="005611D7" w:rsidRPr="005611D7">
        <w:rPr>
          <w:rFonts w:ascii="Georgia" w:hAnsi="Georgia"/>
          <w:sz w:val="24"/>
          <w:szCs w:val="24"/>
        </w:rPr>
        <w:t xml:space="preserve"> </w:t>
      </w:r>
      <w:r w:rsidR="005611D7" w:rsidRPr="005611D7">
        <w:rPr>
          <w:rFonts w:ascii="Georgia" w:hAnsi="Georgia" w:cs="Georgia"/>
          <w:sz w:val="24"/>
          <w:szCs w:val="24"/>
        </w:rPr>
        <w:t>è</w:t>
      </w:r>
      <w:r w:rsidR="005611D7" w:rsidRPr="005611D7">
        <w:rPr>
          <w:rFonts w:ascii="Georgia" w:hAnsi="Georgia"/>
          <w:sz w:val="24"/>
          <w:szCs w:val="24"/>
        </w:rPr>
        <w:t xml:space="preserve"> </w:t>
      </w:r>
      <w:r w:rsidR="005611D7" w:rsidRPr="005611D7">
        <w:rPr>
          <w:rFonts w:ascii="Georgia" w:hAnsi="Georgia"/>
          <w:sz w:val="24"/>
          <w:szCs w:val="24"/>
        </w:rPr>
        <w:t>l</w:t>
      </w:r>
      <w:r w:rsidR="005611D7" w:rsidRPr="005611D7">
        <w:rPr>
          <w:rFonts w:ascii="Times New Roman" w:hAnsi="Times New Roman" w:cs="Times New Roman"/>
          <w:sz w:val="24"/>
          <w:szCs w:val="24"/>
        </w:rPr>
        <w:t>’</w:t>
      </w:r>
      <w:r w:rsidR="005611D7" w:rsidRPr="005611D7">
        <w:rPr>
          <w:rFonts w:ascii="Georgia" w:hAnsi="Georgia"/>
          <w:sz w:val="24"/>
          <w:szCs w:val="24"/>
        </w:rPr>
        <w:t>attivit</w:t>
      </w:r>
      <w:r w:rsidR="005611D7" w:rsidRPr="005611D7">
        <w:rPr>
          <w:rFonts w:ascii="Georgia" w:hAnsi="Georgia" w:cs="Georgia"/>
          <w:sz w:val="24"/>
          <w:szCs w:val="24"/>
        </w:rPr>
        <w:t>à</w:t>
      </w:r>
      <w:r w:rsidR="005611D7" w:rsidRPr="005611D7">
        <w:rPr>
          <w:rFonts w:ascii="Georgia" w:hAnsi="Georgia"/>
          <w:sz w:val="24"/>
          <w:szCs w:val="24"/>
        </w:rPr>
        <w:t xml:space="preserve"> di base per raccogliere qualsiasi tipo di dati</w:t>
      </w:r>
      <w:r w:rsidR="005611D7">
        <w:rPr>
          <w:rFonts w:ascii="Georgia" w:hAnsi="Georgia"/>
          <w:sz w:val="24"/>
          <w:szCs w:val="24"/>
        </w:rPr>
        <w:t xml:space="preserve"> </w:t>
      </w:r>
      <w:r w:rsidR="005611D7" w:rsidRPr="005611D7">
        <w:rPr>
          <w:rFonts w:ascii="Georgia" w:hAnsi="Georgia"/>
          <w:sz w:val="24"/>
          <w:szCs w:val="24"/>
        </w:rPr>
        <w:t>dell</w:t>
      </w:r>
      <w:r w:rsidR="005611D7" w:rsidRPr="005611D7">
        <w:rPr>
          <w:rFonts w:ascii="Times New Roman" w:hAnsi="Times New Roman" w:cs="Times New Roman"/>
          <w:sz w:val="24"/>
          <w:szCs w:val="24"/>
        </w:rPr>
        <w:t>’</w:t>
      </w:r>
      <w:r w:rsidR="005611D7" w:rsidRPr="005611D7">
        <w:rPr>
          <w:rFonts w:ascii="Georgia" w:hAnsi="Georgia"/>
          <w:sz w:val="24"/>
          <w:szCs w:val="24"/>
        </w:rPr>
        <w:t>accertamento</w:t>
      </w:r>
      <w:r w:rsidR="005611D7" w:rsidRPr="005611D7">
        <w:rPr>
          <w:rFonts w:ascii="Georgia" w:hAnsi="Georgia"/>
          <w:sz w:val="24"/>
          <w:szCs w:val="24"/>
        </w:rPr>
        <w:t xml:space="preserve">. Man mano che procede </w:t>
      </w:r>
      <w:r w:rsidR="005611D7" w:rsidRPr="005611D7">
        <w:rPr>
          <w:rFonts w:ascii="Georgia" w:hAnsi="Georgia"/>
          <w:sz w:val="24"/>
          <w:szCs w:val="24"/>
        </w:rPr>
        <w:t>l</w:t>
      </w:r>
      <w:r w:rsidR="005611D7" w:rsidRPr="005611D7">
        <w:rPr>
          <w:rFonts w:ascii="Times New Roman" w:hAnsi="Times New Roman" w:cs="Times New Roman"/>
          <w:sz w:val="24"/>
          <w:szCs w:val="24"/>
        </w:rPr>
        <w:t>’</w:t>
      </w:r>
      <w:r w:rsidR="005611D7" w:rsidRPr="005611D7">
        <w:rPr>
          <w:rFonts w:ascii="Georgia" w:hAnsi="Georgia"/>
          <w:sz w:val="24"/>
          <w:szCs w:val="24"/>
        </w:rPr>
        <w:t>accertamento</w:t>
      </w:r>
      <w:r w:rsidR="005611D7" w:rsidRPr="005611D7">
        <w:rPr>
          <w:rFonts w:ascii="Georgia" w:hAnsi="Georgia"/>
          <w:sz w:val="24"/>
          <w:szCs w:val="24"/>
        </w:rPr>
        <w:t xml:space="preserve"> </w:t>
      </w:r>
      <w:r w:rsidR="005611D7" w:rsidRPr="005611D7">
        <w:rPr>
          <w:rFonts w:ascii="Georgia" w:hAnsi="Georgia"/>
          <w:sz w:val="24"/>
          <w:szCs w:val="24"/>
        </w:rPr>
        <w:t>l</w:t>
      </w:r>
      <w:r w:rsidR="005611D7" w:rsidRPr="005611D7">
        <w:rPr>
          <w:rFonts w:ascii="Times New Roman" w:hAnsi="Times New Roman" w:cs="Times New Roman"/>
          <w:sz w:val="24"/>
          <w:szCs w:val="24"/>
        </w:rPr>
        <w:t>’</w:t>
      </w:r>
      <w:r w:rsidR="005611D7" w:rsidRPr="005611D7">
        <w:rPr>
          <w:rFonts w:ascii="Georgia" w:hAnsi="Georgia"/>
          <w:sz w:val="24"/>
          <w:szCs w:val="24"/>
        </w:rPr>
        <w:t>infermiere</w:t>
      </w:r>
      <w:r w:rsidR="005611D7" w:rsidRPr="005611D7">
        <w:rPr>
          <w:rFonts w:ascii="Georgia" w:hAnsi="Georgia"/>
          <w:sz w:val="24"/>
          <w:szCs w:val="24"/>
        </w:rPr>
        <w:t xml:space="preserve"> anticipa il</w:t>
      </w:r>
      <w:r w:rsidR="005611D7">
        <w:rPr>
          <w:rFonts w:ascii="Georgia" w:hAnsi="Georgia"/>
          <w:sz w:val="24"/>
          <w:szCs w:val="24"/>
        </w:rPr>
        <w:t xml:space="preserve"> </w:t>
      </w:r>
      <w:r w:rsidR="005611D7" w:rsidRPr="005611D7">
        <w:rPr>
          <w:rFonts w:ascii="Georgia" w:hAnsi="Georgia"/>
          <w:sz w:val="24"/>
          <w:szCs w:val="24"/>
        </w:rPr>
        <w:t>tipo di informazioni che gli sarà necessario o appropriato ottenere da un particolar</w:t>
      </w:r>
      <w:r w:rsidR="005611D7">
        <w:rPr>
          <w:rFonts w:ascii="Georgia" w:hAnsi="Georgia"/>
          <w:sz w:val="24"/>
          <w:szCs w:val="24"/>
        </w:rPr>
        <w:t xml:space="preserve">e </w:t>
      </w:r>
      <w:r w:rsidR="005611D7" w:rsidRPr="005611D7">
        <w:rPr>
          <w:rFonts w:ascii="Georgia" w:hAnsi="Georgia"/>
          <w:sz w:val="24"/>
          <w:szCs w:val="24"/>
        </w:rPr>
        <w:t xml:space="preserve">tipo di paziente. </w:t>
      </w:r>
      <w:r w:rsidR="005611D7">
        <w:rPr>
          <w:rFonts w:ascii="Georgia" w:hAnsi="Georgia"/>
          <w:sz w:val="24"/>
          <w:szCs w:val="24"/>
        </w:rPr>
        <w:t>L</w:t>
      </w:r>
      <w:r w:rsidR="005611D7" w:rsidRPr="005611D7">
        <w:rPr>
          <w:rFonts w:ascii="Times New Roman" w:hAnsi="Times New Roman" w:cs="Times New Roman"/>
          <w:sz w:val="24"/>
          <w:szCs w:val="24"/>
        </w:rPr>
        <w:t>’</w:t>
      </w:r>
      <w:r w:rsidR="005611D7" w:rsidRPr="005611D7">
        <w:rPr>
          <w:rFonts w:ascii="Georgia" w:hAnsi="Georgia"/>
          <w:sz w:val="24"/>
          <w:szCs w:val="24"/>
        </w:rPr>
        <w:t>osservazione</w:t>
      </w:r>
      <w:r w:rsidR="005611D7" w:rsidRPr="005611D7">
        <w:rPr>
          <w:rFonts w:ascii="Georgia" w:hAnsi="Georgia"/>
          <w:sz w:val="24"/>
          <w:szCs w:val="24"/>
        </w:rPr>
        <w:t xml:space="preserve"> richiede qualcosa di pi</w:t>
      </w:r>
      <w:r w:rsidR="005611D7" w:rsidRPr="005611D7">
        <w:rPr>
          <w:rFonts w:ascii="Georgia" w:hAnsi="Georgia" w:cs="Georgia"/>
          <w:sz w:val="24"/>
          <w:szCs w:val="24"/>
        </w:rPr>
        <w:t>ù</w:t>
      </w:r>
      <w:r w:rsidR="005611D7" w:rsidRPr="005611D7">
        <w:rPr>
          <w:rFonts w:ascii="Georgia" w:hAnsi="Georgia"/>
          <w:sz w:val="24"/>
          <w:szCs w:val="24"/>
        </w:rPr>
        <w:t xml:space="preserve"> della capacit</w:t>
      </w:r>
      <w:r w:rsidR="005611D7" w:rsidRPr="005611D7">
        <w:rPr>
          <w:rFonts w:ascii="Georgia" w:hAnsi="Georgia" w:cs="Georgia"/>
          <w:sz w:val="24"/>
          <w:szCs w:val="24"/>
        </w:rPr>
        <w:t>à</w:t>
      </w:r>
      <w:r w:rsidR="005611D7" w:rsidRPr="005611D7">
        <w:rPr>
          <w:rFonts w:ascii="Georgia" w:hAnsi="Georgia"/>
          <w:sz w:val="24"/>
          <w:szCs w:val="24"/>
        </w:rPr>
        <w:t xml:space="preserve"> di </w:t>
      </w:r>
      <w:r w:rsidR="005611D7" w:rsidRPr="005611D7">
        <w:rPr>
          <w:rFonts w:ascii="Georgia" w:hAnsi="Georgia" w:cs="Georgia"/>
          <w:sz w:val="24"/>
          <w:szCs w:val="24"/>
        </w:rPr>
        <w:t>«</w:t>
      </w:r>
      <w:r w:rsidR="005611D7" w:rsidRPr="005611D7">
        <w:rPr>
          <w:rFonts w:ascii="Georgia" w:hAnsi="Georgia"/>
          <w:sz w:val="24"/>
          <w:szCs w:val="24"/>
        </w:rPr>
        <w:t>guardare</w:t>
      </w:r>
      <w:r w:rsidR="005611D7" w:rsidRPr="005611D7">
        <w:rPr>
          <w:rFonts w:ascii="Georgia" w:hAnsi="Georgia" w:cs="Georgia"/>
          <w:sz w:val="24"/>
          <w:szCs w:val="24"/>
        </w:rPr>
        <w:t>»</w:t>
      </w:r>
      <w:r w:rsidR="005611D7">
        <w:rPr>
          <w:rFonts w:ascii="Georgia" w:hAnsi="Georgia"/>
          <w:sz w:val="24"/>
          <w:szCs w:val="24"/>
        </w:rPr>
        <w:t xml:space="preserve"> </w:t>
      </w:r>
      <w:r w:rsidR="005611D7" w:rsidRPr="005611D7">
        <w:rPr>
          <w:rFonts w:ascii="Georgia" w:hAnsi="Georgia"/>
          <w:sz w:val="24"/>
          <w:szCs w:val="24"/>
        </w:rPr>
        <w:t xml:space="preserve">il paziente; </w:t>
      </w:r>
      <w:r w:rsidR="005611D7" w:rsidRPr="005611D7">
        <w:rPr>
          <w:rFonts w:ascii="Georgia" w:hAnsi="Georgia"/>
          <w:sz w:val="24"/>
          <w:szCs w:val="24"/>
        </w:rPr>
        <w:t>l</w:t>
      </w:r>
      <w:r w:rsidR="005611D7" w:rsidRPr="005611D7">
        <w:rPr>
          <w:rFonts w:ascii="Times New Roman" w:hAnsi="Times New Roman" w:cs="Times New Roman"/>
          <w:sz w:val="24"/>
          <w:szCs w:val="24"/>
        </w:rPr>
        <w:t>’</w:t>
      </w:r>
      <w:r w:rsidR="005611D7" w:rsidRPr="005611D7">
        <w:rPr>
          <w:rFonts w:ascii="Georgia" w:hAnsi="Georgia"/>
          <w:sz w:val="24"/>
          <w:szCs w:val="24"/>
        </w:rPr>
        <w:t>infermiere</w:t>
      </w:r>
      <w:r w:rsidR="005611D7" w:rsidRPr="005611D7">
        <w:rPr>
          <w:rFonts w:ascii="Georgia" w:hAnsi="Georgia"/>
          <w:sz w:val="24"/>
          <w:szCs w:val="24"/>
        </w:rPr>
        <w:t xml:space="preserve"> usa anche gli altri sensi: </w:t>
      </w:r>
      <w:r w:rsidR="005611D7" w:rsidRPr="005611D7">
        <w:rPr>
          <w:rFonts w:ascii="Georgia" w:hAnsi="Georgia"/>
          <w:sz w:val="24"/>
          <w:szCs w:val="24"/>
        </w:rPr>
        <w:t>l</w:t>
      </w:r>
      <w:r w:rsidR="005611D7" w:rsidRPr="005611D7">
        <w:rPr>
          <w:rFonts w:ascii="Times New Roman" w:hAnsi="Times New Roman" w:cs="Times New Roman"/>
          <w:sz w:val="24"/>
          <w:szCs w:val="24"/>
        </w:rPr>
        <w:t>’</w:t>
      </w:r>
      <w:r w:rsidR="005611D7" w:rsidRPr="005611D7">
        <w:rPr>
          <w:rFonts w:ascii="Georgia" w:hAnsi="Georgia"/>
          <w:sz w:val="24"/>
          <w:szCs w:val="24"/>
        </w:rPr>
        <w:t>olfatto</w:t>
      </w:r>
      <w:r w:rsidR="005611D7" w:rsidRPr="005611D7">
        <w:rPr>
          <w:rFonts w:ascii="Georgia" w:hAnsi="Georgia"/>
          <w:sz w:val="24"/>
          <w:szCs w:val="24"/>
        </w:rPr>
        <w:t xml:space="preserve">, </w:t>
      </w:r>
      <w:r w:rsidR="005611D7" w:rsidRPr="005611D7">
        <w:rPr>
          <w:rFonts w:ascii="Georgia" w:hAnsi="Georgia"/>
          <w:sz w:val="24"/>
          <w:szCs w:val="24"/>
        </w:rPr>
        <w:t>l</w:t>
      </w:r>
      <w:r w:rsidR="005611D7" w:rsidRPr="005611D7">
        <w:rPr>
          <w:rFonts w:ascii="Times New Roman" w:hAnsi="Times New Roman" w:cs="Times New Roman"/>
          <w:sz w:val="24"/>
          <w:szCs w:val="24"/>
        </w:rPr>
        <w:t>’</w:t>
      </w:r>
      <w:r w:rsidR="005611D7" w:rsidRPr="005611D7">
        <w:rPr>
          <w:rFonts w:ascii="Georgia" w:hAnsi="Georgia"/>
          <w:sz w:val="24"/>
          <w:szCs w:val="24"/>
        </w:rPr>
        <w:t>udito</w:t>
      </w:r>
      <w:r w:rsidR="005611D7" w:rsidRPr="005611D7">
        <w:rPr>
          <w:rFonts w:ascii="Georgia" w:hAnsi="Georgia"/>
          <w:sz w:val="24"/>
          <w:szCs w:val="24"/>
        </w:rPr>
        <w:t>, il tatto e, pi</w:t>
      </w:r>
      <w:r w:rsidR="005611D7" w:rsidRPr="005611D7">
        <w:rPr>
          <w:rFonts w:ascii="Georgia" w:hAnsi="Georgia" w:cs="Georgia"/>
          <w:sz w:val="24"/>
          <w:szCs w:val="24"/>
        </w:rPr>
        <w:t>ù</w:t>
      </w:r>
      <w:r w:rsidR="005611D7" w:rsidRPr="005611D7">
        <w:rPr>
          <w:rFonts w:ascii="Georgia" w:hAnsi="Georgia"/>
          <w:sz w:val="24"/>
          <w:szCs w:val="24"/>
        </w:rPr>
        <w:t xml:space="preserve"> di</w:t>
      </w:r>
      <w:r w:rsidR="005611D7">
        <w:rPr>
          <w:rFonts w:ascii="Georgia" w:hAnsi="Georgia"/>
          <w:sz w:val="24"/>
          <w:szCs w:val="24"/>
        </w:rPr>
        <w:t xml:space="preserve"> </w:t>
      </w:r>
      <w:r w:rsidR="005611D7" w:rsidRPr="005611D7">
        <w:rPr>
          <w:rFonts w:ascii="Georgia" w:hAnsi="Georgia"/>
          <w:sz w:val="24"/>
          <w:szCs w:val="24"/>
        </w:rPr>
        <w:t xml:space="preserve">rado, il gusto. </w:t>
      </w:r>
      <w:r w:rsidR="005611D7">
        <w:rPr>
          <w:rFonts w:ascii="Georgia" w:hAnsi="Georgia"/>
          <w:sz w:val="24"/>
          <w:szCs w:val="24"/>
        </w:rPr>
        <w:t>L</w:t>
      </w:r>
      <w:r w:rsidR="005611D7" w:rsidRPr="005611D7">
        <w:rPr>
          <w:rFonts w:ascii="Times New Roman" w:hAnsi="Times New Roman" w:cs="Times New Roman"/>
          <w:sz w:val="24"/>
          <w:szCs w:val="24"/>
        </w:rPr>
        <w:t>’</w:t>
      </w:r>
      <w:r w:rsidR="005611D7" w:rsidRPr="005611D7">
        <w:rPr>
          <w:rFonts w:ascii="Georgia" w:hAnsi="Georgia"/>
          <w:sz w:val="24"/>
          <w:szCs w:val="24"/>
        </w:rPr>
        <w:t>osservazione</w:t>
      </w:r>
      <w:r w:rsidR="005611D7" w:rsidRPr="005611D7">
        <w:rPr>
          <w:rFonts w:ascii="Georgia" w:hAnsi="Georgia"/>
          <w:sz w:val="24"/>
          <w:szCs w:val="24"/>
        </w:rPr>
        <w:t xml:space="preserve"> comprende il guardare, il vigilare, </w:t>
      </w:r>
      <w:r w:rsidR="005611D7" w:rsidRPr="005611D7">
        <w:rPr>
          <w:rFonts w:ascii="Georgia" w:hAnsi="Georgia"/>
          <w:sz w:val="24"/>
          <w:szCs w:val="24"/>
        </w:rPr>
        <w:t>l</w:t>
      </w:r>
      <w:r w:rsidR="005611D7" w:rsidRPr="005611D7">
        <w:rPr>
          <w:rFonts w:ascii="Times New Roman" w:hAnsi="Times New Roman" w:cs="Times New Roman"/>
          <w:sz w:val="24"/>
          <w:szCs w:val="24"/>
        </w:rPr>
        <w:t>’</w:t>
      </w:r>
      <w:r w:rsidR="005611D7" w:rsidRPr="005611D7">
        <w:rPr>
          <w:rFonts w:ascii="Georgia" w:hAnsi="Georgia"/>
          <w:sz w:val="24"/>
          <w:szCs w:val="24"/>
        </w:rPr>
        <w:t>esaminare</w:t>
      </w:r>
      <w:r w:rsidR="005611D7" w:rsidRPr="005611D7">
        <w:rPr>
          <w:rFonts w:ascii="Georgia" w:hAnsi="Georgia"/>
          <w:sz w:val="24"/>
          <w:szCs w:val="24"/>
        </w:rPr>
        <w:t>,</w:t>
      </w:r>
      <w:r w:rsidR="005611D7">
        <w:rPr>
          <w:rFonts w:ascii="Georgia" w:hAnsi="Georgia"/>
          <w:sz w:val="24"/>
          <w:szCs w:val="24"/>
        </w:rPr>
        <w:t xml:space="preserve"> </w:t>
      </w:r>
      <w:r w:rsidR="005611D7" w:rsidRPr="005611D7">
        <w:rPr>
          <w:rFonts w:ascii="Georgia" w:hAnsi="Georgia"/>
          <w:sz w:val="24"/>
          <w:szCs w:val="24"/>
        </w:rPr>
        <w:t xml:space="preserve">lo scrutare, il sorvegliare, </w:t>
      </w:r>
      <w:r w:rsidR="005611D7" w:rsidRPr="005611D7">
        <w:rPr>
          <w:rFonts w:ascii="Georgia" w:hAnsi="Georgia"/>
          <w:sz w:val="24"/>
          <w:szCs w:val="24"/>
        </w:rPr>
        <w:t>l</w:t>
      </w:r>
      <w:r w:rsidR="005611D7" w:rsidRPr="005611D7">
        <w:rPr>
          <w:rFonts w:ascii="Times New Roman" w:hAnsi="Times New Roman" w:cs="Times New Roman"/>
          <w:sz w:val="24"/>
          <w:szCs w:val="24"/>
        </w:rPr>
        <w:t>’</w:t>
      </w:r>
      <w:r w:rsidR="005611D7" w:rsidRPr="005611D7">
        <w:rPr>
          <w:rFonts w:ascii="Georgia" w:hAnsi="Georgia"/>
          <w:sz w:val="24"/>
          <w:szCs w:val="24"/>
        </w:rPr>
        <w:t>esplorare</w:t>
      </w:r>
      <w:r w:rsidR="005611D7" w:rsidRPr="005611D7">
        <w:rPr>
          <w:rFonts w:ascii="Georgia" w:hAnsi="Georgia"/>
          <w:sz w:val="24"/>
          <w:szCs w:val="24"/>
        </w:rPr>
        <w:t xml:space="preserve">. Usando le sue conoscenze </w:t>
      </w:r>
      <w:r w:rsidR="005611D7" w:rsidRPr="005611D7">
        <w:rPr>
          <w:rFonts w:ascii="Georgia" w:hAnsi="Georgia"/>
          <w:sz w:val="24"/>
          <w:szCs w:val="24"/>
        </w:rPr>
        <w:t>sull</w:t>
      </w:r>
      <w:r w:rsidR="005611D7" w:rsidRPr="005611D7">
        <w:rPr>
          <w:rFonts w:ascii="Times New Roman" w:hAnsi="Times New Roman" w:cs="Times New Roman"/>
          <w:sz w:val="24"/>
          <w:szCs w:val="24"/>
        </w:rPr>
        <w:t>’</w:t>
      </w:r>
      <w:r w:rsidR="005611D7" w:rsidRPr="005611D7">
        <w:rPr>
          <w:rFonts w:ascii="Georgia" w:hAnsi="Georgia"/>
          <w:sz w:val="24"/>
          <w:szCs w:val="24"/>
        </w:rPr>
        <w:t>assistenza</w:t>
      </w:r>
      <w:r w:rsidR="005611D7">
        <w:rPr>
          <w:rFonts w:ascii="Georgia" w:hAnsi="Georgia"/>
          <w:sz w:val="24"/>
          <w:szCs w:val="24"/>
        </w:rPr>
        <w:t xml:space="preserve"> </w:t>
      </w:r>
      <w:r w:rsidR="005611D7" w:rsidRPr="005611D7">
        <w:rPr>
          <w:rFonts w:ascii="Georgia" w:hAnsi="Georgia"/>
          <w:sz w:val="24"/>
          <w:szCs w:val="24"/>
        </w:rPr>
        <w:t xml:space="preserve">infermieristica, </w:t>
      </w:r>
      <w:r w:rsidR="005611D7" w:rsidRPr="005611D7">
        <w:rPr>
          <w:rFonts w:ascii="Georgia" w:hAnsi="Georgia"/>
          <w:sz w:val="24"/>
          <w:szCs w:val="24"/>
        </w:rPr>
        <w:t>l</w:t>
      </w:r>
      <w:r w:rsidR="005611D7" w:rsidRPr="005611D7">
        <w:rPr>
          <w:rFonts w:ascii="Times New Roman" w:hAnsi="Times New Roman" w:cs="Times New Roman"/>
          <w:sz w:val="24"/>
          <w:szCs w:val="24"/>
        </w:rPr>
        <w:t>’</w:t>
      </w:r>
      <w:r w:rsidR="005611D7" w:rsidRPr="005611D7">
        <w:rPr>
          <w:rFonts w:ascii="Georgia" w:hAnsi="Georgia"/>
          <w:sz w:val="24"/>
          <w:szCs w:val="24"/>
        </w:rPr>
        <w:t>esame</w:t>
      </w:r>
      <w:r w:rsidR="005611D7" w:rsidRPr="005611D7">
        <w:rPr>
          <w:rFonts w:ascii="Georgia" w:hAnsi="Georgia"/>
          <w:sz w:val="24"/>
          <w:szCs w:val="24"/>
        </w:rPr>
        <w:t xml:space="preserve"> fisico, le scienze di base, le scienze sociali e la</w:t>
      </w:r>
      <w:r w:rsidR="005611D7">
        <w:rPr>
          <w:rFonts w:ascii="Georgia" w:hAnsi="Georgia"/>
          <w:sz w:val="24"/>
          <w:szCs w:val="24"/>
        </w:rPr>
        <w:t xml:space="preserve"> </w:t>
      </w:r>
      <w:r w:rsidR="005611D7" w:rsidRPr="005611D7">
        <w:rPr>
          <w:rFonts w:ascii="Georgia" w:hAnsi="Georgia"/>
          <w:sz w:val="24"/>
          <w:szCs w:val="24"/>
        </w:rPr>
        <w:t xml:space="preserve">fisiopatologia, </w:t>
      </w:r>
      <w:r w:rsidR="005611D7" w:rsidRPr="005611D7">
        <w:rPr>
          <w:rFonts w:ascii="Georgia" w:hAnsi="Georgia"/>
          <w:sz w:val="24"/>
          <w:szCs w:val="24"/>
        </w:rPr>
        <w:t>l</w:t>
      </w:r>
      <w:r w:rsidR="005611D7" w:rsidRPr="005611D7">
        <w:rPr>
          <w:rFonts w:ascii="Times New Roman" w:hAnsi="Times New Roman" w:cs="Times New Roman"/>
          <w:sz w:val="24"/>
          <w:szCs w:val="24"/>
        </w:rPr>
        <w:t>’</w:t>
      </w:r>
      <w:r w:rsidR="005611D7" w:rsidRPr="005611D7">
        <w:rPr>
          <w:rFonts w:ascii="Georgia" w:hAnsi="Georgia"/>
          <w:sz w:val="24"/>
          <w:szCs w:val="24"/>
        </w:rPr>
        <w:t>infermiere</w:t>
      </w:r>
      <w:r w:rsidR="005611D7" w:rsidRPr="005611D7">
        <w:rPr>
          <w:rFonts w:ascii="Georgia" w:hAnsi="Georgia"/>
          <w:sz w:val="24"/>
          <w:szCs w:val="24"/>
        </w:rPr>
        <w:t xml:space="preserve"> osserva i pazienti in modo specifico</w:t>
      </w:r>
      <w:r w:rsidR="005611D7">
        <w:rPr>
          <w:rFonts w:ascii="Georgia" w:hAnsi="Georgia"/>
          <w:sz w:val="24"/>
          <w:szCs w:val="24"/>
        </w:rPr>
        <w:t>.</w:t>
      </w:r>
    </w:p>
    <w:p w14:paraId="51D0F045" w14:textId="7A2DFA2C" w:rsidR="007819D0" w:rsidRDefault="007819D0" w:rsidP="00562C34">
      <w:pPr>
        <w:spacing w:line="360" w:lineRule="auto"/>
        <w:rPr>
          <w:rFonts w:ascii="Georgia" w:hAnsi="Georgia"/>
          <w:sz w:val="24"/>
          <w:szCs w:val="24"/>
        </w:rPr>
      </w:pPr>
      <w:r>
        <w:rPr>
          <w:rFonts w:ascii="Georgia" w:hAnsi="Georgia"/>
          <w:sz w:val="24"/>
          <w:szCs w:val="24"/>
        </w:rPr>
        <w:t>Con il termine anamnesi facciamo riferimento all’intervista, ossia una comunicazione, un dialogo tra infermiere e paziente con lo scopo di ottenere maggiori dati, maggiori informazioni in modo tale che si possa arrivare alla formulazione della diagnosi infermieristica. Distinguiamo 4 tipologie di anamnesi:</w:t>
      </w:r>
    </w:p>
    <w:p w14:paraId="3D6AFC42" w14:textId="21BB142B" w:rsidR="007819D0" w:rsidRDefault="007819D0" w:rsidP="007819D0">
      <w:pPr>
        <w:pStyle w:val="Paragrafoelenco"/>
        <w:numPr>
          <w:ilvl w:val="0"/>
          <w:numId w:val="30"/>
        </w:numPr>
        <w:spacing w:line="360" w:lineRule="auto"/>
        <w:rPr>
          <w:rFonts w:ascii="Georgia" w:hAnsi="Georgia"/>
          <w:sz w:val="24"/>
          <w:szCs w:val="24"/>
        </w:rPr>
      </w:pPr>
      <w:r>
        <w:rPr>
          <w:rFonts w:ascii="Georgia" w:hAnsi="Georgia"/>
          <w:sz w:val="24"/>
          <w:szCs w:val="24"/>
        </w:rPr>
        <w:t>Anamnesi fisiologica con la quale bisogna raccogliere dati sulla nascita, infanzia, adolescenza, età adulta;</w:t>
      </w:r>
    </w:p>
    <w:p w14:paraId="51F54A0A" w14:textId="0C5E9203" w:rsidR="007819D0" w:rsidRDefault="007819D0" w:rsidP="00461F18">
      <w:pPr>
        <w:pStyle w:val="Paragrafoelenco"/>
        <w:numPr>
          <w:ilvl w:val="0"/>
          <w:numId w:val="30"/>
        </w:numPr>
        <w:spacing w:line="360" w:lineRule="auto"/>
        <w:rPr>
          <w:rFonts w:ascii="Georgia" w:hAnsi="Georgia"/>
          <w:sz w:val="24"/>
          <w:szCs w:val="24"/>
        </w:rPr>
      </w:pPr>
      <w:r>
        <w:rPr>
          <w:rFonts w:ascii="Georgia" w:hAnsi="Georgia"/>
          <w:sz w:val="24"/>
          <w:szCs w:val="24"/>
        </w:rPr>
        <w:t xml:space="preserve">Anamnesi familiare </w:t>
      </w:r>
      <w:r w:rsidR="00461F18">
        <w:rPr>
          <w:rFonts w:ascii="Georgia" w:hAnsi="Georgia"/>
          <w:sz w:val="24"/>
          <w:szCs w:val="24"/>
        </w:rPr>
        <w:t xml:space="preserve">con la quale bisogna raccogliere </w:t>
      </w:r>
      <w:r w:rsidR="00461F18" w:rsidRPr="00461F18">
        <w:rPr>
          <w:rFonts w:ascii="Georgia" w:hAnsi="Georgia"/>
          <w:sz w:val="24"/>
          <w:szCs w:val="24"/>
        </w:rPr>
        <w:t>dati sulla famiglia in quanto molte patologie sono ereditarie;</w:t>
      </w:r>
    </w:p>
    <w:p w14:paraId="321CC0DD" w14:textId="4810D3AD" w:rsidR="00495F36" w:rsidRDefault="00461F18" w:rsidP="003F0323">
      <w:pPr>
        <w:pStyle w:val="Paragrafoelenco"/>
        <w:numPr>
          <w:ilvl w:val="0"/>
          <w:numId w:val="30"/>
        </w:numPr>
        <w:spacing w:line="360" w:lineRule="auto"/>
        <w:rPr>
          <w:rFonts w:ascii="Georgia" w:hAnsi="Georgia"/>
          <w:sz w:val="24"/>
          <w:szCs w:val="24"/>
        </w:rPr>
      </w:pPr>
      <w:r w:rsidRPr="00461F18">
        <w:rPr>
          <w:rFonts w:ascii="Georgia" w:hAnsi="Georgia"/>
          <w:sz w:val="24"/>
          <w:szCs w:val="24"/>
        </w:rPr>
        <w:t>Anamnesi prossima con la quale bisogna raccogliere dati</w:t>
      </w:r>
      <w:r w:rsidRPr="00461F18">
        <w:rPr>
          <w:rFonts w:ascii="Georgia" w:hAnsi="Georgia"/>
          <w:sz w:val="24"/>
          <w:szCs w:val="24"/>
        </w:rPr>
        <w:t xml:space="preserve"> relativ</w:t>
      </w:r>
      <w:r w:rsidRPr="00461F18">
        <w:rPr>
          <w:rFonts w:ascii="Georgia" w:hAnsi="Georgia"/>
          <w:sz w:val="24"/>
          <w:szCs w:val="24"/>
        </w:rPr>
        <w:t>i</w:t>
      </w:r>
      <w:r w:rsidRPr="00461F18">
        <w:rPr>
          <w:rFonts w:ascii="Georgia" w:hAnsi="Georgia"/>
          <w:sz w:val="24"/>
          <w:szCs w:val="24"/>
        </w:rPr>
        <w:t xml:space="preserve"> alla malattia attuale. Di fatti, è nota anche come anamnesi della malattia attuale.</w:t>
      </w:r>
      <w:r w:rsidRPr="00461F18">
        <w:rPr>
          <w:rFonts w:ascii="Georgia" w:hAnsi="Georgia"/>
          <w:sz w:val="24"/>
          <w:szCs w:val="24"/>
        </w:rPr>
        <w:t xml:space="preserve"> </w:t>
      </w:r>
      <w:r w:rsidRPr="00461F18">
        <w:rPr>
          <w:rFonts w:ascii="Georgia" w:hAnsi="Georgia"/>
          <w:sz w:val="24"/>
          <w:szCs w:val="24"/>
        </w:rPr>
        <w:t>Comporta un'accurata indagine sui disturbi, da quando quest'ultimi hanno avuto inizio a quando il paziente ha deciso di contattare il medico per un approfondimento.</w:t>
      </w:r>
      <w:r w:rsidRPr="00461F18">
        <w:rPr>
          <w:rFonts w:ascii="Georgia" w:hAnsi="Georgia"/>
          <w:sz w:val="24"/>
          <w:szCs w:val="24"/>
        </w:rPr>
        <w:t xml:space="preserve"> </w:t>
      </w:r>
      <w:r w:rsidRPr="00461F18">
        <w:rPr>
          <w:rFonts w:ascii="Georgia" w:hAnsi="Georgia"/>
          <w:sz w:val="24"/>
          <w:szCs w:val="24"/>
        </w:rPr>
        <w:t>In genere, una volta che il paziente ha esposto i propri disturbi, il medico focalizza le proprie attenzioni su questi e sulle aree anatomiche che questi interessano</w:t>
      </w:r>
      <w:r>
        <w:rPr>
          <w:rFonts w:ascii="Georgia" w:hAnsi="Georgia"/>
          <w:sz w:val="24"/>
          <w:szCs w:val="24"/>
        </w:rPr>
        <w:t>;</w:t>
      </w:r>
    </w:p>
    <w:p w14:paraId="57B73E4C" w14:textId="01CBB3DC" w:rsidR="009B33A1" w:rsidRDefault="00461F18" w:rsidP="0005746F">
      <w:pPr>
        <w:pStyle w:val="Paragrafoelenco"/>
        <w:numPr>
          <w:ilvl w:val="0"/>
          <w:numId w:val="30"/>
        </w:numPr>
        <w:spacing w:line="360" w:lineRule="auto"/>
        <w:rPr>
          <w:rFonts w:ascii="Georgia" w:hAnsi="Georgia"/>
          <w:sz w:val="24"/>
          <w:szCs w:val="24"/>
        </w:rPr>
      </w:pPr>
      <w:r w:rsidRPr="00461F18">
        <w:rPr>
          <w:rFonts w:ascii="Georgia" w:hAnsi="Georgia"/>
          <w:sz w:val="24"/>
          <w:szCs w:val="24"/>
        </w:rPr>
        <w:t>Anamnesi remota non è altro che</w:t>
      </w:r>
      <w:r w:rsidRPr="00461F18">
        <w:rPr>
          <w:rFonts w:ascii="Georgia" w:hAnsi="Georgia"/>
          <w:sz w:val="24"/>
          <w:szCs w:val="24"/>
        </w:rPr>
        <w:t xml:space="preserve"> l'indagine sulle malattie e sui disturbi che hanno interessato il paziente in epoca passata</w:t>
      </w:r>
      <w:r w:rsidRPr="00461F18">
        <w:rPr>
          <w:rFonts w:ascii="Georgia" w:hAnsi="Georgia"/>
          <w:sz w:val="24"/>
          <w:szCs w:val="24"/>
        </w:rPr>
        <w:t xml:space="preserve">. </w:t>
      </w:r>
      <w:r w:rsidRPr="00461F18">
        <w:rPr>
          <w:rFonts w:ascii="Georgia" w:hAnsi="Georgia"/>
          <w:sz w:val="24"/>
          <w:szCs w:val="24"/>
        </w:rPr>
        <w:t xml:space="preserve">In questa fase dell'anamnesi, è compito dei medici investigare anche </w:t>
      </w:r>
      <w:r w:rsidRPr="00461F18">
        <w:rPr>
          <w:rFonts w:ascii="Georgia" w:hAnsi="Georgia"/>
          <w:sz w:val="24"/>
          <w:szCs w:val="24"/>
        </w:rPr>
        <w:lastRenderedPageBreak/>
        <w:t>su: eventuali ricoveri ospedalieri precedenti, eventuali interventi chirurgici passati ed eventuali visite mediche o analisi di laboratorio effettuate in precedenza.</w:t>
      </w:r>
      <w:r w:rsidRPr="00461F18">
        <w:rPr>
          <w:rFonts w:ascii="Georgia" w:hAnsi="Georgia"/>
          <w:sz w:val="24"/>
          <w:szCs w:val="24"/>
        </w:rPr>
        <w:t xml:space="preserve"> </w:t>
      </w:r>
      <w:r>
        <w:rPr>
          <w:rFonts w:ascii="Georgia" w:hAnsi="Georgia"/>
          <w:sz w:val="24"/>
          <w:szCs w:val="24"/>
        </w:rPr>
        <w:t xml:space="preserve">Raccogliere </w:t>
      </w:r>
      <w:r w:rsidR="00D633E8">
        <w:rPr>
          <w:rFonts w:ascii="Georgia" w:hAnsi="Georgia"/>
          <w:sz w:val="24"/>
          <w:szCs w:val="24"/>
        </w:rPr>
        <w:t>tale tipologia</w:t>
      </w:r>
      <w:r>
        <w:rPr>
          <w:rFonts w:ascii="Georgia" w:hAnsi="Georgia"/>
          <w:sz w:val="24"/>
          <w:szCs w:val="24"/>
        </w:rPr>
        <w:t xml:space="preserve"> di dati in ordine cronologico.</w:t>
      </w:r>
    </w:p>
    <w:p w14:paraId="5669B581" w14:textId="77777777" w:rsidR="005611D7" w:rsidRDefault="00D633E8" w:rsidP="005611D7">
      <w:pPr>
        <w:spacing w:line="360" w:lineRule="auto"/>
        <w:rPr>
          <w:rFonts w:ascii="Georgia" w:hAnsi="Georgia"/>
          <w:sz w:val="24"/>
          <w:szCs w:val="24"/>
        </w:rPr>
      </w:pPr>
      <w:r>
        <w:rPr>
          <w:rFonts w:ascii="Georgia" w:hAnsi="Georgia"/>
          <w:sz w:val="24"/>
          <w:szCs w:val="24"/>
        </w:rPr>
        <w:t xml:space="preserve">L’esame obiettivo </w:t>
      </w:r>
      <w:r w:rsidRPr="00D633E8">
        <w:rPr>
          <w:rFonts w:ascii="Georgia" w:hAnsi="Georgia" w:cs="Georgia"/>
          <w:sz w:val="24"/>
          <w:szCs w:val="24"/>
        </w:rPr>
        <w:t>è</w:t>
      </w:r>
      <w:r w:rsidRPr="00D633E8">
        <w:rPr>
          <w:rFonts w:ascii="Georgia" w:hAnsi="Georgia"/>
          <w:sz w:val="24"/>
          <w:szCs w:val="24"/>
        </w:rPr>
        <w:t xml:space="preserve"> un metodo di raccolta dati sistematico, che usa i sensi della vista</w:t>
      </w:r>
      <w:r>
        <w:rPr>
          <w:rFonts w:ascii="Georgia" w:hAnsi="Georgia"/>
          <w:sz w:val="24"/>
          <w:szCs w:val="24"/>
        </w:rPr>
        <w:t xml:space="preserve">, </w:t>
      </w:r>
      <w:r w:rsidRPr="00D633E8">
        <w:rPr>
          <w:rFonts w:ascii="Georgia" w:hAnsi="Georgia"/>
          <w:sz w:val="24"/>
          <w:szCs w:val="24"/>
        </w:rPr>
        <w:t>dell</w:t>
      </w:r>
      <w:r w:rsidRPr="00D633E8">
        <w:rPr>
          <w:rFonts w:ascii="Times New Roman" w:hAnsi="Times New Roman" w:cs="Times New Roman"/>
          <w:sz w:val="24"/>
          <w:szCs w:val="24"/>
        </w:rPr>
        <w:t>’</w:t>
      </w:r>
      <w:r w:rsidRPr="00D633E8">
        <w:rPr>
          <w:rFonts w:ascii="Georgia" w:hAnsi="Georgia"/>
          <w:sz w:val="24"/>
          <w:szCs w:val="24"/>
        </w:rPr>
        <w:t>udito</w:t>
      </w:r>
      <w:r w:rsidRPr="00D633E8">
        <w:rPr>
          <w:rFonts w:ascii="Georgia" w:hAnsi="Georgia"/>
          <w:sz w:val="24"/>
          <w:szCs w:val="24"/>
        </w:rPr>
        <w:t xml:space="preserve">, </w:t>
      </w:r>
      <w:r w:rsidRPr="00D633E8">
        <w:rPr>
          <w:rFonts w:ascii="Georgia" w:hAnsi="Georgia"/>
          <w:sz w:val="24"/>
          <w:szCs w:val="24"/>
        </w:rPr>
        <w:t>dell</w:t>
      </w:r>
      <w:r w:rsidRPr="00D633E8">
        <w:rPr>
          <w:rFonts w:ascii="Times New Roman" w:hAnsi="Times New Roman" w:cs="Times New Roman"/>
          <w:sz w:val="24"/>
          <w:szCs w:val="24"/>
        </w:rPr>
        <w:t>’</w:t>
      </w:r>
      <w:r w:rsidRPr="00D633E8">
        <w:rPr>
          <w:rFonts w:ascii="Georgia" w:hAnsi="Georgia"/>
          <w:sz w:val="24"/>
          <w:szCs w:val="24"/>
        </w:rPr>
        <w:t>olfatto</w:t>
      </w:r>
      <w:r w:rsidRPr="00D633E8">
        <w:rPr>
          <w:rFonts w:ascii="Georgia" w:hAnsi="Georgia"/>
          <w:sz w:val="24"/>
          <w:szCs w:val="24"/>
        </w:rPr>
        <w:t xml:space="preserve"> e del tatto per indagare i problemi di salute. </w:t>
      </w:r>
      <w:r>
        <w:rPr>
          <w:rFonts w:ascii="Georgia" w:hAnsi="Georgia"/>
          <w:sz w:val="24"/>
          <w:szCs w:val="24"/>
        </w:rPr>
        <w:t xml:space="preserve">Durante l’esame fisico utilizziamo osservazione, </w:t>
      </w:r>
      <w:r w:rsidRPr="00D633E8">
        <w:rPr>
          <w:rFonts w:ascii="Georgia" w:hAnsi="Georgia"/>
          <w:sz w:val="24"/>
          <w:szCs w:val="24"/>
        </w:rPr>
        <w:t>ispezione, palpazione, percussione</w:t>
      </w:r>
      <w:r>
        <w:rPr>
          <w:rFonts w:ascii="Georgia" w:hAnsi="Georgia"/>
          <w:sz w:val="24"/>
          <w:szCs w:val="24"/>
        </w:rPr>
        <w:t xml:space="preserve">, </w:t>
      </w:r>
      <w:r w:rsidRPr="00D633E8">
        <w:rPr>
          <w:rFonts w:ascii="Georgia" w:hAnsi="Georgia"/>
          <w:sz w:val="24"/>
          <w:szCs w:val="24"/>
        </w:rPr>
        <w:t>auscultazione.</w:t>
      </w:r>
      <w:r>
        <w:rPr>
          <w:rFonts w:ascii="Georgia" w:hAnsi="Georgia"/>
          <w:sz w:val="24"/>
          <w:szCs w:val="24"/>
        </w:rPr>
        <w:t xml:space="preserve"> </w:t>
      </w:r>
      <w:r w:rsidRPr="00D633E8">
        <w:rPr>
          <w:rFonts w:ascii="Georgia" w:hAnsi="Georgia"/>
          <w:sz w:val="24"/>
          <w:szCs w:val="24"/>
        </w:rPr>
        <w:t>L</w:t>
      </w:r>
      <w:r w:rsidRPr="00D633E8">
        <w:rPr>
          <w:rFonts w:ascii="Times New Roman" w:hAnsi="Times New Roman" w:cs="Times New Roman"/>
          <w:sz w:val="24"/>
          <w:szCs w:val="24"/>
        </w:rPr>
        <w:t>’</w:t>
      </w:r>
      <w:r w:rsidRPr="00D633E8">
        <w:rPr>
          <w:rFonts w:ascii="Georgia" w:hAnsi="Georgia"/>
          <w:sz w:val="24"/>
          <w:szCs w:val="24"/>
        </w:rPr>
        <w:t>esame</w:t>
      </w:r>
      <w:r w:rsidRPr="00D633E8">
        <w:rPr>
          <w:rFonts w:ascii="Georgia" w:hAnsi="Georgia"/>
          <w:sz w:val="24"/>
          <w:szCs w:val="24"/>
        </w:rPr>
        <w:t xml:space="preserve"> fisico è utilizzato per</w:t>
      </w:r>
      <w:r>
        <w:rPr>
          <w:rFonts w:ascii="Georgia" w:hAnsi="Georgia"/>
          <w:sz w:val="24"/>
          <w:szCs w:val="24"/>
        </w:rPr>
        <w:t xml:space="preserve"> </w:t>
      </w:r>
      <w:r w:rsidRPr="00D633E8">
        <w:rPr>
          <w:rFonts w:ascii="Georgia" w:hAnsi="Georgia"/>
          <w:sz w:val="24"/>
          <w:szCs w:val="24"/>
        </w:rPr>
        <w:t xml:space="preserve">verificare e ampliare i dati raccolti durante </w:t>
      </w:r>
      <w:r w:rsidRPr="00D633E8">
        <w:rPr>
          <w:rFonts w:ascii="Georgia" w:hAnsi="Georgia"/>
          <w:sz w:val="24"/>
          <w:szCs w:val="24"/>
        </w:rPr>
        <w:t>l</w:t>
      </w:r>
      <w:r w:rsidRPr="00D633E8">
        <w:rPr>
          <w:rFonts w:ascii="Times New Roman" w:hAnsi="Times New Roman" w:cs="Times New Roman"/>
          <w:sz w:val="24"/>
          <w:szCs w:val="24"/>
        </w:rPr>
        <w:t>’</w:t>
      </w:r>
      <w:r w:rsidRPr="00D633E8">
        <w:rPr>
          <w:rFonts w:ascii="Georgia" w:hAnsi="Georgia"/>
          <w:sz w:val="24"/>
          <w:szCs w:val="24"/>
        </w:rPr>
        <w:t>intervista</w:t>
      </w:r>
      <w:r w:rsidRPr="00D633E8">
        <w:rPr>
          <w:rFonts w:ascii="Georgia" w:hAnsi="Georgia"/>
          <w:sz w:val="24"/>
          <w:szCs w:val="24"/>
        </w:rPr>
        <w:t xml:space="preserve"> infermieristica.</w:t>
      </w:r>
      <w:r w:rsidRPr="00D633E8">
        <w:rPr>
          <w:rFonts w:ascii="Georgia" w:hAnsi="Georgia"/>
          <w:sz w:val="24"/>
          <w:szCs w:val="24"/>
        </w:rPr>
        <w:cr/>
      </w:r>
    </w:p>
    <w:p w14:paraId="7A59F896" w14:textId="32B7127F" w:rsidR="00D633E8" w:rsidRDefault="005611D7" w:rsidP="005611D7">
      <w:pPr>
        <w:spacing w:line="360" w:lineRule="auto"/>
        <w:rPr>
          <w:rFonts w:ascii="Georgia" w:hAnsi="Georgia"/>
          <w:sz w:val="24"/>
          <w:szCs w:val="24"/>
        </w:rPr>
      </w:pPr>
      <w:r w:rsidRPr="005611D7">
        <w:rPr>
          <w:rFonts w:ascii="Georgia" w:hAnsi="Georgia"/>
          <w:sz w:val="24"/>
          <w:szCs w:val="24"/>
        </w:rPr>
        <w:t>L</w:t>
      </w:r>
      <w:r w:rsidRPr="005611D7">
        <w:rPr>
          <w:rFonts w:ascii="Times New Roman" w:hAnsi="Times New Roman" w:cs="Times New Roman"/>
          <w:sz w:val="24"/>
          <w:szCs w:val="24"/>
        </w:rPr>
        <w:t>’</w:t>
      </w:r>
      <w:r w:rsidRPr="005611D7">
        <w:rPr>
          <w:rFonts w:ascii="Georgia" w:hAnsi="Georgia"/>
          <w:sz w:val="24"/>
          <w:szCs w:val="24"/>
        </w:rPr>
        <w:t>ispezione</w:t>
      </w:r>
      <w:r w:rsidRPr="005611D7">
        <w:rPr>
          <w:rFonts w:ascii="Georgia" w:hAnsi="Georgia"/>
          <w:sz w:val="24"/>
          <w:szCs w:val="24"/>
        </w:rPr>
        <w:t xml:space="preserve"> </w:t>
      </w:r>
      <w:r w:rsidRPr="005611D7">
        <w:rPr>
          <w:rFonts w:ascii="Georgia" w:hAnsi="Georgia" w:cs="Georgia"/>
          <w:sz w:val="24"/>
          <w:szCs w:val="24"/>
        </w:rPr>
        <w:t>è</w:t>
      </w:r>
      <w:r w:rsidRPr="005611D7">
        <w:rPr>
          <w:rFonts w:ascii="Georgia" w:hAnsi="Georgia"/>
          <w:sz w:val="24"/>
          <w:szCs w:val="24"/>
        </w:rPr>
        <w:t xml:space="preserve"> </w:t>
      </w:r>
      <w:r w:rsidRPr="005611D7">
        <w:rPr>
          <w:rFonts w:ascii="Georgia" w:hAnsi="Georgia"/>
          <w:sz w:val="24"/>
          <w:szCs w:val="24"/>
        </w:rPr>
        <w:t>l</w:t>
      </w:r>
      <w:r w:rsidRPr="005611D7">
        <w:rPr>
          <w:rFonts w:ascii="Times New Roman" w:hAnsi="Times New Roman" w:cs="Times New Roman"/>
          <w:sz w:val="24"/>
          <w:szCs w:val="24"/>
        </w:rPr>
        <w:t>’</w:t>
      </w:r>
      <w:r w:rsidRPr="005611D7">
        <w:rPr>
          <w:rFonts w:ascii="Georgia" w:hAnsi="Georgia"/>
          <w:sz w:val="24"/>
          <w:szCs w:val="24"/>
        </w:rPr>
        <w:t>esame</w:t>
      </w:r>
      <w:r w:rsidRPr="005611D7">
        <w:rPr>
          <w:rFonts w:ascii="Georgia" w:hAnsi="Georgia"/>
          <w:sz w:val="24"/>
          <w:szCs w:val="24"/>
        </w:rPr>
        <w:t xml:space="preserve"> visivo del paziente, eseguito in modo metodico e deliberato.</w:t>
      </w:r>
      <w:r>
        <w:rPr>
          <w:rFonts w:ascii="Georgia" w:hAnsi="Georgia"/>
          <w:sz w:val="24"/>
          <w:szCs w:val="24"/>
        </w:rPr>
        <w:t xml:space="preserve"> </w:t>
      </w:r>
      <w:r w:rsidRPr="005611D7">
        <w:rPr>
          <w:rFonts w:ascii="Georgia" w:hAnsi="Georgia"/>
          <w:sz w:val="24"/>
          <w:szCs w:val="24"/>
        </w:rPr>
        <w:t xml:space="preserve">Inizia al primo contatto </w:t>
      </w:r>
      <w:r w:rsidRPr="005611D7">
        <w:rPr>
          <w:rFonts w:ascii="Georgia" w:hAnsi="Georgia"/>
          <w:sz w:val="24"/>
          <w:szCs w:val="24"/>
        </w:rPr>
        <w:t>dell</w:t>
      </w:r>
      <w:r w:rsidRPr="005611D7">
        <w:rPr>
          <w:rFonts w:ascii="Times New Roman" w:hAnsi="Times New Roman" w:cs="Times New Roman"/>
          <w:sz w:val="24"/>
          <w:szCs w:val="24"/>
        </w:rPr>
        <w:t>’</w:t>
      </w:r>
      <w:r w:rsidRPr="005611D7">
        <w:rPr>
          <w:rFonts w:ascii="Georgia" w:hAnsi="Georgia"/>
          <w:sz w:val="24"/>
          <w:szCs w:val="24"/>
        </w:rPr>
        <w:t>infermiere</w:t>
      </w:r>
      <w:r w:rsidRPr="005611D7">
        <w:rPr>
          <w:rFonts w:ascii="Georgia" w:hAnsi="Georgia"/>
          <w:sz w:val="24"/>
          <w:szCs w:val="24"/>
        </w:rPr>
        <w:t xml:space="preserve"> con il paziente, e si conduce</w:t>
      </w:r>
      <w:r>
        <w:rPr>
          <w:rFonts w:ascii="Georgia" w:hAnsi="Georgia"/>
          <w:sz w:val="24"/>
          <w:szCs w:val="24"/>
        </w:rPr>
        <w:t xml:space="preserve"> </w:t>
      </w:r>
      <w:r w:rsidRPr="005611D7">
        <w:rPr>
          <w:rFonts w:ascii="Georgia" w:hAnsi="Georgia"/>
          <w:sz w:val="24"/>
          <w:szCs w:val="24"/>
        </w:rPr>
        <w:t>intenzionalmente e continuamente, per non omettere dati importanti. Durante</w:t>
      </w:r>
      <w:r>
        <w:rPr>
          <w:rFonts w:ascii="Georgia" w:hAnsi="Georgia"/>
          <w:sz w:val="24"/>
          <w:szCs w:val="24"/>
        </w:rPr>
        <w:t xml:space="preserve"> </w:t>
      </w:r>
      <w:r w:rsidRPr="005611D7">
        <w:rPr>
          <w:rFonts w:ascii="Georgia" w:hAnsi="Georgia"/>
          <w:sz w:val="24"/>
          <w:szCs w:val="24"/>
        </w:rPr>
        <w:t>l</w:t>
      </w:r>
      <w:r w:rsidRPr="005611D7">
        <w:rPr>
          <w:rFonts w:ascii="Times New Roman" w:hAnsi="Times New Roman" w:cs="Times New Roman"/>
          <w:sz w:val="24"/>
          <w:szCs w:val="24"/>
        </w:rPr>
        <w:t>’</w:t>
      </w:r>
      <w:r w:rsidRPr="005611D7">
        <w:rPr>
          <w:rFonts w:ascii="Georgia" w:hAnsi="Georgia"/>
          <w:sz w:val="24"/>
          <w:szCs w:val="24"/>
        </w:rPr>
        <w:t>ispezione</w:t>
      </w:r>
      <w:r w:rsidRPr="005611D7">
        <w:rPr>
          <w:rFonts w:ascii="Georgia" w:hAnsi="Georgia"/>
          <w:sz w:val="24"/>
          <w:szCs w:val="24"/>
        </w:rPr>
        <w:t>, sono considerate le strutture anatomiche del paziente e identificata</w:t>
      </w:r>
      <w:r>
        <w:rPr>
          <w:rFonts w:ascii="Georgia" w:hAnsi="Georgia"/>
          <w:sz w:val="24"/>
          <w:szCs w:val="24"/>
        </w:rPr>
        <w:t xml:space="preserve"> </w:t>
      </w:r>
      <w:r w:rsidRPr="005611D7">
        <w:rPr>
          <w:rFonts w:ascii="Georgia" w:hAnsi="Georgia"/>
          <w:sz w:val="24"/>
          <w:szCs w:val="24"/>
        </w:rPr>
        <w:t>qualsiasi anomalia. Vengono notati fattori come il colore, la forma, la simmetria, il</w:t>
      </w:r>
      <w:r>
        <w:rPr>
          <w:rFonts w:ascii="Georgia" w:hAnsi="Georgia"/>
          <w:sz w:val="24"/>
          <w:szCs w:val="24"/>
        </w:rPr>
        <w:t xml:space="preserve"> </w:t>
      </w:r>
      <w:r w:rsidRPr="005611D7">
        <w:rPr>
          <w:rFonts w:ascii="Georgia" w:hAnsi="Georgia"/>
          <w:sz w:val="24"/>
          <w:szCs w:val="24"/>
        </w:rPr>
        <w:t>movimento, le pulsazioni e la carnagione delle parti del corpo considerate.</w:t>
      </w:r>
      <w:r>
        <w:rPr>
          <w:rFonts w:ascii="Georgia" w:hAnsi="Georgia"/>
          <w:sz w:val="24"/>
          <w:szCs w:val="24"/>
        </w:rPr>
        <w:t xml:space="preserve"> </w:t>
      </w:r>
      <w:r w:rsidRPr="005611D7">
        <w:rPr>
          <w:rFonts w:ascii="Georgia" w:hAnsi="Georgia"/>
          <w:sz w:val="24"/>
          <w:szCs w:val="24"/>
        </w:rPr>
        <w:t>L</w:t>
      </w:r>
      <w:r w:rsidRPr="005611D7">
        <w:rPr>
          <w:rFonts w:ascii="Times New Roman" w:hAnsi="Times New Roman" w:cs="Times New Roman"/>
          <w:sz w:val="24"/>
          <w:szCs w:val="24"/>
        </w:rPr>
        <w:t>’</w:t>
      </w:r>
      <w:r w:rsidRPr="005611D7">
        <w:rPr>
          <w:rFonts w:ascii="Georgia" w:hAnsi="Georgia"/>
          <w:sz w:val="24"/>
          <w:szCs w:val="24"/>
        </w:rPr>
        <w:t>ispezione</w:t>
      </w:r>
      <w:r w:rsidRPr="005611D7">
        <w:rPr>
          <w:rFonts w:ascii="Georgia" w:hAnsi="Georgia"/>
          <w:sz w:val="24"/>
          <w:szCs w:val="24"/>
        </w:rPr>
        <w:t xml:space="preserve"> viene eseguita durante </w:t>
      </w:r>
      <w:r w:rsidRPr="005611D7">
        <w:rPr>
          <w:rFonts w:ascii="Georgia" w:hAnsi="Georgia"/>
          <w:sz w:val="24"/>
          <w:szCs w:val="24"/>
        </w:rPr>
        <w:t>l</w:t>
      </w:r>
      <w:r w:rsidRPr="005611D7">
        <w:rPr>
          <w:rFonts w:ascii="Times New Roman" w:hAnsi="Times New Roman" w:cs="Times New Roman"/>
          <w:sz w:val="24"/>
          <w:szCs w:val="24"/>
        </w:rPr>
        <w:t>’</w:t>
      </w:r>
      <w:r w:rsidRPr="005611D7">
        <w:rPr>
          <w:rFonts w:ascii="Georgia" w:hAnsi="Georgia"/>
          <w:sz w:val="24"/>
          <w:szCs w:val="24"/>
        </w:rPr>
        <w:t>intervista</w:t>
      </w:r>
      <w:r w:rsidRPr="005611D7">
        <w:rPr>
          <w:rFonts w:ascii="Georgia" w:hAnsi="Georgia"/>
          <w:sz w:val="24"/>
          <w:szCs w:val="24"/>
        </w:rPr>
        <w:t xml:space="preserve"> e il successivo esame fisico.</w:t>
      </w:r>
    </w:p>
    <w:p w14:paraId="1A173D47" w14:textId="7996AB35" w:rsidR="005611D7" w:rsidRDefault="005611D7" w:rsidP="005611D7">
      <w:pPr>
        <w:spacing w:line="360" w:lineRule="auto"/>
        <w:rPr>
          <w:rFonts w:ascii="Georgia" w:hAnsi="Georgia"/>
          <w:sz w:val="24"/>
          <w:szCs w:val="24"/>
        </w:rPr>
      </w:pPr>
      <w:r w:rsidRPr="005611D7">
        <w:rPr>
          <w:rFonts w:ascii="Georgia" w:hAnsi="Georgia"/>
          <w:sz w:val="24"/>
          <w:szCs w:val="24"/>
        </w:rPr>
        <w:t xml:space="preserve">La palpazione è </w:t>
      </w:r>
      <w:r w:rsidRPr="005611D7">
        <w:rPr>
          <w:rFonts w:ascii="Georgia" w:hAnsi="Georgia"/>
          <w:sz w:val="24"/>
          <w:szCs w:val="24"/>
        </w:rPr>
        <w:t>l</w:t>
      </w:r>
      <w:r w:rsidRPr="005611D7">
        <w:rPr>
          <w:rFonts w:ascii="Times New Roman" w:hAnsi="Times New Roman" w:cs="Times New Roman"/>
          <w:sz w:val="24"/>
          <w:szCs w:val="24"/>
        </w:rPr>
        <w:t>’</w:t>
      </w:r>
      <w:r w:rsidRPr="005611D7">
        <w:rPr>
          <w:rFonts w:ascii="Georgia" w:hAnsi="Georgia"/>
          <w:sz w:val="24"/>
          <w:szCs w:val="24"/>
        </w:rPr>
        <w:t>uso</w:t>
      </w:r>
      <w:r w:rsidRPr="005611D7">
        <w:rPr>
          <w:rFonts w:ascii="Georgia" w:hAnsi="Georgia"/>
          <w:sz w:val="24"/>
          <w:szCs w:val="24"/>
        </w:rPr>
        <w:t xml:space="preserve"> specializzato del tatto per raccogliere dati in pi</w:t>
      </w:r>
      <w:r w:rsidRPr="005611D7">
        <w:rPr>
          <w:rFonts w:ascii="Georgia" w:hAnsi="Georgia" w:cs="Georgia"/>
          <w:sz w:val="24"/>
          <w:szCs w:val="24"/>
        </w:rPr>
        <w:t>ù</w:t>
      </w:r>
      <w:r w:rsidRPr="005611D7">
        <w:rPr>
          <w:rFonts w:ascii="Georgia" w:hAnsi="Georgia"/>
          <w:sz w:val="24"/>
          <w:szCs w:val="24"/>
        </w:rPr>
        <w:t>, rispetto</w:t>
      </w:r>
      <w:r>
        <w:rPr>
          <w:rFonts w:ascii="Georgia" w:hAnsi="Georgia"/>
          <w:sz w:val="24"/>
          <w:szCs w:val="24"/>
        </w:rPr>
        <w:t xml:space="preserve"> </w:t>
      </w:r>
      <w:r w:rsidRPr="005611D7">
        <w:rPr>
          <w:rFonts w:ascii="Georgia" w:hAnsi="Georgia"/>
          <w:sz w:val="24"/>
          <w:szCs w:val="24"/>
        </w:rPr>
        <w:t>all</w:t>
      </w:r>
      <w:r w:rsidRPr="005611D7">
        <w:rPr>
          <w:rFonts w:ascii="Times New Roman" w:hAnsi="Times New Roman" w:cs="Times New Roman"/>
          <w:sz w:val="24"/>
          <w:szCs w:val="24"/>
        </w:rPr>
        <w:t>’</w:t>
      </w:r>
      <w:r w:rsidRPr="005611D7">
        <w:rPr>
          <w:rFonts w:ascii="Georgia" w:hAnsi="Georgia"/>
          <w:sz w:val="24"/>
          <w:szCs w:val="24"/>
        </w:rPr>
        <w:t>ispezione</w:t>
      </w:r>
      <w:r w:rsidRPr="005611D7">
        <w:rPr>
          <w:rFonts w:ascii="Georgia" w:hAnsi="Georgia"/>
          <w:sz w:val="24"/>
          <w:szCs w:val="24"/>
        </w:rPr>
        <w:t xml:space="preserve">. Attraverso la punta delle dita e il palmo della mano, </w:t>
      </w:r>
      <w:r w:rsidRPr="005611D7">
        <w:rPr>
          <w:rFonts w:ascii="Georgia" w:hAnsi="Georgia"/>
          <w:sz w:val="24"/>
          <w:szCs w:val="24"/>
        </w:rPr>
        <w:t>l</w:t>
      </w:r>
      <w:r w:rsidRPr="005611D7">
        <w:rPr>
          <w:rFonts w:ascii="Times New Roman" w:hAnsi="Times New Roman" w:cs="Times New Roman"/>
          <w:sz w:val="24"/>
          <w:szCs w:val="24"/>
        </w:rPr>
        <w:t>’</w:t>
      </w:r>
      <w:r w:rsidRPr="005611D7">
        <w:rPr>
          <w:rFonts w:ascii="Georgia" w:hAnsi="Georgia"/>
          <w:sz w:val="24"/>
          <w:szCs w:val="24"/>
        </w:rPr>
        <w:t>infermiere</w:t>
      </w:r>
      <w:r w:rsidRPr="005611D7">
        <w:rPr>
          <w:rFonts w:ascii="Georgia" w:hAnsi="Georgia"/>
          <w:sz w:val="24"/>
          <w:szCs w:val="24"/>
        </w:rPr>
        <w:t xml:space="preserve"> pu</w:t>
      </w:r>
      <w:r w:rsidRPr="005611D7">
        <w:rPr>
          <w:rFonts w:ascii="Georgia" w:hAnsi="Georgia" w:cs="Georgia"/>
          <w:sz w:val="24"/>
          <w:szCs w:val="24"/>
        </w:rPr>
        <w:t>ò</w:t>
      </w:r>
      <w:r>
        <w:rPr>
          <w:rFonts w:ascii="Georgia" w:hAnsi="Georgia"/>
          <w:sz w:val="24"/>
          <w:szCs w:val="24"/>
        </w:rPr>
        <w:t xml:space="preserve"> </w:t>
      </w:r>
      <w:r w:rsidRPr="005611D7">
        <w:rPr>
          <w:rFonts w:ascii="Georgia" w:hAnsi="Georgia"/>
          <w:sz w:val="24"/>
          <w:szCs w:val="24"/>
        </w:rPr>
        <w:t>determinare le dimensioni, la forma e la configurazione delle strutture corporee</w:t>
      </w:r>
      <w:r>
        <w:rPr>
          <w:rFonts w:ascii="Georgia" w:hAnsi="Georgia"/>
          <w:sz w:val="24"/>
          <w:szCs w:val="24"/>
        </w:rPr>
        <w:t xml:space="preserve"> </w:t>
      </w:r>
      <w:r w:rsidRPr="005611D7">
        <w:rPr>
          <w:rFonts w:ascii="Georgia" w:hAnsi="Georgia"/>
          <w:sz w:val="24"/>
          <w:szCs w:val="24"/>
        </w:rPr>
        <w:t>sottostanti.</w:t>
      </w:r>
    </w:p>
    <w:p w14:paraId="7B43A02E" w14:textId="1BB35278" w:rsidR="005611D7" w:rsidRDefault="005611D7" w:rsidP="005611D7">
      <w:pPr>
        <w:spacing w:line="360" w:lineRule="auto"/>
        <w:rPr>
          <w:rFonts w:ascii="Georgia" w:hAnsi="Georgia"/>
          <w:sz w:val="20"/>
          <w:szCs w:val="20"/>
        </w:rPr>
      </w:pPr>
      <w:r w:rsidRPr="005611D7">
        <w:rPr>
          <w:rFonts w:ascii="Georgia" w:hAnsi="Georgia"/>
          <w:sz w:val="24"/>
          <w:szCs w:val="24"/>
        </w:rPr>
        <w:t>La percussione è una tecnica in cui una o entrambe le mani sono usate per dare colpi</w:t>
      </w:r>
      <w:r>
        <w:rPr>
          <w:rFonts w:ascii="Georgia" w:hAnsi="Georgia"/>
          <w:sz w:val="24"/>
          <w:szCs w:val="24"/>
        </w:rPr>
        <w:t xml:space="preserve"> </w:t>
      </w:r>
      <w:r w:rsidRPr="005611D7">
        <w:rPr>
          <w:rFonts w:ascii="Georgia" w:hAnsi="Georgia"/>
          <w:sz w:val="24"/>
          <w:szCs w:val="24"/>
        </w:rPr>
        <w:t>su una superficie corporea e produrre un suono chiamato nota di percussione. Le</w:t>
      </w:r>
      <w:r>
        <w:rPr>
          <w:rFonts w:ascii="Georgia" w:hAnsi="Georgia"/>
          <w:sz w:val="24"/>
          <w:szCs w:val="24"/>
        </w:rPr>
        <w:t xml:space="preserve"> </w:t>
      </w:r>
      <w:r w:rsidRPr="005611D7">
        <w:rPr>
          <w:rFonts w:ascii="Georgia" w:hAnsi="Georgia"/>
          <w:sz w:val="24"/>
          <w:szCs w:val="24"/>
        </w:rPr>
        <w:t>strutture corporee sottostanti hanno una risonanza caratteristica alla percussione, che</w:t>
      </w:r>
      <w:r>
        <w:rPr>
          <w:rFonts w:ascii="Georgia" w:hAnsi="Georgia"/>
          <w:sz w:val="24"/>
          <w:szCs w:val="24"/>
        </w:rPr>
        <w:t xml:space="preserve"> </w:t>
      </w:r>
      <w:r w:rsidRPr="005611D7">
        <w:rPr>
          <w:rFonts w:ascii="Georgia" w:hAnsi="Georgia"/>
          <w:sz w:val="24"/>
          <w:szCs w:val="24"/>
        </w:rPr>
        <w:t>indica la loro densità o cavità. La percussione è usata per scoprire la localizzazione e</w:t>
      </w:r>
      <w:r>
        <w:rPr>
          <w:rFonts w:ascii="Georgia" w:hAnsi="Georgia"/>
          <w:sz w:val="24"/>
          <w:szCs w:val="24"/>
        </w:rPr>
        <w:t xml:space="preserve"> </w:t>
      </w:r>
      <w:r w:rsidRPr="005611D7">
        <w:rPr>
          <w:rFonts w:ascii="Georgia" w:hAnsi="Georgia"/>
          <w:sz w:val="24"/>
          <w:szCs w:val="24"/>
        </w:rPr>
        <w:t xml:space="preserve">il livello degli organi, la consistenza di strutture </w:t>
      </w:r>
      <w:r w:rsidRPr="005611D7">
        <w:rPr>
          <w:rFonts w:ascii="Georgia" w:hAnsi="Georgia"/>
          <w:sz w:val="24"/>
          <w:szCs w:val="24"/>
        </w:rPr>
        <w:t>corporee,</w:t>
      </w:r>
      <w:r w:rsidRPr="005611D7">
        <w:rPr>
          <w:rFonts w:ascii="Georgia" w:hAnsi="Georgia"/>
          <w:sz w:val="24"/>
          <w:szCs w:val="24"/>
        </w:rPr>
        <w:t xml:space="preserve"> la presenza di aree</w:t>
      </w:r>
      <w:r>
        <w:rPr>
          <w:rFonts w:ascii="Georgia" w:hAnsi="Georgia"/>
          <w:sz w:val="24"/>
          <w:szCs w:val="24"/>
        </w:rPr>
        <w:t xml:space="preserve"> </w:t>
      </w:r>
      <w:r w:rsidRPr="005611D7">
        <w:rPr>
          <w:rFonts w:ascii="Georgia" w:hAnsi="Georgia"/>
          <w:sz w:val="24"/>
          <w:szCs w:val="24"/>
        </w:rPr>
        <w:t>doloranti e</w:t>
      </w:r>
      <w:r>
        <w:rPr>
          <w:rFonts w:ascii="Georgia" w:hAnsi="Georgia"/>
          <w:sz w:val="24"/>
          <w:szCs w:val="24"/>
        </w:rPr>
        <w:t xml:space="preserve"> </w:t>
      </w:r>
      <w:r w:rsidRPr="005611D7">
        <w:rPr>
          <w:rFonts w:ascii="Georgia" w:hAnsi="Georgia"/>
          <w:sz w:val="24"/>
          <w:szCs w:val="24"/>
        </w:rPr>
        <w:t>l</w:t>
      </w:r>
      <w:r w:rsidRPr="005611D7">
        <w:rPr>
          <w:rFonts w:ascii="Times New Roman" w:hAnsi="Times New Roman" w:cs="Times New Roman"/>
          <w:sz w:val="24"/>
          <w:szCs w:val="24"/>
        </w:rPr>
        <w:t>’</w:t>
      </w:r>
      <w:r w:rsidRPr="005611D7">
        <w:rPr>
          <w:rFonts w:ascii="Georgia" w:hAnsi="Georgia"/>
          <w:sz w:val="24"/>
          <w:szCs w:val="24"/>
        </w:rPr>
        <w:t>identificazione</w:t>
      </w:r>
      <w:r w:rsidRPr="005611D7">
        <w:rPr>
          <w:rFonts w:ascii="Georgia" w:hAnsi="Georgia"/>
          <w:sz w:val="24"/>
          <w:szCs w:val="24"/>
        </w:rPr>
        <w:t xml:space="preserve"> di masse o tumori.</w:t>
      </w:r>
    </w:p>
    <w:p w14:paraId="7AB993E8" w14:textId="77777777" w:rsidR="005611D7" w:rsidRDefault="005611D7" w:rsidP="005611D7">
      <w:pPr>
        <w:spacing w:line="360" w:lineRule="auto"/>
        <w:rPr>
          <w:rFonts w:ascii="Georgia" w:hAnsi="Georgia"/>
          <w:sz w:val="20"/>
          <w:szCs w:val="20"/>
        </w:rPr>
      </w:pPr>
    </w:p>
    <w:p w14:paraId="6D8ACC10" w14:textId="77777777" w:rsidR="008857BC" w:rsidRDefault="005611D7" w:rsidP="008857BC">
      <w:pPr>
        <w:spacing w:line="360" w:lineRule="auto"/>
        <w:rPr>
          <w:rFonts w:ascii="Georgia" w:hAnsi="Georgia"/>
          <w:sz w:val="24"/>
          <w:szCs w:val="24"/>
        </w:rPr>
      </w:pPr>
      <w:r>
        <w:rPr>
          <w:rFonts w:ascii="Georgia" w:hAnsi="Georgia"/>
          <w:sz w:val="24"/>
          <w:szCs w:val="24"/>
        </w:rPr>
        <w:lastRenderedPageBreak/>
        <w:t>L’a</w:t>
      </w:r>
      <w:r w:rsidRPr="005611D7">
        <w:rPr>
          <w:rFonts w:ascii="Georgia" w:hAnsi="Georgia"/>
          <w:sz w:val="24"/>
          <w:szCs w:val="24"/>
        </w:rPr>
        <w:t>uscultazione</w:t>
      </w:r>
      <w:r>
        <w:rPr>
          <w:rFonts w:ascii="Georgia" w:hAnsi="Georgia"/>
          <w:sz w:val="20"/>
          <w:szCs w:val="20"/>
        </w:rPr>
        <w:t xml:space="preserve"> </w:t>
      </w:r>
      <w:r w:rsidRPr="005611D7">
        <w:rPr>
          <w:rFonts w:ascii="Georgia" w:hAnsi="Georgia" w:cs="Georgia"/>
          <w:sz w:val="24"/>
          <w:szCs w:val="24"/>
        </w:rPr>
        <w:t>è</w:t>
      </w:r>
      <w:r w:rsidRPr="005611D7">
        <w:rPr>
          <w:rFonts w:ascii="Georgia" w:hAnsi="Georgia"/>
          <w:sz w:val="24"/>
          <w:szCs w:val="24"/>
        </w:rPr>
        <w:t xml:space="preserve"> la tecnica di ascoltare i suoni del corpo con un</w:t>
      </w:r>
      <w:r>
        <w:rPr>
          <w:rFonts w:ascii="Georgia" w:hAnsi="Georgia"/>
          <w:sz w:val="24"/>
          <w:szCs w:val="24"/>
        </w:rPr>
        <w:t xml:space="preserve"> fonendoscopio </w:t>
      </w:r>
      <w:r w:rsidRPr="005611D7">
        <w:rPr>
          <w:rFonts w:ascii="Georgia" w:hAnsi="Georgia"/>
          <w:sz w:val="24"/>
          <w:szCs w:val="24"/>
        </w:rPr>
        <w:t>per</w:t>
      </w:r>
      <w:r>
        <w:rPr>
          <w:rFonts w:ascii="Georgia" w:hAnsi="Georgia"/>
          <w:sz w:val="20"/>
          <w:szCs w:val="20"/>
        </w:rPr>
        <w:t xml:space="preserve"> </w:t>
      </w:r>
      <w:r w:rsidRPr="005611D7">
        <w:rPr>
          <w:rFonts w:ascii="Georgia" w:hAnsi="Georgia"/>
          <w:sz w:val="24"/>
          <w:szCs w:val="24"/>
        </w:rPr>
        <w:t>amplificare i suoni normali e anomali. Offre informazioni</w:t>
      </w:r>
      <w:r>
        <w:rPr>
          <w:rFonts w:ascii="Georgia" w:hAnsi="Georgia"/>
          <w:sz w:val="24"/>
          <w:szCs w:val="24"/>
        </w:rPr>
        <w:t xml:space="preserve"> </w:t>
      </w:r>
      <w:r w:rsidRPr="005611D7">
        <w:rPr>
          <w:rFonts w:ascii="Georgia" w:hAnsi="Georgia"/>
          <w:sz w:val="24"/>
          <w:szCs w:val="24"/>
        </w:rPr>
        <w:t>sul movimento di aria o</w:t>
      </w:r>
      <w:r>
        <w:rPr>
          <w:rFonts w:ascii="Georgia" w:hAnsi="Georgia"/>
          <w:sz w:val="20"/>
          <w:szCs w:val="20"/>
        </w:rPr>
        <w:t xml:space="preserve"> </w:t>
      </w:r>
      <w:r w:rsidRPr="005611D7">
        <w:rPr>
          <w:rFonts w:ascii="Georgia" w:hAnsi="Georgia"/>
          <w:sz w:val="24"/>
          <w:szCs w:val="24"/>
        </w:rPr>
        <w:t xml:space="preserve">liquidi </w:t>
      </w:r>
      <w:r w:rsidRPr="005611D7">
        <w:rPr>
          <w:rFonts w:ascii="Georgia" w:hAnsi="Georgia"/>
          <w:sz w:val="24"/>
          <w:szCs w:val="24"/>
        </w:rPr>
        <w:t>all</w:t>
      </w:r>
      <w:r w:rsidRPr="005611D7">
        <w:rPr>
          <w:rFonts w:ascii="Times New Roman" w:hAnsi="Times New Roman" w:cs="Times New Roman"/>
          <w:sz w:val="24"/>
          <w:szCs w:val="24"/>
        </w:rPr>
        <w:t>’</w:t>
      </w:r>
      <w:r w:rsidRPr="005611D7">
        <w:rPr>
          <w:rFonts w:ascii="Georgia" w:hAnsi="Georgia"/>
          <w:sz w:val="24"/>
          <w:szCs w:val="24"/>
        </w:rPr>
        <w:t>interno</w:t>
      </w:r>
      <w:r w:rsidRPr="005611D7">
        <w:rPr>
          <w:rFonts w:ascii="Georgia" w:hAnsi="Georgia"/>
          <w:sz w:val="24"/>
          <w:szCs w:val="24"/>
        </w:rPr>
        <w:t xml:space="preserve"> del corpo. Attraverso </w:t>
      </w:r>
      <w:r>
        <w:rPr>
          <w:rFonts w:ascii="Georgia" w:hAnsi="Georgia"/>
          <w:sz w:val="24"/>
          <w:szCs w:val="24"/>
        </w:rPr>
        <w:t>tale metodica</w:t>
      </w:r>
      <w:r w:rsidRPr="005611D7">
        <w:rPr>
          <w:rFonts w:ascii="Georgia" w:hAnsi="Georgia"/>
          <w:sz w:val="24"/>
          <w:szCs w:val="24"/>
        </w:rPr>
        <w:t xml:space="preserve"> sono udibili i suoni</w:t>
      </w:r>
      <w:r>
        <w:rPr>
          <w:rFonts w:ascii="Georgia" w:hAnsi="Georgia"/>
          <w:sz w:val="20"/>
          <w:szCs w:val="20"/>
        </w:rPr>
        <w:t xml:space="preserve"> </w:t>
      </w:r>
      <w:r w:rsidRPr="005611D7">
        <w:rPr>
          <w:rFonts w:ascii="Georgia" w:hAnsi="Georgia"/>
          <w:sz w:val="24"/>
          <w:szCs w:val="24"/>
        </w:rPr>
        <w:t>intestinali, respiratori, cardiaci.</w:t>
      </w:r>
    </w:p>
    <w:p w14:paraId="3E04C34E" w14:textId="77777777" w:rsidR="008857BC" w:rsidRDefault="008857BC" w:rsidP="008857BC">
      <w:pPr>
        <w:spacing w:line="360" w:lineRule="auto"/>
        <w:rPr>
          <w:rFonts w:ascii="Georgia" w:hAnsi="Georgia"/>
          <w:sz w:val="24"/>
          <w:szCs w:val="24"/>
        </w:rPr>
      </w:pPr>
    </w:p>
    <w:p w14:paraId="1255D5C4" w14:textId="7A4461B8" w:rsidR="005611D7" w:rsidRDefault="008857BC" w:rsidP="008857BC">
      <w:pPr>
        <w:pStyle w:val="Paragrafoelenco"/>
        <w:numPr>
          <w:ilvl w:val="1"/>
          <w:numId w:val="32"/>
        </w:numPr>
        <w:spacing w:line="360" w:lineRule="auto"/>
        <w:rPr>
          <w:rFonts w:ascii="Georgia" w:hAnsi="Georgia"/>
          <w:b/>
          <w:bCs/>
          <w:sz w:val="24"/>
          <w:szCs w:val="24"/>
        </w:rPr>
      </w:pPr>
      <w:r w:rsidRPr="008857BC">
        <w:rPr>
          <w:rFonts w:ascii="Georgia" w:hAnsi="Georgia"/>
          <w:b/>
          <w:bCs/>
          <w:sz w:val="24"/>
          <w:szCs w:val="24"/>
        </w:rPr>
        <w:t>Enunciazione diagnosi infermieristica</w:t>
      </w:r>
    </w:p>
    <w:p w14:paraId="4800261C" w14:textId="77777777" w:rsidR="008857BC" w:rsidRPr="008857BC" w:rsidRDefault="008857BC" w:rsidP="008857BC">
      <w:pPr>
        <w:spacing w:line="360" w:lineRule="auto"/>
        <w:rPr>
          <w:rFonts w:ascii="Georgia" w:hAnsi="Georgia"/>
          <w:b/>
          <w:bCs/>
          <w:sz w:val="24"/>
          <w:szCs w:val="24"/>
        </w:rPr>
      </w:pPr>
    </w:p>
    <w:p w14:paraId="47975A92" w14:textId="77777777" w:rsidR="008857BC" w:rsidRPr="008857BC" w:rsidRDefault="008857BC" w:rsidP="008857BC">
      <w:pPr>
        <w:spacing w:line="360" w:lineRule="auto"/>
        <w:ind w:left="300"/>
        <w:rPr>
          <w:rFonts w:ascii="Georgia" w:hAnsi="Georgia"/>
          <w:sz w:val="24"/>
          <w:szCs w:val="24"/>
        </w:rPr>
      </w:pPr>
    </w:p>
    <w:p w14:paraId="5B9CAE26" w14:textId="77777777" w:rsidR="008857BC" w:rsidRPr="008857BC" w:rsidRDefault="008857BC" w:rsidP="008857BC">
      <w:pPr>
        <w:spacing w:line="360" w:lineRule="auto"/>
        <w:rPr>
          <w:rFonts w:ascii="Georgia" w:hAnsi="Georgia"/>
          <w:b/>
          <w:bCs/>
          <w:sz w:val="24"/>
          <w:szCs w:val="24"/>
        </w:rPr>
      </w:pPr>
    </w:p>
    <w:p w14:paraId="7BF88483" w14:textId="77777777" w:rsidR="008857BC" w:rsidRPr="008857BC" w:rsidRDefault="008857BC" w:rsidP="008857BC">
      <w:pPr>
        <w:spacing w:line="360" w:lineRule="auto"/>
        <w:ind w:left="300"/>
        <w:rPr>
          <w:rFonts w:ascii="Georgia" w:hAnsi="Georgia"/>
          <w:sz w:val="24"/>
          <w:szCs w:val="24"/>
        </w:rPr>
      </w:pPr>
    </w:p>
    <w:p w14:paraId="67EDC7D0" w14:textId="77777777" w:rsidR="00D633E8" w:rsidRPr="00D633E8" w:rsidRDefault="00D633E8" w:rsidP="00D633E8">
      <w:pPr>
        <w:spacing w:line="360" w:lineRule="auto"/>
        <w:rPr>
          <w:rFonts w:ascii="Georgia" w:hAnsi="Georgia"/>
          <w:sz w:val="24"/>
          <w:szCs w:val="24"/>
        </w:rPr>
      </w:pPr>
    </w:p>
    <w:p w14:paraId="7C2B73B5" w14:textId="77777777" w:rsidR="00461F18" w:rsidRPr="00461F18" w:rsidRDefault="00461F18" w:rsidP="00461F18">
      <w:pPr>
        <w:spacing w:line="360" w:lineRule="auto"/>
        <w:rPr>
          <w:rFonts w:ascii="Georgia" w:hAnsi="Georgia"/>
          <w:sz w:val="24"/>
          <w:szCs w:val="24"/>
        </w:rPr>
      </w:pPr>
    </w:p>
    <w:sectPr w:rsidR="00461F18" w:rsidRPr="00461F18" w:rsidSect="00924EF5">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D3983" w14:textId="77777777" w:rsidR="00726081" w:rsidRDefault="00726081" w:rsidP="00B8052C">
      <w:pPr>
        <w:spacing w:after="0" w:line="240" w:lineRule="auto"/>
      </w:pPr>
      <w:r>
        <w:separator/>
      </w:r>
    </w:p>
  </w:endnote>
  <w:endnote w:type="continuationSeparator" w:id="0">
    <w:p w14:paraId="58E7B647" w14:textId="77777777" w:rsidR="00726081" w:rsidRDefault="00726081" w:rsidP="00B80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487D" w14:textId="77777777" w:rsidR="00C9048A" w:rsidRDefault="00C9048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548876"/>
      <w:docPartObj>
        <w:docPartGallery w:val="Page Numbers (Bottom of Page)"/>
        <w:docPartUnique/>
      </w:docPartObj>
    </w:sdtPr>
    <w:sdtContent>
      <w:p w14:paraId="02643449" w14:textId="4D2FEC6C" w:rsidR="00B8052C" w:rsidRDefault="00B8052C" w:rsidP="002C4C08">
        <w:pPr>
          <w:pStyle w:val="Pidipagina"/>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3704D" w14:textId="77777777" w:rsidR="00C9048A" w:rsidRDefault="00C9048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01C88" w14:textId="77777777" w:rsidR="00726081" w:rsidRDefault="00726081" w:rsidP="00B8052C">
      <w:pPr>
        <w:spacing w:after="0" w:line="240" w:lineRule="auto"/>
      </w:pPr>
      <w:r>
        <w:separator/>
      </w:r>
    </w:p>
  </w:footnote>
  <w:footnote w:type="continuationSeparator" w:id="0">
    <w:p w14:paraId="0D3CEDE1" w14:textId="77777777" w:rsidR="00726081" w:rsidRDefault="00726081" w:rsidP="00B8052C">
      <w:pPr>
        <w:spacing w:after="0" w:line="240" w:lineRule="auto"/>
      </w:pPr>
      <w:r>
        <w:continuationSeparator/>
      </w:r>
    </w:p>
  </w:footnote>
  <w:footnote w:id="1">
    <w:p w14:paraId="7F9F10BD" w14:textId="7A0A906D" w:rsidR="00357ED4" w:rsidRPr="00357ED4" w:rsidRDefault="005C7105" w:rsidP="00357ED4">
      <w:pPr>
        <w:spacing w:line="240" w:lineRule="auto"/>
        <w:rPr>
          <w:rFonts w:ascii="Georgia" w:hAnsi="Georgia"/>
          <w:sz w:val="20"/>
          <w:szCs w:val="20"/>
        </w:rPr>
      </w:pPr>
      <w:r>
        <w:rPr>
          <w:rStyle w:val="Rimandonotaapidipagina"/>
          <w:rFonts w:ascii="Georgia" w:hAnsi="Georgia"/>
          <w:sz w:val="24"/>
          <w:szCs w:val="24"/>
        </w:rPr>
        <w:footnoteRef/>
      </w:r>
      <w:r w:rsidRPr="001171BA">
        <w:rPr>
          <w:rFonts w:ascii="Georgia" w:hAnsi="Georgia"/>
          <w:sz w:val="24"/>
          <w:szCs w:val="24"/>
        </w:rPr>
        <w:t>*</w:t>
      </w:r>
      <w:r w:rsidR="00357ED4" w:rsidRPr="00357ED4">
        <w:rPr>
          <w:rFonts w:ascii="Georgia" w:hAnsi="Georgia"/>
          <w:sz w:val="20"/>
          <w:szCs w:val="20"/>
        </w:rPr>
        <w:t xml:space="preserve"> Queste due sottocategorie sono ancora provvisorie, in quanto non ci sono abbastanza evidenze che dimostrino che si tratti di un unico gruppo.</w:t>
      </w:r>
    </w:p>
    <w:p w14:paraId="477690D5" w14:textId="14521FDE" w:rsidR="00357ED4" w:rsidRDefault="00357ED4">
      <w:pPr>
        <w:pStyle w:val="Testonotaapidipagina"/>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836F" w14:textId="77777777" w:rsidR="00C9048A" w:rsidRDefault="00C9048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F58D3" w14:textId="77777777" w:rsidR="00C9048A" w:rsidRDefault="00C9048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6A627" w14:textId="77777777" w:rsidR="00C9048A" w:rsidRDefault="00C9048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403"/>
    <w:multiLevelType w:val="hybridMultilevel"/>
    <w:tmpl w:val="F58A5ED8"/>
    <w:lvl w:ilvl="0" w:tplc="BDA64040">
      <w:start w:val="3"/>
      <w:numFmt w:val="decimal"/>
      <w:lvlText w:val="3.1%1"/>
      <w:lvlJc w:val="left"/>
      <w:pPr>
        <w:ind w:left="643"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DE3A61"/>
    <w:multiLevelType w:val="hybridMultilevel"/>
    <w:tmpl w:val="AFC24B98"/>
    <w:lvl w:ilvl="0" w:tplc="04100001">
      <w:start w:val="1"/>
      <w:numFmt w:val="bullet"/>
      <w:lvlText w:val=""/>
      <w:lvlJc w:val="left"/>
      <w:pPr>
        <w:ind w:left="1145" w:hanging="360"/>
      </w:pPr>
      <w:rPr>
        <w:rFonts w:ascii="Symbol" w:hAnsi="Symbol" w:hint="default"/>
      </w:rPr>
    </w:lvl>
    <w:lvl w:ilvl="1" w:tplc="04100003" w:tentative="1">
      <w:start w:val="1"/>
      <w:numFmt w:val="bullet"/>
      <w:lvlText w:val="o"/>
      <w:lvlJc w:val="left"/>
      <w:pPr>
        <w:ind w:left="1865" w:hanging="360"/>
      </w:pPr>
      <w:rPr>
        <w:rFonts w:ascii="Courier New" w:hAnsi="Courier New" w:cs="Courier New" w:hint="default"/>
      </w:rPr>
    </w:lvl>
    <w:lvl w:ilvl="2" w:tplc="04100005" w:tentative="1">
      <w:start w:val="1"/>
      <w:numFmt w:val="bullet"/>
      <w:lvlText w:val=""/>
      <w:lvlJc w:val="left"/>
      <w:pPr>
        <w:ind w:left="2585" w:hanging="360"/>
      </w:pPr>
      <w:rPr>
        <w:rFonts w:ascii="Wingdings" w:hAnsi="Wingdings" w:hint="default"/>
      </w:rPr>
    </w:lvl>
    <w:lvl w:ilvl="3" w:tplc="04100001" w:tentative="1">
      <w:start w:val="1"/>
      <w:numFmt w:val="bullet"/>
      <w:lvlText w:val=""/>
      <w:lvlJc w:val="left"/>
      <w:pPr>
        <w:ind w:left="3305" w:hanging="360"/>
      </w:pPr>
      <w:rPr>
        <w:rFonts w:ascii="Symbol" w:hAnsi="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hint="default"/>
      </w:rPr>
    </w:lvl>
    <w:lvl w:ilvl="6" w:tplc="04100001" w:tentative="1">
      <w:start w:val="1"/>
      <w:numFmt w:val="bullet"/>
      <w:lvlText w:val=""/>
      <w:lvlJc w:val="left"/>
      <w:pPr>
        <w:ind w:left="5465" w:hanging="360"/>
      </w:pPr>
      <w:rPr>
        <w:rFonts w:ascii="Symbol" w:hAnsi="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hint="default"/>
      </w:rPr>
    </w:lvl>
  </w:abstractNum>
  <w:abstractNum w:abstractNumId="2" w15:restartNumberingAfterBreak="0">
    <w:nsid w:val="07AC0F8F"/>
    <w:multiLevelType w:val="hybridMultilevel"/>
    <w:tmpl w:val="5BF8B9A2"/>
    <w:lvl w:ilvl="0" w:tplc="04100001">
      <w:start w:val="1"/>
      <w:numFmt w:val="bullet"/>
      <w:lvlText w:val=""/>
      <w:lvlJc w:val="left"/>
      <w:pPr>
        <w:ind w:left="1865" w:hanging="360"/>
      </w:pPr>
      <w:rPr>
        <w:rFonts w:ascii="Symbol" w:hAnsi="Symbol" w:hint="default"/>
      </w:rPr>
    </w:lvl>
    <w:lvl w:ilvl="1" w:tplc="04100003" w:tentative="1">
      <w:start w:val="1"/>
      <w:numFmt w:val="bullet"/>
      <w:lvlText w:val="o"/>
      <w:lvlJc w:val="left"/>
      <w:pPr>
        <w:ind w:left="2585" w:hanging="360"/>
      </w:pPr>
      <w:rPr>
        <w:rFonts w:ascii="Courier New" w:hAnsi="Courier New" w:cs="Courier New" w:hint="default"/>
      </w:rPr>
    </w:lvl>
    <w:lvl w:ilvl="2" w:tplc="04100005" w:tentative="1">
      <w:start w:val="1"/>
      <w:numFmt w:val="bullet"/>
      <w:lvlText w:val=""/>
      <w:lvlJc w:val="left"/>
      <w:pPr>
        <w:ind w:left="3305" w:hanging="360"/>
      </w:pPr>
      <w:rPr>
        <w:rFonts w:ascii="Wingdings" w:hAnsi="Wingdings" w:hint="default"/>
      </w:rPr>
    </w:lvl>
    <w:lvl w:ilvl="3" w:tplc="04100001" w:tentative="1">
      <w:start w:val="1"/>
      <w:numFmt w:val="bullet"/>
      <w:lvlText w:val=""/>
      <w:lvlJc w:val="left"/>
      <w:pPr>
        <w:ind w:left="4025" w:hanging="360"/>
      </w:pPr>
      <w:rPr>
        <w:rFonts w:ascii="Symbol" w:hAnsi="Symbol" w:hint="default"/>
      </w:rPr>
    </w:lvl>
    <w:lvl w:ilvl="4" w:tplc="04100003" w:tentative="1">
      <w:start w:val="1"/>
      <w:numFmt w:val="bullet"/>
      <w:lvlText w:val="o"/>
      <w:lvlJc w:val="left"/>
      <w:pPr>
        <w:ind w:left="4745" w:hanging="360"/>
      </w:pPr>
      <w:rPr>
        <w:rFonts w:ascii="Courier New" w:hAnsi="Courier New" w:cs="Courier New" w:hint="default"/>
      </w:rPr>
    </w:lvl>
    <w:lvl w:ilvl="5" w:tplc="04100005" w:tentative="1">
      <w:start w:val="1"/>
      <w:numFmt w:val="bullet"/>
      <w:lvlText w:val=""/>
      <w:lvlJc w:val="left"/>
      <w:pPr>
        <w:ind w:left="5465" w:hanging="360"/>
      </w:pPr>
      <w:rPr>
        <w:rFonts w:ascii="Wingdings" w:hAnsi="Wingdings" w:hint="default"/>
      </w:rPr>
    </w:lvl>
    <w:lvl w:ilvl="6" w:tplc="04100001" w:tentative="1">
      <w:start w:val="1"/>
      <w:numFmt w:val="bullet"/>
      <w:lvlText w:val=""/>
      <w:lvlJc w:val="left"/>
      <w:pPr>
        <w:ind w:left="6185" w:hanging="360"/>
      </w:pPr>
      <w:rPr>
        <w:rFonts w:ascii="Symbol" w:hAnsi="Symbol" w:hint="default"/>
      </w:rPr>
    </w:lvl>
    <w:lvl w:ilvl="7" w:tplc="04100003" w:tentative="1">
      <w:start w:val="1"/>
      <w:numFmt w:val="bullet"/>
      <w:lvlText w:val="o"/>
      <w:lvlJc w:val="left"/>
      <w:pPr>
        <w:ind w:left="6905" w:hanging="360"/>
      </w:pPr>
      <w:rPr>
        <w:rFonts w:ascii="Courier New" w:hAnsi="Courier New" w:cs="Courier New" w:hint="default"/>
      </w:rPr>
    </w:lvl>
    <w:lvl w:ilvl="8" w:tplc="04100005" w:tentative="1">
      <w:start w:val="1"/>
      <w:numFmt w:val="bullet"/>
      <w:lvlText w:val=""/>
      <w:lvlJc w:val="left"/>
      <w:pPr>
        <w:ind w:left="7625" w:hanging="360"/>
      </w:pPr>
      <w:rPr>
        <w:rFonts w:ascii="Wingdings" w:hAnsi="Wingdings" w:hint="default"/>
      </w:rPr>
    </w:lvl>
  </w:abstractNum>
  <w:abstractNum w:abstractNumId="3" w15:restartNumberingAfterBreak="0">
    <w:nsid w:val="10815F43"/>
    <w:multiLevelType w:val="multilevel"/>
    <w:tmpl w:val="4C3CF1A2"/>
    <w:lvl w:ilvl="0">
      <w:start w:val="1"/>
      <w:numFmt w:val="decimal"/>
      <w:lvlText w:val="%1."/>
      <w:lvlJc w:val="left"/>
      <w:pPr>
        <w:ind w:left="1505" w:hanging="360"/>
      </w:pPr>
      <w:rPr>
        <w:rFonts w:hint="default"/>
      </w:rPr>
    </w:lvl>
    <w:lvl w:ilvl="1">
      <w:start w:val="1"/>
      <w:numFmt w:val="decimal"/>
      <w:isLgl/>
      <w:lvlText w:val="%1.%2"/>
      <w:lvlJc w:val="left"/>
      <w:pPr>
        <w:ind w:left="1865" w:hanging="720"/>
      </w:pPr>
      <w:rPr>
        <w:rFonts w:hint="default"/>
        <w:b/>
      </w:rPr>
    </w:lvl>
    <w:lvl w:ilvl="2">
      <w:start w:val="1"/>
      <w:numFmt w:val="decimal"/>
      <w:isLgl/>
      <w:lvlText w:val="%1.%2.%3"/>
      <w:lvlJc w:val="left"/>
      <w:pPr>
        <w:ind w:left="1865" w:hanging="720"/>
      </w:pPr>
      <w:rPr>
        <w:rFonts w:hint="default"/>
        <w:b/>
      </w:rPr>
    </w:lvl>
    <w:lvl w:ilvl="3">
      <w:start w:val="1"/>
      <w:numFmt w:val="decimal"/>
      <w:isLgl/>
      <w:lvlText w:val="%1.%2.%3.%4"/>
      <w:lvlJc w:val="left"/>
      <w:pPr>
        <w:ind w:left="2225" w:hanging="1080"/>
      </w:pPr>
      <w:rPr>
        <w:rFonts w:hint="default"/>
        <w:b/>
      </w:rPr>
    </w:lvl>
    <w:lvl w:ilvl="4">
      <w:start w:val="1"/>
      <w:numFmt w:val="decimal"/>
      <w:isLgl/>
      <w:lvlText w:val="%1.%2.%3.%4.%5"/>
      <w:lvlJc w:val="left"/>
      <w:pPr>
        <w:ind w:left="2225" w:hanging="1080"/>
      </w:pPr>
      <w:rPr>
        <w:rFonts w:hint="default"/>
        <w:b/>
      </w:rPr>
    </w:lvl>
    <w:lvl w:ilvl="5">
      <w:start w:val="1"/>
      <w:numFmt w:val="decimal"/>
      <w:isLgl/>
      <w:lvlText w:val="%1.%2.%3.%4.%5.%6"/>
      <w:lvlJc w:val="left"/>
      <w:pPr>
        <w:ind w:left="2585" w:hanging="1440"/>
      </w:pPr>
      <w:rPr>
        <w:rFonts w:hint="default"/>
        <w:b/>
      </w:rPr>
    </w:lvl>
    <w:lvl w:ilvl="6">
      <w:start w:val="1"/>
      <w:numFmt w:val="decimal"/>
      <w:isLgl/>
      <w:lvlText w:val="%1.%2.%3.%4.%5.%6.%7"/>
      <w:lvlJc w:val="left"/>
      <w:pPr>
        <w:ind w:left="2945" w:hanging="1800"/>
      </w:pPr>
      <w:rPr>
        <w:rFonts w:hint="default"/>
        <w:b/>
      </w:rPr>
    </w:lvl>
    <w:lvl w:ilvl="7">
      <w:start w:val="1"/>
      <w:numFmt w:val="decimal"/>
      <w:isLgl/>
      <w:lvlText w:val="%1.%2.%3.%4.%5.%6.%7.%8"/>
      <w:lvlJc w:val="left"/>
      <w:pPr>
        <w:ind w:left="2945" w:hanging="1800"/>
      </w:pPr>
      <w:rPr>
        <w:rFonts w:hint="default"/>
        <w:b/>
      </w:rPr>
    </w:lvl>
    <w:lvl w:ilvl="8">
      <w:start w:val="1"/>
      <w:numFmt w:val="decimal"/>
      <w:isLgl/>
      <w:lvlText w:val="%1.%2.%3.%4.%5.%6.%7.%8.%9"/>
      <w:lvlJc w:val="left"/>
      <w:pPr>
        <w:ind w:left="3305" w:hanging="2160"/>
      </w:pPr>
      <w:rPr>
        <w:rFonts w:hint="default"/>
        <w:b/>
      </w:rPr>
    </w:lvl>
  </w:abstractNum>
  <w:abstractNum w:abstractNumId="4" w15:restartNumberingAfterBreak="0">
    <w:nsid w:val="11342C36"/>
    <w:multiLevelType w:val="hybridMultilevel"/>
    <w:tmpl w:val="A38CE060"/>
    <w:lvl w:ilvl="0" w:tplc="04100001">
      <w:start w:val="1"/>
      <w:numFmt w:val="bullet"/>
      <w:lvlText w:val=""/>
      <w:lvlJc w:val="left"/>
      <w:pPr>
        <w:ind w:left="1865" w:hanging="360"/>
      </w:pPr>
      <w:rPr>
        <w:rFonts w:ascii="Symbol" w:hAnsi="Symbol" w:hint="default"/>
      </w:rPr>
    </w:lvl>
    <w:lvl w:ilvl="1" w:tplc="04100003" w:tentative="1">
      <w:start w:val="1"/>
      <w:numFmt w:val="bullet"/>
      <w:lvlText w:val="o"/>
      <w:lvlJc w:val="left"/>
      <w:pPr>
        <w:ind w:left="2585" w:hanging="360"/>
      </w:pPr>
      <w:rPr>
        <w:rFonts w:ascii="Courier New" w:hAnsi="Courier New" w:cs="Courier New" w:hint="default"/>
      </w:rPr>
    </w:lvl>
    <w:lvl w:ilvl="2" w:tplc="04100005" w:tentative="1">
      <w:start w:val="1"/>
      <w:numFmt w:val="bullet"/>
      <w:lvlText w:val=""/>
      <w:lvlJc w:val="left"/>
      <w:pPr>
        <w:ind w:left="3305" w:hanging="360"/>
      </w:pPr>
      <w:rPr>
        <w:rFonts w:ascii="Wingdings" w:hAnsi="Wingdings" w:hint="default"/>
      </w:rPr>
    </w:lvl>
    <w:lvl w:ilvl="3" w:tplc="04100001" w:tentative="1">
      <w:start w:val="1"/>
      <w:numFmt w:val="bullet"/>
      <w:lvlText w:val=""/>
      <w:lvlJc w:val="left"/>
      <w:pPr>
        <w:ind w:left="4025" w:hanging="360"/>
      </w:pPr>
      <w:rPr>
        <w:rFonts w:ascii="Symbol" w:hAnsi="Symbol" w:hint="default"/>
      </w:rPr>
    </w:lvl>
    <w:lvl w:ilvl="4" w:tplc="04100003" w:tentative="1">
      <w:start w:val="1"/>
      <w:numFmt w:val="bullet"/>
      <w:lvlText w:val="o"/>
      <w:lvlJc w:val="left"/>
      <w:pPr>
        <w:ind w:left="4745" w:hanging="360"/>
      </w:pPr>
      <w:rPr>
        <w:rFonts w:ascii="Courier New" w:hAnsi="Courier New" w:cs="Courier New" w:hint="default"/>
      </w:rPr>
    </w:lvl>
    <w:lvl w:ilvl="5" w:tplc="04100005" w:tentative="1">
      <w:start w:val="1"/>
      <w:numFmt w:val="bullet"/>
      <w:lvlText w:val=""/>
      <w:lvlJc w:val="left"/>
      <w:pPr>
        <w:ind w:left="5465" w:hanging="360"/>
      </w:pPr>
      <w:rPr>
        <w:rFonts w:ascii="Wingdings" w:hAnsi="Wingdings" w:hint="default"/>
      </w:rPr>
    </w:lvl>
    <w:lvl w:ilvl="6" w:tplc="04100001" w:tentative="1">
      <w:start w:val="1"/>
      <w:numFmt w:val="bullet"/>
      <w:lvlText w:val=""/>
      <w:lvlJc w:val="left"/>
      <w:pPr>
        <w:ind w:left="6185" w:hanging="360"/>
      </w:pPr>
      <w:rPr>
        <w:rFonts w:ascii="Symbol" w:hAnsi="Symbol" w:hint="default"/>
      </w:rPr>
    </w:lvl>
    <w:lvl w:ilvl="7" w:tplc="04100003" w:tentative="1">
      <w:start w:val="1"/>
      <w:numFmt w:val="bullet"/>
      <w:lvlText w:val="o"/>
      <w:lvlJc w:val="left"/>
      <w:pPr>
        <w:ind w:left="6905" w:hanging="360"/>
      </w:pPr>
      <w:rPr>
        <w:rFonts w:ascii="Courier New" w:hAnsi="Courier New" w:cs="Courier New" w:hint="default"/>
      </w:rPr>
    </w:lvl>
    <w:lvl w:ilvl="8" w:tplc="04100005" w:tentative="1">
      <w:start w:val="1"/>
      <w:numFmt w:val="bullet"/>
      <w:lvlText w:val=""/>
      <w:lvlJc w:val="left"/>
      <w:pPr>
        <w:ind w:left="7625" w:hanging="360"/>
      </w:pPr>
      <w:rPr>
        <w:rFonts w:ascii="Wingdings" w:hAnsi="Wingdings" w:hint="default"/>
      </w:rPr>
    </w:lvl>
  </w:abstractNum>
  <w:abstractNum w:abstractNumId="5" w15:restartNumberingAfterBreak="0">
    <w:nsid w:val="1C0D48FA"/>
    <w:multiLevelType w:val="hybridMultilevel"/>
    <w:tmpl w:val="B35085A6"/>
    <w:lvl w:ilvl="0" w:tplc="04100001">
      <w:start w:val="1"/>
      <w:numFmt w:val="bullet"/>
      <w:lvlText w:val=""/>
      <w:lvlJc w:val="left"/>
      <w:pPr>
        <w:ind w:left="1145" w:hanging="360"/>
      </w:pPr>
      <w:rPr>
        <w:rFonts w:ascii="Symbol" w:hAnsi="Symbol" w:hint="default"/>
      </w:rPr>
    </w:lvl>
    <w:lvl w:ilvl="1" w:tplc="04100003" w:tentative="1">
      <w:start w:val="1"/>
      <w:numFmt w:val="bullet"/>
      <w:lvlText w:val="o"/>
      <w:lvlJc w:val="left"/>
      <w:pPr>
        <w:ind w:left="1865" w:hanging="360"/>
      </w:pPr>
      <w:rPr>
        <w:rFonts w:ascii="Courier New" w:hAnsi="Courier New" w:cs="Courier New" w:hint="default"/>
      </w:rPr>
    </w:lvl>
    <w:lvl w:ilvl="2" w:tplc="04100005" w:tentative="1">
      <w:start w:val="1"/>
      <w:numFmt w:val="bullet"/>
      <w:lvlText w:val=""/>
      <w:lvlJc w:val="left"/>
      <w:pPr>
        <w:ind w:left="2585" w:hanging="360"/>
      </w:pPr>
      <w:rPr>
        <w:rFonts w:ascii="Wingdings" w:hAnsi="Wingdings" w:hint="default"/>
      </w:rPr>
    </w:lvl>
    <w:lvl w:ilvl="3" w:tplc="04100001" w:tentative="1">
      <w:start w:val="1"/>
      <w:numFmt w:val="bullet"/>
      <w:lvlText w:val=""/>
      <w:lvlJc w:val="left"/>
      <w:pPr>
        <w:ind w:left="3305" w:hanging="360"/>
      </w:pPr>
      <w:rPr>
        <w:rFonts w:ascii="Symbol" w:hAnsi="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hint="default"/>
      </w:rPr>
    </w:lvl>
    <w:lvl w:ilvl="6" w:tplc="04100001" w:tentative="1">
      <w:start w:val="1"/>
      <w:numFmt w:val="bullet"/>
      <w:lvlText w:val=""/>
      <w:lvlJc w:val="left"/>
      <w:pPr>
        <w:ind w:left="5465" w:hanging="360"/>
      </w:pPr>
      <w:rPr>
        <w:rFonts w:ascii="Symbol" w:hAnsi="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hint="default"/>
      </w:rPr>
    </w:lvl>
  </w:abstractNum>
  <w:abstractNum w:abstractNumId="6" w15:restartNumberingAfterBreak="0">
    <w:nsid w:val="1E32119F"/>
    <w:multiLevelType w:val="hybridMultilevel"/>
    <w:tmpl w:val="79481B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7" w15:restartNumberingAfterBreak="0">
    <w:nsid w:val="20CB32ED"/>
    <w:multiLevelType w:val="hybridMultilevel"/>
    <w:tmpl w:val="60A04816"/>
    <w:lvl w:ilvl="0" w:tplc="0410000F">
      <w:start w:val="1"/>
      <w:numFmt w:val="decimal"/>
      <w:lvlText w:val="%1."/>
      <w:lvlJc w:val="left"/>
      <w:pPr>
        <w:ind w:left="643" w:hanging="360"/>
      </w:pPr>
    </w:lvl>
    <w:lvl w:ilvl="1" w:tplc="04100019">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8" w15:restartNumberingAfterBreak="0">
    <w:nsid w:val="23A536A4"/>
    <w:multiLevelType w:val="multilevel"/>
    <w:tmpl w:val="F2AC54A2"/>
    <w:lvl w:ilvl="0">
      <w:start w:val="2"/>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415000F"/>
    <w:multiLevelType w:val="hybridMultilevel"/>
    <w:tmpl w:val="E7D44930"/>
    <w:lvl w:ilvl="0" w:tplc="04100001">
      <w:start w:val="1"/>
      <w:numFmt w:val="bullet"/>
      <w:lvlText w:val=""/>
      <w:lvlJc w:val="left"/>
      <w:pPr>
        <w:ind w:left="1865" w:hanging="360"/>
      </w:pPr>
      <w:rPr>
        <w:rFonts w:ascii="Symbol" w:hAnsi="Symbol" w:hint="default"/>
      </w:rPr>
    </w:lvl>
    <w:lvl w:ilvl="1" w:tplc="04100003" w:tentative="1">
      <w:start w:val="1"/>
      <w:numFmt w:val="bullet"/>
      <w:lvlText w:val="o"/>
      <w:lvlJc w:val="left"/>
      <w:pPr>
        <w:ind w:left="2585" w:hanging="360"/>
      </w:pPr>
      <w:rPr>
        <w:rFonts w:ascii="Courier New" w:hAnsi="Courier New" w:cs="Courier New" w:hint="default"/>
      </w:rPr>
    </w:lvl>
    <w:lvl w:ilvl="2" w:tplc="04100005" w:tentative="1">
      <w:start w:val="1"/>
      <w:numFmt w:val="bullet"/>
      <w:lvlText w:val=""/>
      <w:lvlJc w:val="left"/>
      <w:pPr>
        <w:ind w:left="3305" w:hanging="360"/>
      </w:pPr>
      <w:rPr>
        <w:rFonts w:ascii="Wingdings" w:hAnsi="Wingdings" w:hint="default"/>
      </w:rPr>
    </w:lvl>
    <w:lvl w:ilvl="3" w:tplc="04100001" w:tentative="1">
      <w:start w:val="1"/>
      <w:numFmt w:val="bullet"/>
      <w:lvlText w:val=""/>
      <w:lvlJc w:val="left"/>
      <w:pPr>
        <w:ind w:left="4025" w:hanging="360"/>
      </w:pPr>
      <w:rPr>
        <w:rFonts w:ascii="Symbol" w:hAnsi="Symbol" w:hint="default"/>
      </w:rPr>
    </w:lvl>
    <w:lvl w:ilvl="4" w:tplc="04100003" w:tentative="1">
      <w:start w:val="1"/>
      <w:numFmt w:val="bullet"/>
      <w:lvlText w:val="o"/>
      <w:lvlJc w:val="left"/>
      <w:pPr>
        <w:ind w:left="4745" w:hanging="360"/>
      </w:pPr>
      <w:rPr>
        <w:rFonts w:ascii="Courier New" w:hAnsi="Courier New" w:cs="Courier New" w:hint="default"/>
      </w:rPr>
    </w:lvl>
    <w:lvl w:ilvl="5" w:tplc="04100005" w:tentative="1">
      <w:start w:val="1"/>
      <w:numFmt w:val="bullet"/>
      <w:lvlText w:val=""/>
      <w:lvlJc w:val="left"/>
      <w:pPr>
        <w:ind w:left="5465" w:hanging="360"/>
      </w:pPr>
      <w:rPr>
        <w:rFonts w:ascii="Wingdings" w:hAnsi="Wingdings" w:hint="default"/>
      </w:rPr>
    </w:lvl>
    <w:lvl w:ilvl="6" w:tplc="04100001" w:tentative="1">
      <w:start w:val="1"/>
      <w:numFmt w:val="bullet"/>
      <w:lvlText w:val=""/>
      <w:lvlJc w:val="left"/>
      <w:pPr>
        <w:ind w:left="6185" w:hanging="360"/>
      </w:pPr>
      <w:rPr>
        <w:rFonts w:ascii="Symbol" w:hAnsi="Symbol" w:hint="default"/>
      </w:rPr>
    </w:lvl>
    <w:lvl w:ilvl="7" w:tplc="04100003" w:tentative="1">
      <w:start w:val="1"/>
      <w:numFmt w:val="bullet"/>
      <w:lvlText w:val="o"/>
      <w:lvlJc w:val="left"/>
      <w:pPr>
        <w:ind w:left="6905" w:hanging="360"/>
      </w:pPr>
      <w:rPr>
        <w:rFonts w:ascii="Courier New" w:hAnsi="Courier New" w:cs="Courier New" w:hint="default"/>
      </w:rPr>
    </w:lvl>
    <w:lvl w:ilvl="8" w:tplc="04100005" w:tentative="1">
      <w:start w:val="1"/>
      <w:numFmt w:val="bullet"/>
      <w:lvlText w:val=""/>
      <w:lvlJc w:val="left"/>
      <w:pPr>
        <w:ind w:left="7625" w:hanging="360"/>
      </w:pPr>
      <w:rPr>
        <w:rFonts w:ascii="Wingdings" w:hAnsi="Wingdings" w:hint="default"/>
      </w:rPr>
    </w:lvl>
  </w:abstractNum>
  <w:abstractNum w:abstractNumId="10" w15:restartNumberingAfterBreak="0">
    <w:nsid w:val="271B795D"/>
    <w:multiLevelType w:val="multilevel"/>
    <w:tmpl w:val="4C3CF1A2"/>
    <w:lvl w:ilvl="0">
      <w:start w:val="1"/>
      <w:numFmt w:val="decimal"/>
      <w:lvlText w:val="%1."/>
      <w:lvlJc w:val="left"/>
      <w:pPr>
        <w:ind w:left="1505" w:hanging="360"/>
      </w:pPr>
      <w:rPr>
        <w:rFonts w:hint="default"/>
      </w:rPr>
    </w:lvl>
    <w:lvl w:ilvl="1">
      <w:start w:val="1"/>
      <w:numFmt w:val="decimal"/>
      <w:isLgl/>
      <w:lvlText w:val="%1.%2"/>
      <w:lvlJc w:val="left"/>
      <w:pPr>
        <w:ind w:left="1865" w:hanging="720"/>
      </w:pPr>
      <w:rPr>
        <w:rFonts w:hint="default"/>
        <w:b/>
      </w:rPr>
    </w:lvl>
    <w:lvl w:ilvl="2">
      <w:start w:val="1"/>
      <w:numFmt w:val="decimal"/>
      <w:isLgl/>
      <w:lvlText w:val="%1.%2.%3"/>
      <w:lvlJc w:val="left"/>
      <w:pPr>
        <w:ind w:left="1865" w:hanging="720"/>
      </w:pPr>
      <w:rPr>
        <w:rFonts w:hint="default"/>
        <w:b/>
      </w:rPr>
    </w:lvl>
    <w:lvl w:ilvl="3">
      <w:start w:val="1"/>
      <w:numFmt w:val="decimal"/>
      <w:isLgl/>
      <w:lvlText w:val="%1.%2.%3.%4"/>
      <w:lvlJc w:val="left"/>
      <w:pPr>
        <w:ind w:left="2225" w:hanging="1080"/>
      </w:pPr>
      <w:rPr>
        <w:rFonts w:hint="default"/>
        <w:b/>
      </w:rPr>
    </w:lvl>
    <w:lvl w:ilvl="4">
      <w:start w:val="1"/>
      <w:numFmt w:val="decimal"/>
      <w:isLgl/>
      <w:lvlText w:val="%1.%2.%3.%4.%5"/>
      <w:lvlJc w:val="left"/>
      <w:pPr>
        <w:ind w:left="2225" w:hanging="1080"/>
      </w:pPr>
      <w:rPr>
        <w:rFonts w:hint="default"/>
        <w:b/>
      </w:rPr>
    </w:lvl>
    <w:lvl w:ilvl="5">
      <w:start w:val="1"/>
      <w:numFmt w:val="decimal"/>
      <w:isLgl/>
      <w:lvlText w:val="%1.%2.%3.%4.%5.%6"/>
      <w:lvlJc w:val="left"/>
      <w:pPr>
        <w:ind w:left="2585" w:hanging="1440"/>
      </w:pPr>
      <w:rPr>
        <w:rFonts w:hint="default"/>
        <w:b/>
      </w:rPr>
    </w:lvl>
    <w:lvl w:ilvl="6">
      <w:start w:val="1"/>
      <w:numFmt w:val="decimal"/>
      <w:isLgl/>
      <w:lvlText w:val="%1.%2.%3.%4.%5.%6.%7"/>
      <w:lvlJc w:val="left"/>
      <w:pPr>
        <w:ind w:left="2945" w:hanging="1800"/>
      </w:pPr>
      <w:rPr>
        <w:rFonts w:hint="default"/>
        <w:b/>
      </w:rPr>
    </w:lvl>
    <w:lvl w:ilvl="7">
      <w:start w:val="1"/>
      <w:numFmt w:val="decimal"/>
      <w:isLgl/>
      <w:lvlText w:val="%1.%2.%3.%4.%5.%6.%7.%8"/>
      <w:lvlJc w:val="left"/>
      <w:pPr>
        <w:ind w:left="2945" w:hanging="1800"/>
      </w:pPr>
      <w:rPr>
        <w:rFonts w:hint="default"/>
        <w:b/>
      </w:rPr>
    </w:lvl>
    <w:lvl w:ilvl="8">
      <w:start w:val="1"/>
      <w:numFmt w:val="decimal"/>
      <w:isLgl/>
      <w:lvlText w:val="%1.%2.%3.%4.%5.%6.%7.%8.%9"/>
      <w:lvlJc w:val="left"/>
      <w:pPr>
        <w:ind w:left="3305" w:hanging="2160"/>
      </w:pPr>
      <w:rPr>
        <w:rFonts w:hint="default"/>
        <w:b/>
      </w:rPr>
    </w:lvl>
  </w:abstractNum>
  <w:abstractNum w:abstractNumId="11" w15:restartNumberingAfterBreak="0">
    <w:nsid w:val="2762024C"/>
    <w:multiLevelType w:val="multilevel"/>
    <w:tmpl w:val="BD5AD528"/>
    <w:lvl w:ilvl="0">
      <w:start w:val="3"/>
      <w:numFmt w:val="decimal"/>
      <w:lvlText w:val="%1"/>
      <w:lvlJc w:val="left"/>
      <w:pPr>
        <w:ind w:left="360" w:hanging="360"/>
      </w:pPr>
      <w:rPr>
        <w:rFonts w:hint="default"/>
        <w:b w:val="0"/>
      </w:rPr>
    </w:lvl>
    <w:lvl w:ilvl="1">
      <w:start w:val="3"/>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12" w15:restartNumberingAfterBreak="0">
    <w:nsid w:val="28323644"/>
    <w:multiLevelType w:val="multilevel"/>
    <w:tmpl w:val="7124D55A"/>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BDC43BF"/>
    <w:multiLevelType w:val="multilevel"/>
    <w:tmpl w:val="D3B44AB2"/>
    <w:lvl w:ilvl="0">
      <w:start w:val="3"/>
      <w:numFmt w:val="decimal"/>
      <w:lvlText w:val="%1."/>
      <w:lvlJc w:val="left"/>
      <w:pPr>
        <w:ind w:left="643" w:hanging="360"/>
      </w:pPr>
      <w:rPr>
        <w:rFonts w:hint="default"/>
      </w:rPr>
    </w:lvl>
    <w:lvl w:ilvl="1">
      <w:start w:val="1"/>
      <w:numFmt w:val="decimal"/>
      <w:isLgl/>
      <w:lvlText w:val="%1.%2"/>
      <w:lvlJc w:val="left"/>
      <w:pPr>
        <w:ind w:left="1020" w:hanging="720"/>
      </w:pPr>
      <w:rPr>
        <w:rFonts w:hint="default"/>
      </w:rPr>
    </w:lvl>
    <w:lvl w:ilvl="2">
      <w:start w:val="1"/>
      <w:numFmt w:val="decimal"/>
      <w:isLgl/>
      <w:lvlText w:val="%1.%2.%3"/>
      <w:lvlJc w:val="left"/>
      <w:pPr>
        <w:ind w:left="1037" w:hanging="720"/>
      </w:pPr>
      <w:rPr>
        <w:rFonts w:hint="default"/>
      </w:rPr>
    </w:lvl>
    <w:lvl w:ilvl="3">
      <w:start w:val="1"/>
      <w:numFmt w:val="decimal"/>
      <w:isLgl/>
      <w:lvlText w:val="%1.%2.%3.%4"/>
      <w:lvlJc w:val="left"/>
      <w:pPr>
        <w:ind w:left="1414" w:hanging="1080"/>
      </w:pPr>
      <w:rPr>
        <w:rFonts w:hint="default"/>
      </w:rPr>
    </w:lvl>
    <w:lvl w:ilvl="4">
      <w:start w:val="1"/>
      <w:numFmt w:val="decimal"/>
      <w:isLgl/>
      <w:lvlText w:val="%1.%2.%3.%4.%5"/>
      <w:lvlJc w:val="left"/>
      <w:pPr>
        <w:ind w:left="1791" w:hanging="1440"/>
      </w:pPr>
      <w:rPr>
        <w:rFonts w:hint="default"/>
      </w:rPr>
    </w:lvl>
    <w:lvl w:ilvl="5">
      <w:start w:val="1"/>
      <w:numFmt w:val="decimal"/>
      <w:isLgl/>
      <w:lvlText w:val="%1.%2.%3.%4.%5.%6"/>
      <w:lvlJc w:val="left"/>
      <w:pPr>
        <w:ind w:left="1808" w:hanging="1440"/>
      </w:pPr>
      <w:rPr>
        <w:rFonts w:hint="default"/>
      </w:rPr>
    </w:lvl>
    <w:lvl w:ilvl="6">
      <w:start w:val="1"/>
      <w:numFmt w:val="decimal"/>
      <w:isLgl/>
      <w:lvlText w:val="%1.%2.%3.%4.%5.%6.%7"/>
      <w:lvlJc w:val="left"/>
      <w:pPr>
        <w:ind w:left="2185" w:hanging="1800"/>
      </w:pPr>
      <w:rPr>
        <w:rFonts w:hint="default"/>
      </w:rPr>
    </w:lvl>
    <w:lvl w:ilvl="7">
      <w:start w:val="1"/>
      <w:numFmt w:val="decimal"/>
      <w:isLgl/>
      <w:lvlText w:val="%1.%2.%3.%4.%5.%6.%7.%8"/>
      <w:lvlJc w:val="left"/>
      <w:pPr>
        <w:ind w:left="2562" w:hanging="2160"/>
      </w:pPr>
      <w:rPr>
        <w:rFonts w:hint="default"/>
      </w:rPr>
    </w:lvl>
    <w:lvl w:ilvl="8">
      <w:start w:val="1"/>
      <w:numFmt w:val="decimal"/>
      <w:isLgl/>
      <w:lvlText w:val="%1.%2.%3.%4.%5.%6.%7.%8.%9"/>
      <w:lvlJc w:val="left"/>
      <w:pPr>
        <w:ind w:left="2579" w:hanging="2160"/>
      </w:pPr>
      <w:rPr>
        <w:rFonts w:hint="default"/>
      </w:rPr>
    </w:lvl>
  </w:abstractNum>
  <w:abstractNum w:abstractNumId="14" w15:restartNumberingAfterBreak="0">
    <w:nsid w:val="37015676"/>
    <w:multiLevelType w:val="hybridMultilevel"/>
    <w:tmpl w:val="5114E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739440F"/>
    <w:multiLevelType w:val="multilevel"/>
    <w:tmpl w:val="4E52ED90"/>
    <w:lvl w:ilvl="0">
      <w:start w:val="2"/>
      <w:numFmt w:val="decimal"/>
      <w:lvlText w:val="%1"/>
      <w:lvlJc w:val="left"/>
      <w:pPr>
        <w:ind w:left="380" w:hanging="380"/>
      </w:pPr>
      <w:rPr>
        <w:rFonts w:hint="default"/>
        <w:b/>
      </w:rPr>
    </w:lvl>
    <w:lvl w:ilvl="1">
      <w:start w:val="2"/>
      <w:numFmt w:val="decimal"/>
      <w:lvlText w:val="%1.%2"/>
      <w:lvlJc w:val="left"/>
      <w:pPr>
        <w:ind w:left="1145"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15:restartNumberingAfterBreak="0">
    <w:nsid w:val="3C571601"/>
    <w:multiLevelType w:val="hybridMultilevel"/>
    <w:tmpl w:val="CDB40FD8"/>
    <w:lvl w:ilvl="0" w:tplc="04100001">
      <w:start w:val="1"/>
      <w:numFmt w:val="bullet"/>
      <w:lvlText w:val=""/>
      <w:lvlJc w:val="left"/>
      <w:pPr>
        <w:ind w:left="1145" w:hanging="360"/>
      </w:pPr>
      <w:rPr>
        <w:rFonts w:ascii="Symbol" w:hAnsi="Symbol" w:hint="default"/>
      </w:rPr>
    </w:lvl>
    <w:lvl w:ilvl="1" w:tplc="04100003" w:tentative="1">
      <w:start w:val="1"/>
      <w:numFmt w:val="bullet"/>
      <w:lvlText w:val="o"/>
      <w:lvlJc w:val="left"/>
      <w:pPr>
        <w:ind w:left="1865" w:hanging="360"/>
      </w:pPr>
      <w:rPr>
        <w:rFonts w:ascii="Courier New" w:hAnsi="Courier New" w:cs="Courier New" w:hint="default"/>
      </w:rPr>
    </w:lvl>
    <w:lvl w:ilvl="2" w:tplc="04100005" w:tentative="1">
      <w:start w:val="1"/>
      <w:numFmt w:val="bullet"/>
      <w:lvlText w:val=""/>
      <w:lvlJc w:val="left"/>
      <w:pPr>
        <w:ind w:left="2585" w:hanging="360"/>
      </w:pPr>
      <w:rPr>
        <w:rFonts w:ascii="Wingdings" w:hAnsi="Wingdings" w:hint="default"/>
      </w:rPr>
    </w:lvl>
    <w:lvl w:ilvl="3" w:tplc="04100001" w:tentative="1">
      <w:start w:val="1"/>
      <w:numFmt w:val="bullet"/>
      <w:lvlText w:val=""/>
      <w:lvlJc w:val="left"/>
      <w:pPr>
        <w:ind w:left="3305" w:hanging="360"/>
      </w:pPr>
      <w:rPr>
        <w:rFonts w:ascii="Symbol" w:hAnsi="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hint="default"/>
      </w:rPr>
    </w:lvl>
    <w:lvl w:ilvl="6" w:tplc="04100001" w:tentative="1">
      <w:start w:val="1"/>
      <w:numFmt w:val="bullet"/>
      <w:lvlText w:val=""/>
      <w:lvlJc w:val="left"/>
      <w:pPr>
        <w:ind w:left="5465" w:hanging="360"/>
      </w:pPr>
      <w:rPr>
        <w:rFonts w:ascii="Symbol" w:hAnsi="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hint="default"/>
      </w:rPr>
    </w:lvl>
  </w:abstractNum>
  <w:abstractNum w:abstractNumId="17" w15:restartNumberingAfterBreak="0">
    <w:nsid w:val="3EA626E2"/>
    <w:multiLevelType w:val="hybridMultilevel"/>
    <w:tmpl w:val="E63C5190"/>
    <w:lvl w:ilvl="0" w:tplc="04100001">
      <w:start w:val="1"/>
      <w:numFmt w:val="bullet"/>
      <w:lvlText w:val=""/>
      <w:lvlJc w:val="left"/>
      <w:pPr>
        <w:ind w:left="927" w:hanging="360"/>
      </w:pPr>
      <w:rPr>
        <w:rFonts w:ascii="Symbol" w:hAnsi="Symbo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8" w15:restartNumberingAfterBreak="0">
    <w:nsid w:val="41C42F09"/>
    <w:multiLevelType w:val="hybridMultilevel"/>
    <w:tmpl w:val="52D41914"/>
    <w:lvl w:ilvl="0" w:tplc="04100001">
      <w:start w:val="1"/>
      <w:numFmt w:val="bullet"/>
      <w:lvlText w:val=""/>
      <w:lvlJc w:val="left"/>
      <w:pPr>
        <w:ind w:left="1145" w:hanging="360"/>
      </w:pPr>
      <w:rPr>
        <w:rFonts w:ascii="Symbol" w:hAnsi="Symbol" w:hint="default"/>
      </w:rPr>
    </w:lvl>
    <w:lvl w:ilvl="1" w:tplc="04100003" w:tentative="1">
      <w:start w:val="1"/>
      <w:numFmt w:val="bullet"/>
      <w:lvlText w:val="o"/>
      <w:lvlJc w:val="left"/>
      <w:pPr>
        <w:ind w:left="1865" w:hanging="360"/>
      </w:pPr>
      <w:rPr>
        <w:rFonts w:ascii="Courier New" w:hAnsi="Courier New" w:cs="Courier New" w:hint="default"/>
      </w:rPr>
    </w:lvl>
    <w:lvl w:ilvl="2" w:tplc="04100005" w:tentative="1">
      <w:start w:val="1"/>
      <w:numFmt w:val="bullet"/>
      <w:lvlText w:val=""/>
      <w:lvlJc w:val="left"/>
      <w:pPr>
        <w:ind w:left="2585" w:hanging="360"/>
      </w:pPr>
      <w:rPr>
        <w:rFonts w:ascii="Wingdings" w:hAnsi="Wingdings" w:hint="default"/>
      </w:rPr>
    </w:lvl>
    <w:lvl w:ilvl="3" w:tplc="04100001" w:tentative="1">
      <w:start w:val="1"/>
      <w:numFmt w:val="bullet"/>
      <w:lvlText w:val=""/>
      <w:lvlJc w:val="left"/>
      <w:pPr>
        <w:ind w:left="3305" w:hanging="360"/>
      </w:pPr>
      <w:rPr>
        <w:rFonts w:ascii="Symbol" w:hAnsi="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hint="default"/>
      </w:rPr>
    </w:lvl>
    <w:lvl w:ilvl="6" w:tplc="04100001" w:tentative="1">
      <w:start w:val="1"/>
      <w:numFmt w:val="bullet"/>
      <w:lvlText w:val=""/>
      <w:lvlJc w:val="left"/>
      <w:pPr>
        <w:ind w:left="5465" w:hanging="360"/>
      </w:pPr>
      <w:rPr>
        <w:rFonts w:ascii="Symbol" w:hAnsi="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hint="default"/>
      </w:rPr>
    </w:lvl>
  </w:abstractNum>
  <w:abstractNum w:abstractNumId="19" w15:restartNumberingAfterBreak="0">
    <w:nsid w:val="47942BC0"/>
    <w:multiLevelType w:val="multilevel"/>
    <w:tmpl w:val="61847396"/>
    <w:lvl w:ilvl="0">
      <w:start w:val="3"/>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B2F0650"/>
    <w:multiLevelType w:val="multilevel"/>
    <w:tmpl w:val="BE369B3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C7F70E0"/>
    <w:multiLevelType w:val="hybridMultilevel"/>
    <w:tmpl w:val="0066BFD0"/>
    <w:lvl w:ilvl="0" w:tplc="04100001">
      <w:start w:val="1"/>
      <w:numFmt w:val="bullet"/>
      <w:lvlText w:val=""/>
      <w:lvlJc w:val="left"/>
      <w:pPr>
        <w:ind w:left="1069" w:hanging="360"/>
      </w:pPr>
      <w:rPr>
        <w:rFonts w:ascii="Symbol" w:hAnsi="Symbol"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22" w15:restartNumberingAfterBreak="0">
    <w:nsid w:val="4D98790F"/>
    <w:multiLevelType w:val="hybridMultilevel"/>
    <w:tmpl w:val="E0E2F9E4"/>
    <w:lvl w:ilvl="0" w:tplc="B2563EDC">
      <w:start w:val="1"/>
      <w:numFmt w:val="decimal"/>
      <w:lvlText w:val="%1."/>
      <w:lvlJc w:val="left"/>
      <w:pPr>
        <w:ind w:left="1505" w:hanging="360"/>
      </w:pPr>
      <w:rPr>
        <w:rFonts w:hint="default"/>
      </w:r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23" w15:restartNumberingAfterBreak="0">
    <w:nsid w:val="550265BF"/>
    <w:multiLevelType w:val="hybridMultilevel"/>
    <w:tmpl w:val="4CD2A89E"/>
    <w:lvl w:ilvl="0" w:tplc="04100013">
      <w:start w:val="1"/>
      <w:numFmt w:val="upperRoman"/>
      <w:lvlText w:val="%1."/>
      <w:lvlJc w:val="right"/>
      <w:pPr>
        <w:ind w:left="1020" w:hanging="360"/>
      </w:pPr>
    </w:lvl>
    <w:lvl w:ilvl="1" w:tplc="04100019" w:tentative="1">
      <w:start w:val="1"/>
      <w:numFmt w:val="lowerLetter"/>
      <w:lvlText w:val="%2."/>
      <w:lvlJc w:val="left"/>
      <w:pPr>
        <w:ind w:left="1740" w:hanging="360"/>
      </w:pPr>
    </w:lvl>
    <w:lvl w:ilvl="2" w:tplc="0410001B" w:tentative="1">
      <w:start w:val="1"/>
      <w:numFmt w:val="lowerRoman"/>
      <w:lvlText w:val="%3."/>
      <w:lvlJc w:val="right"/>
      <w:pPr>
        <w:ind w:left="2460" w:hanging="180"/>
      </w:pPr>
    </w:lvl>
    <w:lvl w:ilvl="3" w:tplc="0410000F" w:tentative="1">
      <w:start w:val="1"/>
      <w:numFmt w:val="decimal"/>
      <w:lvlText w:val="%4."/>
      <w:lvlJc w:val="left"/>
      <w:pPr>
        <w:ind w:left="3180" w:hanging="360"/>
      </w:pPr>
    </w:lvl>
    <w:lvl w:ilvl="4" w:tplc="04100019" w:tentative="1">
      <w:start w:val="1"/>
      <w:numFmt w:val="lowerLetter"/>
      <w:lvlText w:val="%5."/>
      <w:lvlJc w:val="left"/>
      <w:pPr>
        <w:ind w:left="3900" w:hanging="360"/>
      </w:pPr>
    </w:lvl>
    <w:lvl w:ilvl="5" w:tplc="0410001B" w:tentative="1">
      <w:start w:val="1"/>
      <w:numFmt w:val="lowerRoman"/>
      <w:lvlText w:val="%6."/>
      <w:lvlJc w:val="right"/>
      <w:pPr>
        <w:ind w:left="4620" w:hanging="180"/>
      </w:pPr>
    </w:lvl>
    <w:lvl w:ilvl="6" w:tplc="0410000F" w:tentative="1">
      <w:start w:val="1"/>
      <w:numFmt w:val="decimal"/>
      <w:lvlText w:val="%7."/>
      <w:lvlJc w:val="left"/>
      <w:pPr>
        <w:ind w:left="5340" w:hanging="360"/>
      </w:pPr>
    </w:lvl>
    <w:lvl w:ilvl="7" w:tplc="04100019" w:tentative="1">
      <w:start w:val="1"/>
      <w:numFmt w:val="lowerLetter"/>
      <w:lvlText w:val="%8."/>
      <w:lvlJc w:val="left"/>
      <w:pPr>
        <w:ind w:left="6060" w:hanging="360"/>
      </w:pPr>
    </w:lvl>
    <w:lvl w:ilvl="8" w:tplc="0410001B" w:tentative="1">
      <w:start w:val="1"/>
      <w:numFmt w:val="lowerRoman"/>
      <w:lvlText w:val="%9."/>
      <w:lvlJc w:val="right"/>
      <w:pPr>
        <w:ind w:left="6780" w:hanging="180"/>
      </w:pPr>
    </w:lvl>
  </w:abstractNum>
  <w:abstractNum w:abstractNumId="24" w15:restartNumberingAfterBreak="0">
    <w:nsid w:val="612764A2"/>
    <w:multiLevelType w:val="hybridMultilevel"/>
    <w:tmpl w:val="ECB44640"/>
    <w:lvl w:ilvl="0" w:tplc="17464116">
      <w:start w:val="1"/>
      <w:numFmt w:val="decimal"/>
      <w:lvlText w:val="%1."/>
      <w:lvlJc w:val="left"/>
      <w:pPr>
        <w:ind w:left="1930" w:hanging="360"/>
      </w:pPr>
      <w:rPr>
        <w:rFonts w:hint="default"/>
      </w:rPr>
    </w:lvl>
    <w:lvl w:ilvl="1" w:tplc="04100019" w:tentative="1">
      <w:start w:val="1"/>
      <w:numFmt w:val="lowerLetter"/>
      <w:lvlText w:val="%2."/>
      <w:lvlJc w:val="left"/>
      <w:pPr>
        <w:ind w:left="1865" w:hanging="360"/>
      </w:pPr>
    </w:lvl>
    <w:lvl w:ilvl="2" w:tplc="0410001B" w:tentative="1">
      <w:start w:val="1"/>
      <w:numFmt w:val="lowerRoman"/>
      <w:lvlText w:val="%3."/>
      <w:lvlJc w:val="right"/>
      <w:pPr>
        <w:ind w:left="2585" w:hanging="180"/>
      </w:pPr>
    </w:lvl>
    <w:lvl w:ilvl="3" w:tplc="0410000F" w:tentative="1">
      <w:start w:val="1"/>
      <w:numFmt w:val="decimal"/>
      <w:lvlText w:val="%4."/>
      <w:lvlJc w:val="left"/>
      <w:pPr>
        <w:ind w:left="3305" w:hanging="360"/>
      </w:pPr>
    </w:lvl>
    <w:lvl w:ilvl="4" w:tplc="04100019" w:tentative="1">
      <w:start w:val="1"/>
      <w:numFmt w:val="lowerLetter"/>
      <w:lvlText w:val="%5."/>
      <w:lvlJc w:val="left"/>
      <w:pPr>
        <w:ind w:left="4025" w:hanging="360"/>
      </w:pPr>
    </w:lvl>
    <w:lvl w:ilvl="5" w:tplc="0410001B" w:tentative="1">
      <w:start w:val="1"/>
      <w:numFmt w:val="lowerRoman"/>
      <w:lvlText w:val="%6."/>
      <w:lvlJc w:val="right"/>
      <w:pPr>
        <w:ind w:left="4745" w:hanging="180"/>
      </w:pPr>
    </w:lvl>
    <w:lvl w:ilvl="6" w:tplc="0410000F" w:tentative="1">
      <w:start w:val="1"/>
      <w:numFmt w:val="decimal"/>
      <w:lvlText w:val="%7."/>
      <w:lvlJc w:val="left"/>
      <w:pPr>
        <w:ind w:left="5465" w:hanging="360"/>
      </w:pPr>
    </w:lvl>
    <w:lvl w:ilvl="7" w:tplc="04100019" w:tentative="1">
      <w:start w:val="1"/>
      <w:numFmt w:val="lowerLetter"/>
      <w:lvlText w:val="%8."/>
      <w:lvlJc w:val="left"/>
      <w:pPr>
        <w:ind w:left="6185" w:hanging="360"/>
      </w:pPr>
    </w:lvl>
    <w:lvl w:ilvl="8" w:tplc="0410001B" w:tentative="1">
      <w:start w:val="1"/>
      <w:numFmt w:val="lowerRoman"/>
      <w:lvlText w:val="%9."/>
      <w:lvlJc w:val="right"/>
      <w:pPr>
        <w:ind w:left="6905" w:hanging="180"/>
      </w:pPr>
    </w:lvl>
  </w:abstractNum>
  <w:abstractNum w:abstractNumId="25" w15:restartNumberingAfterBreak="0">
    <w:nsid w:val="67573A5D"/>
    <w:multiLevelType w:val="hybridMultilevel"/>
    <w:tmpl w:val="61B6D84E"/>
    <w:lvl w:ilvl="0" w:tplc="04100001">
      <w:start w:val="1"/>
      <w:numFmt w:val="bullet"/>
      <w:lvlText w:val=""/>
      <w:lvlJc w:val="left"/>
      <w:pPr>
        <w:ind w:left="1145" w:hanging="360"/>
      </w:pPr>
      <w:rPr>
        <w:rFonts w:ascii="Symbol" w:hAnsi="Symbol" w:hint="default"/>
      </w:rPr>
    </w:lvl>
    <w:lvl w:ilvl="1" w:tplc="04100003" w:tentative="1">
      <w:start w:val="1"/>
      <w:numFmt w:val="bullet"/>
      <w:lvlText w:val="o"/>
      <w:lvlJc w:val="left"/>
      <w:pPr>
        <w:ind w:left="1865" w:hanging="360"/>
      </w:pPr>
      <w:rPr>
        <w:rFonts w:ascii="Courier New" w:hAnsi="Courier New" w:cs="Courier New" w:hint="default"/>
      </w:rPr>
    </w:lvl>
    <w:lvl w:ilvl="2" w:tplc="04100005" w:tentative="1">
      <w:start w:val="1"/>
      <w:numFmt w:val="bullet"/>
      <w:lvlText w:val=""/>
      <w:lvlJc w:val="left"/>
      <w:pPr>
        <w:ind w:left="2585" w:hanging="360"/>
      </w:pPr>
      <w:rPr>
        <w:rFonts w:ascii="Wingdings" w:hAnsi="Wingdings" w:hint="default"/>
      </w:rPr>
    </w:lvl>
    <w:lvl w:ilvl="3" w:tplc="04100001" w:tentative="1">
      <w:start w:val="1"/>
      <w:numFmt w:val="bullet"/>
      <w:lvlText w:val=""/>
      <w:lvlJc w:val="left"/>
      <w:pPr>
        <w:ind w:left="3305" w:hanging="360"/>
      </w:pPr>
      <w:rPr>
        <w:rFonts w:ascii="Symbol" w:hAnsi="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hint="default"/>
      </w:rPr>
    </w:lvl>
    <w:lvl w:ilvl="6" w:tplc="04100001" w:tentative="1">
      <w:start w:val="1"/>
      <w:numFmt w:val="bullet"/>
      <w:lvlText w:val=""/>
      <w:lvlJc w:val="left"/>
      <w:pPr>
        <w:ind w:left="5465" w:hanging="360"/>
      </w:pPr>
      <w:rPr>
        <w:rFonts w:ascii="Symbol" w:hAnsi="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hint="default"/>
      </w:rPr>
    </w:lvl>
  </w:abstractNum>
  <w:abstractNum w:abstractNumId="26" w15:restartNumberingAfterBreak="0">
    <w:nsid w:val="678B7DA9"/>
    <w:multiLevelType w:val="hybridMultilevel"/>
    <w:tmpl w:val="74DA6B1A"/>
    <w:lvl w:ilvl="0" w:tplc="0410000F">
      <w:start w:val="1"/>
      <w:numFmt w:val="decimal"/>
      <w:lvlText w:val="%1."/>
      <w:lvlJc w:val="left"/>
      <w:pPr>
        <w:ind w:left="643" w:hanging="360"/>
      </w:pPr>
      <w:rPr>
        <w:rFonts w:hint="default"/>
        <w:b w:val="0"/>
      </w:rPr>
    </w:lvl>
    <w:lvl w:ilvl="1" w:tplc="04100019" w:tentative="1">
      <w:start w:val="1"/>
      <w:numFmt w:val="lowerLetter"/>
      <w:lvlText w:val="%2."/>
      <w:lvlJc w:val="left"/>
      <w:pPr>
        <w:ind w:left="1363" w:hanging="360"/>
      </w:pPr>
    </w:lvl>
    <w:lvl w:ilvl="2" w:tplc="0410001B" w:tentative="1">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27" w15:restartNumberingAfterBreak="0">
    <w:nsid w:val="6D0D594D"/>
    <w:multiLevelType w:val="hybridMultilevel"/>
    <w:tmpl w:val="31CEFCB8"/>
    <w:lvl w:ilvl="0" w:tplc="04100001">
      <w:start w:val="1"/>
      <w:numFmt w:val="bullet"/>
      <w:lvlText w:val=""/>
      <w:lvlJc w:val="left"/>
      <w:pPr>
        <w:ind w:left="1145" w:hanging="360"/>
      </w:pPr>
      <w:rPr>
        <w:rFonts w:ascii="Symbol" w:hAnsi="Symbol" w:hint="default"/>
      </w:rPr>
    </w:lvl>
    <w:lvl w:ilvl="1" w:tplc="04100003" w:tentative="1">
      <w:start w:val="1"/>
      <w:numFmt w:val="bullet"/>
      <w:lvlText w:val="o"/>
      <w:lvlJc w:val="left"/>
      <w:pPr>
        <w:ind w:left="1865" w:hanging="360"/>
      </w:pPr>
      <w:rPr>
        <w:rFonts w:ascii="Courier New" w:hAnsi="Courier New" w:cs="Courier New" w:hint="default"/>
      </w:rPr>
    </w:lvl>
    <w:lvl w:ilvl="2" w:tplc="04100005" w:tentative="1">
      <w:start w:val="1"/>
      <w:numFmt w:val="bullet"/>
      <w:lvlText w:val=""/>
      <w:lvlJc w:val="left"/>
      <w:pPr>
        <w:ind w:left="2585" w:hanging="360"/>
      </w:pPr>
      <w:rPr>
        <w:rFonts w:ascii="Wingdings" w:hAnsi="Wingdings" w:hint="default"/>
      </w:rPr>
    </w:lvl>
    <w:lvl w:ilvl="3" w:tplc="04100001" w:tentative="1">
      <w:start w:val="1"/>
      <w:numFmt w:val="bullet"/>
      <w:lvlText w:val=""/>
      <w:lvlJc w:val="left"/>
      <w:pPr>
        <w:ind w:left="3305" w:hanging="360"/>
      </w:pPr>
      <w:rPr>
        <w:rFonts w:ascii="Symbol" w:hAnsi="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hint="default"/>
      </w:rPr>
    </w:lvl>
    <w:lvl w:ilvl="6" w:tplc="04100001" w:tentative="1">
      <w:start w:val="1"/>
      <w:numFmt w:val="bullet"/>
      <w:lvlText w:val=""/>
      <w:lvlJc w:val="left"/>
      <w:pPr>
        <w:ind w:left="5465" w:hanging="360"/>
      </w:pPr>
      <w:rPr>
        <w:rFonts w:ascii="Symbol" w:hAnsi="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hint="default"/>
      </w:rPr>
    </w:lvl>
  </w:abstractNum>
  <w:abstractNum w:abstractNumId="28" w15:restartNumberingAfterBreak="0">
    <w:nsid w:val="6DBA5860"/>
    <w:multiLevelType w:val="multilevel"/>
    <w:tmpl w:val="2236F612"/>
    <w:lvl w:ilvl="0">
      <w:start w:val="2"/>
      <w:numFmt w:val="decimal"/>
      <w:lvlText w:val="%1"/>
      <w:lvlJc w:val="left"/>
      <w:pPr>
        <w:ind w:left="360" w:hanging="36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22D7060"/>
    <w:multiLevelType w:val="hybridMultilevel"/>
    <w:tmpl w:val="CB30997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0" w15:restartNumberingAfterBreak="0">
    <w:nsid w:val="7C4E181F"/>
    <w:multiLevelType w:val="hybridMultilevel"/>
    <w:tmpl w:val="3280D678"/>
    <w:lvl w:ilvl="0" w:tplc="04100001">
      <w:start w:val="1"/>
      <w:numFmt w:val="bullet"/>
      <w:lvlText w:val=""/>
      <w:lvlJc w:val="left"/>
      <w:pPr>
        <w:ind w:left="1865" w:hanging="360"/>
      </w:pPr>
      <w:rPr>
        <w:rFonts w:ascii="Symbol" w:hAnsi="Symbol" w:hint="default"/>
      </w:rPr>
    </w:lvl>
    <w:lvl w:ilvl="1" w:tplc="04100003" w:tentative="1">
      <w:start w:val="1"/>
      <w:numFmt w:val="bullet"/>
      <w:lvlText w:val="o"/>
      <w:lvlJc w:val="left"/>
      <w:pPr>
        <w:ind w:left="2585" w:hanging="360"/>
      </w:pPr>
      <w:rPr>
        <w:rFonts w:ascii="Courier New" w:hAnsi="Courier New" w:cs="Courier New" w:hint="default"/>
      </w:rPr>
    </w:lvl>
    <w:lvl w:ilvl="2" w:tplc="04100005" w:tentative="1">
      <w:start w:val="1"/>
      <w:numFmt w:val="bullet"/>
      <w:lvlText w:val=""/>
      <w:lvlJc w:val="left"/>
      <w:pPr>
        <w:ind w:left="3305" w:hanging="360"/>
      </w:pPr>
      <w:rPr>
        <w:rFonts w:ascii="Wingdings" w:hAnsi="Wingdings" w:hint="default"/>
      </w:rPr>
    </w:lvl>
    <w:lvl w:ilvl="3" w:tplc="04100001" w:tentative="1">
      <w:start w:val="1"/>
      <w:numFmt w:val="bullet"/>
      <w:lvlText w:val=""/>
      <w:lvlJc w:val="left"/>
      <w:pPr>
        <w:ind w:left="4025" w:hanging="360"/>
      </w:pPr>
      <w:rPr>
        <w:rFonts w:ascii="Symbol" w:hAnsi="Symbol" w:hint="default"/>
      </w:rPr>
    </w:lvl>
    <w:lvl w:ilvl="4" w:tplc="04100003" w:tentative="1">
      <w:start w:val="1"/>
      <w:numFmt w:val="bullet"/>
      <w:lvlText w:val="o"/>
      <w:lvlJc w:val="left"/>
      <w:pPr>
        <w:ind w:left="4745" w:hanging="360"/>
      </w:pPr>
      <w:rPr>
        <w:rFonts w:ascii="Courier New" w:hAnsi="Courier New" w:cs="Courier New" w:hint="default"/>
      </w:rPr>
    </w:lvl>
    <w:lvl w:ilvl="5" w:tplc="04100005" w:tentative="1">
      <w:start w:val="1"/>
      <w:numFmt w:val="bullet"/>
      <w:lvlText w:val=""/>
      <w:lvlJc w:val="left"/>
      <w:pPr>
        <w:ind w:left="5465" w:hanging="360"/>
      </w:pPr>
      <w:rPr>
        <w:rFonts w:ascii="Wingdings" w:hAnsi="Wingdings" w:hint="default"/>
      </w:rPr>
    </w:lvl>
    <w:lvl w:ilvl="6" w:tplc="04100001" w:tentative="1">
      <w:start w:val="1"/>
      <w:numFmt w:val="bullet"/>
      <w:lvlText w:val=""/>
      <w:lvlJc w:val="left"/>
      <w:pPr>
        <w:ind w:left="6185" w:hanging="360"/>
      </w:pPr>
      <w:rPr>
        <w:rFonts w:ascii="Symbol" w:hAnsi="Symbol" w:hint="default"/>
      </w:rPr>
    </w:lvl>
    <w:lvl w:ilvl="7" w:tplc="04100003" w:tentative="1">
      <w:start w:val="1"/>
      <w:numFmt w:val="bullet"/>
      <w:lvlText w:val="o"/>
      <w:lvlJc w:val="left"/>
      <w:pPr>
        <w:ind w:left="6905" w:hanging="360"/>
      </w:pPr>
      <w:rPr>
        <w:rFonts w:ascii="Courier New" w:hAnsi="Courier New" w:cs="Courier New" w:hint="default"/>
      </w:rPr>
    </w:lvl>
    <w:lvl w:ilvl="8" w:tplc="04100005" w:tentative="1">
      <w:start w:val="1"/>
      <w:numFmt w:val="bullet"/>
      <w:lvlText w:val=""/>
      <w:lvlJc w:val="left"/>
      <w:pPr>
        <w:ind w:left="7625" w:hanging="360"/>
      </w:pPr>
      <w:rPr>
        <w:rFonts w:ascii="Wingdings" w:hAnsi="Wingdings" w:hint="default"/>
      </w:rPr>
    </w:lvl>
  </w:abstractNum>
  <w:abstractNum w:abstractNumId="31" w15:restartNumberingAfterBreak="0">
    <w:nsid w:val="7F815F1B"/>
    <w:multiLevelType w:val="multilevel"/>
    <w:tmpl w:val="C734AA1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891844829">
    <w:abstractNumId w:val="12"/>
  </w:num>
  <w:num w:numId="2" w16cid:durableId="1334068048">
    <w:abstractNumId w:val="5"/>
  </w:num>
  <w:num w:numId="3" w16cid:durableId="1608197609">
    <w:abstractNumId w:val="2"/>
  </w:num>
  <w:num w:numId="4" w16cid:durableId="1198472462">
    <w:abstractNumId w:val="30"/>
  </w:num>
  <w:num w:numId="5" w16cid:durableId="311183258">
    <w:abstractNumId w:val="9"/>
  </w:num>
  <w:num w:numId="6" w16cid:durableId="2014991536">
    <w:abstractNumId w:val="26"/>
  </w:num>
  <w:num w:numId="7" w16cid:durableId="102193158">
    <w:abstractNumId w:val="7"/>
  </w:num>
  <w:num w:numId="8" w16cid:durableId="1477332238">
    <w:abstractNumId w:val="28"/>
  </w:num>
  <w:num w:numId="9" w16cid:durableId="1268386310">
    <w:abstractNumId w:val="31"/>
  </w:num>
  <w:num w:numId="10" w16cid:durableId="1233850582">
    <w:abstractNumId w:val="20"/>
  </w:num>
  <w:num w:numId="11" w16cid:durableId="648899075">
    <w:abstractNumId w:val="8"/>
  </w:num>
  <w:num w:numId="12" w16cid:durableId="803960230">
    <w:abstractNumId w:val="15"/>
  </w:num>
  <w:num w:numId="13" w16cid:durableId="391778418">
    <w:abstractNumId w:val="1"/>
  </w:num>
  <w:num w:numId="14" w16cid:durableId="1084297294">
    <w:abstractNumId w:val="18"/>
  </w:num>
  <w:num w:numId="15" w16cid:durableId="888225561">
    <w:abstractNumId w:val="27"/>
  </w:num>
  <w:num w:numId="16" w16cid:durableId="201524202">
    <w:abstractNumId w:val="25"/>
  </w:num>
  <w:num w:numId="17" w16cid:durableId="2056152930">
    <w:abstractNumId w:val="22"/>
  </w:num>
  <w:num w:numId="18" w16cid:durableId="1202474082">
    <w:abstractNumId w:val="10"/>
  </w:num>
  <w:num w:numId="19" w16cid:durableId="987392827">
    <w:abstractNumId w:val="4"/>
  </w:num>
  <w:num w:numId="20" w16cid:durableId="46875644">
    <w:abstractNumId w:val="21"/>
  </w:num>
  <w:num w:numId="21" w16cid:durableId="502205585">
    <w:abstractNumId w:val="16"/>
  </w:num>
  <w:num w:numId="22" w16cid:durableId="1266690248">
    <w:abstractNumId w:val="17"/>
  </w:num>
  <w:num w:numId="23" w16cid:durableId="2031834970">
    <w:abstractNumId w:val="24"/>
  </w:num>
  <w:num w:numId="24" w16cid:durableId="1032730895">
    <w:abstractNumId w:val="13"/>
  </w:num>
  <w:num w:numId="25" w16cid:durableId="755630826">
    <w:abstractNumId w:val="0"/>
  </w:num>
  <w:num w:numId="26" w16cid:durableId="641077083">
    <w:abstractNumId w:val="23"/>
  </w:num>
  <w:num w:numId="27" w16cid:durableId="1220705274">
    <w:abstractNumId w:val="29"/>
  </w:num>
  <w:num w:numId="28" w16cid:durableId="1816338367">
    <w:abstractNumId w:val="3"/>
  </w:num>
  <w:num w:numId="29" w16cid:durableId="913465177">
    <w:abstractNumId w:val="6"/>
  </w:num>
  <w:num w:numId="30" w16cid:durableId="1034113407">
    <w:abstractNumId w:val="14"/>
  </w:num>
  <w:num w:numId="31" w16cid:durableId="1367952518">
    <w:abstractNumId w:val="19"/>
  </w:num>
  <w:num w:numId="32" w16cid:durableId="6882174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C4"/>
    <w:rsid w:val="0000513B"/>
    <w:rsid w:val="000448C7"/>
    <w:rsid w:val="000838E2"/>
    <w:rsid w:val="00093A5E"/>
    <w:rsid w:val="00102986"/>
    <w:rsid w:val="001171BA"/>
    <w:rsid w:val="00124A45"/>
    <w:rsid w:val="001815CB"/>
    <w:rsid w:val="00194CF3"/>
    <w:rsid w:val="001B4078"/>
    <w:rsid w:val="001D4A51"/>
    <w:rsid w:val="001D626A"/>
    <w:rsid w:val="001E6BE2"/>
    <w:rsid w:val="002238BF"/>
    <w:rsid w:val="00281435"/>
    <w:rsid w:val="00281B76"/>
    <w:rsid w:val="002825A8"/>
    <w:rsid w:val="00293FED"/>
    <w:rsid w:val="002B27AB"/>
    <w:rsid w:val="002C4C08"/>
    <w:rsid w:val="00315EF2"/>
    <w:rsid w:val="00335557"/>
    <w:rsid w:val="00357ED4"/>
    <w:rsid w:val="00365436"/>
    <w:rsid w:val="0038702E"/>
    <w:rsid w:val="00431D5F"/>
    <w:rsid w:val="00461F18"/>
    <w:rsid w:val="00495F36"/>
    <w:rsid w:val="004C647C"/>
    <w:rsid w:val="004D7DC4"/>
    <w:rsid w:val="00516720"/>
    <w:rsid w:val="00540D5E"/>
    <w:rsid w:val="005611D7"/>
    <w:rsid w:val="00562C34"/>
    <w:rsid w:val="0057535E"/>
    <w:rsid w:val="005C7105"/>
    <w:rsid w:val="00603F5B"/>
    <w:rsid w:val="00646DFC"/>
    <w:rsid w:val="00681F93"/>
    <w:rsid w:val="006C483B"/>
    <w:rsid w:val="006E17F0"/>
    <w:rsid w:val="006E5D8F"/>
    <w:rsid w:val="0072114B"/>
    <w:rsid w:val="00726081"/>
    <w:rsid w:val="007500FF"/>
    <w:rsid w:val="007619F6"/>
    <w:rsid w:val="007819D0"/>
    <w:rsid w:val="00795274"/>
    <w:rsid w:val="007B605D"/>
    <w:rsid w:val="00810A09"/>
    <w:rsid w:val="00813EDC"/>
    <w:rsid w:val="00856A10"/>
    <w:rsid w:val="00865C1F"/>
    <w:rsid w:val="008857BC"/>
    <w:rsid w:val="00885CF8"/>
    <w:rsid w:val="00890711"/>
    <w:rsid w:val="008A436B"/>
    <w:rsid w:val="008C24C7"/>
    <w:rsid w:val="00904DF2"/>
    <w:rsid w:val="00924EF5"/>
    <w:rsid w:val="009417A5"/>
    <w:rsid w:val="009816AC"/>
    <w:rsid w:val="009873EE"/>
    <w:rsid w:val="009B33A1"/>
    <w:rsid w:val="009D6295"/>
    <w:rsid w:val="009E4D99"/>
    <w:rsid w:val="00A157E2"/>
    <w:rsid w:val="00A308AF"/>
    <w:rsid w:val="00A62B68"/>
    <w:rsid w:val="00AC4A8D"/>
    <w:rsid w:val="00AF4F9A"/>
    <w:rsid w:val="00B34530"/>
    <w:rsid w:val="00B441F0"/>
    <w:rsid w:val="00B45A60"/>
    <w:rsid w:val="00B57452"/>
    <w:rsid w:val="00B8052C"/>
    <w:rsid w:val="00BC1631"/>
    <w:rsid w:val="00BD034A"/>
    <w:rsid w:val="00BF5321"/>
    <w:rsid w:val="00BF75AA"/>
    <w:rsid w:val="00C21608"/>
    <w:rsid w:val="00C9048A"/>
    <w:rsid w:val="00D62F4B"/>
    <w:rsid w:val="00D633E8"/>
    <w:rsid w:val="00D9030D"/>
    <w:rsid w:val="00DA1AB1"/>
    <w:rsid w:val="00DB3782"/>
    <w:rsid w:val="00DD48F0"/>
    <w:rsid w:val="00E160A0"/>
    <w:rsid w:val="00E31868"/>
    <w:rsid w:val="00E5205C"/>
    <w:rsid w:val="00EA33F6"/>
    <w:rsid w:val="00EA3D54"/>
    <w:rsid w:val="00EA5B44"/>
    <w:rsid w:val="00EC166A"/>
    <w:rsid w:val="00F034FE"/>
    <w:rsid w:val="00F32902"/>
    <w:rsid w:val="00F3645C"/>
    <w:rsid w:val="00F63D73"/>
    <w:rsid w:val="00F71FD6"/>
    <w:rsid w:val="00FA7B47"/>
    <w:rsid w:val="00FB776F"/>
    <w:rsid w:val="00FE13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3C45B"/>
  <w15:chartTrackingRefBased/>
  <w15:docId w15:val="{A6A94CB7-2ACB-4599-A56B-3467A87B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805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052C"/>
  </w:style>
  <w:style w:type="paragraph" w:styleId="Pidipagina">
    <w:name w:val="footer"/>
    <w:basedOn w:val="Normale"/>
    <w:link w:val="PidipaginaCarattere"/>
    <w:uiPriority w:val="99"/>
    <w:unhideWhenUsed/>
    <w:rsid w:val="00B805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052C"/>
  </w:style>
  <w:style w:type="paragraph" w:styleId="Paragrafoelenco">
    <w:name w:val="List Paragraph"/>
    <w:basedOn w:val="Normale"/>
    <w:uiPriority w:val="34"/>
    <w:qFormat/>
    <w:rsid w:val="001815CB"/>
    <w:pPr>
      <w:ind w:left="720"/>
      <w:contextualSpacing/>
    </w:pPr>
  </w:style>
  <w:style w:type="paragraph" w:styleId="Testonotaapidipagina">
    <w:name w:val="footnote text"/>
    <w:basedOn w:val="Normale"/>
    <w:link w:val="TestonotaapidipaginaCarattere"/>
    <w:uiPriority w:val="99"/>
    <w:semiHidden/>
    <w:unhideWhenUsed/>
    <w:rsid w:val="00357ED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57ED4"/>
    <w:rPr>
      <w:sz w:val="20"/>
      <w:szCs w:val="20"/>
    </w:rPr>
  </w:style>
  <w:style w:type="character" w:styleId="Rimandonotaapidipagina">
    <w:name w:val="footnote reference"/>
    <w:basedOn w:val="Carpredefinitoparagrafo"/>
    <w:uiPriority w:val="99"/>
    <w:semiHidden/>
    <w:unhideWhenUsed/>
    <w:rsid w:val="00357ED4"/>
    <w:rPr>
      <w:vertAlign w:val="superscript"/>
    </w:rPr>
  </w:style>
  <w:style w:type="character" w:styleId="Testosegnaposto">
    <w:name w:val="Placeholder Text"/>
    <w:basedOn w:val="Carpredefinitoparagrafo"/>
    <w:uiPriority w:val="99"/>
    <w:semiHidden/>
    <w:rsid w:val="00357ED4"/>
    <w:rPr>
      <w:color w:val="808080"/>
    </w:rPr>
  </w:style>
  <w:style w:type="character" w:styleId="Collegamentoipertestuale">
    <w:name w:val="Hyperlink"/>
    <w:basedOn w:val="Carpredefinitoparagrafo"/>
    <w:uiPriority w:val="99"/>
    <w:unhideWhenUsed/>
    <w:rsid w:val="00A157E2"/>
    <w:rPr>
      <w:color w:val="0563C1" w:themeColor="hyperlink"/>
      <w:u w:val="single"/>
    </w:rPr>
  </w:style>
  <w:style w:type="character" w:styleId="Menzionenonrisolta">
    <w:name w:val="Unresolved Mention"/>
    <w:basedOn w:val="Carpredefinitoparagrafo"/>
    <w:uiPriority w:val="99"/>
    <w:semiHidden/>
    <w:unhideWhenUsed/>
    <w:rsid w:val="00A157E2"/>
    <w:rPr>
      <w:color w:val="605E5C"/>
      <w:shd w:val="clear" w:color="auto" w:fill="E1DFDD"/>
    </w:rPr>
  </w:style>
  <w:style w:type="paragraph" w:styleId="NormaleWeb">
    <w:name w:val="Normal (Web)"/>
    <w:basedOn w:val="Normale"/>
    <w:uiPriority w:val="99"/>
    <w:unhideWhenUsed/>
    <w:rsid w:val="001D4A5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1D4A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100">
      <w:bodyDiv w:val="1"/>
      <w:marLeft w:val="0"/>
      <w:marRight w:val="0"/>
      <w:marTop w:val="0"/>
      <w:marBottom w:val="0"/>
      <w:divBdr>
        <w:top w:val="none" w:sz="0" w:space="0" w:color="auto"/>
        <w:left w:val="none" w:sz="0" w:space="0" w:color="auto"/>
        <w:bottom w:val="none" w:sz="0" w:space="0" w:color="auto"/>
        <w:right w:val="none" w:sz="0" w:space="0" w:color="auto"/>
      </w:divBdr>
    </w:div>
    <w:div w:id="335962006">
      <w:bodyDiv w:val="1"/>
      <w:marLeft w:val="0"/>
      <w:marRight w:val="0"/>
      <w:marTop w:val="0"/>
      <w:marBottom w:val="0"/>
      <w:divBdr>
        <w:top w:val="none" w:sz="0" w:space="0" w:color="auto"/>
        <w:left w:val="none" w:sz="0" w:space="0" w:color="auto"/>
        <w:bottom w:val="none" w:sz="0" w:space="0" w:color="auto"/>
        <w:right w:val="none" w:sz="0" w:space="0" w:color="auto"/>
      </w:divBdr>
      <w:divsChild>
        <w:div w:id="1162627604">
          <w:marLeft w:val="0"/>
          <w:marRight w:val="0"/>
          <w:marTop w:val="0"/>
          <w:marBottom w:val="0"/>
          <w:divBdr>
            <w:top w:val="single" w:sz="2" w:space="0" w:color="D9D9E3"/>
            <w:left w:val="single" w:sz="2" w:space="0" w:color="D9D9E3"/>
            <w:bottom w:val="single" w:sz="2" w:space="0" w:color="D9D9E3"/>
            <w:right w:val="single" w:sz="2" w:space="0" w:color="D9D9E3"/>
          </w:divBdr>
          <w:divsChild>
            <w:div w:id="1320815605">
              <w:marLeft w:val="0"/>
              <w:marRight w:val="0"/>
              <w:marTop w:val="0"/>
              <w:marBottom w:val="0"/>
              <w:divBdr>
                <w:top w:val="single" w:sz="2" w:space="0" w:color="D9D9E3"/>
                <w:left w:val="single" w:sz="2" w:space="0" w:color="D9D9E3"/>
                <w:bottom w:val="single" w:sz="2" w:space="0" w:color="D9D9E3"/>
                <w:right w:val="single" w:sz="2" w:space="0" w:color="D9D9E3"/>
              </w:divBdr>
              <w:divsChild>
                <w:div w:id="322779412">
                  <w:marLeft w:val="0"/>
                  <w:marRight w:val="0"/>
                  <w:marTop w:val="0"/>
                  <w:marBottom w:val="0"/>
                  <w:divBdr>
                    <w:top w:val="single" w:sz="2" w:space="0" w:color="D9D9E3"/>
                    <w:left w:val="single" w:sz="2" w:space="0" w:color="D9D9E3"/>
                    <w:bottom w:val="single" w:sz="2" w:space="0" w:color="D9D9E3"/>
                    <w:right w:val="single" w:sz="2" w:space="0" w:color="D9D9E3"/>
                  </w:divBdr>
                  <w:divsChild>
                    <w:div w:id="985203175">
                      <w:marLeft w:val="0"/>
                      <w:marRight w:val="0"/>
                      <w:marTop w:val="0"/>
                      <w:marBottom w:val="0"/>
                      <w:divBdr>
                        <w:top w:val="single" w:sz="2" w:space="0" w:color="D9D9E3"/>
                        <w:left w:val="single" w:sz="2" w:space="0" w:color="D9D9E3"/>
                        <w:bottom w:val="single" w:sz="2" w:space="0" w:color="D9D9E3"/>
                        <w:right w:val="single" w:sz="2" w:space="0" w:color="D9D9E3"/>
                      </w:divBdr>
                      <w:divsChild>
                        <w:div w:id="608395706">
                          <w:marLeft w:val="0"/>
                          <w:marRight w:val="0"/>
                          <w:marTop w:val="0"/>
                          <w:marBottom w:val="0"/>
                          <w:divBdr>
                            <w:top w:val="single" w:sz="2" w:space="0" w:color="auto"/>
                            <w:left w:val="single" w:sz="2" w:space="0" w:color="auto"/>
                            <w:bottom w:val="single" w:sz="6" w:space="0" w:color="auto"/>
                            <w:right w:val="single" w:sz="2" w:space="0" w:color="auto"/>
                          </w:divBdr>
                          <w:divsChild>
                            <w:div w:id="574626145">
                              <w:marLeft w:val="0"/>
                              <w:marRight w:val="0"/>
                              <w:marTop w:val="100"/>
                              <w:marBottom w:val="100"/>
                              <w:divBdr>
                                <w:top w:val="single" w:sz="2" w:space="0" w:color="D9D9E3"/>
                                <w:left w:val="single" w:sz="2" w:space="0" w:color="D9D9E3"/>
                                <w:bottom w:val="single" w:sz="2" w:space="0" w:color="D9D9E3"/>
                                <w:right w:val="single" w:sz="2" w:space="0" w:color="D9D9E3"/>
                              </w:divBdr>
                              <w:divsChild>
                                <w:div w:id="827984964">
                                  <w:marLeft w:val="0"/>
                                  <w:marRight w:val="0"/>
                                  <w:marTop w:val="0"/>
                                  <w:marBottom w:val="0"/>
                                  <w:divBdr>
                                    <w:top w:val="single" w:sz="2" w:space="0" w:color="D9D9E3"/>
                                    <w:left w:val="single" w:sz="2" w:space="0" w:color="D9D9E3"/>
                                    <w:bottom w:val="single" w:sz="2" w:space="0" w:color="D9D9E3"/>
                                    <w:right w:val="single" w:sz="2" w:space="0" w:color="D9D9E3"/>
                                  </w:divBdr>
                                  <w:divsChild>
                                    <w:div w:id="1185023474">
                                      <w:marLeft w:val="0"/>
                                      <w:marRight w:val="0"/>
                                      <w:marTop w:val="0"/>
                                      <w:marBottom w:val="0"/>
                                      <w:divBdr>
                                        <w:top w:val="single" w:sz="2" w:space="0" w:color="D9D9E3"/>
                                        <w:left w:val="single" w:sz="2" w:space="0" w:color="D9D9E3"/>
                                        <w:bottom w:val="single" w:sz="2" w:space="0" w:color="D9D9E3"/>
                                        <w:right w:val="single" w:sz="2" w:space="0" w:color="D9D9E3"/>
                                      </w:divBdr>
                                      <w:divsChild>
                                        <w:div w:id="1501575911">
                                          <w:marLeft w:val="0"/>
                                          <w:marRight w:val="0"/>
                                          <w:marTop w:val="0"/>
                                          <w:marBottom w:val="0"/>
                                          <w:divBdr>
                                            <w:top w:val="single" w:sz="2" w:space="0" w:color="D9D9E3"/>
                                            <w:left w:val="single" w:sz="2" w:space="0" w:color="D9D9E3"/>
                                            <w:bottom w:val="single" w:sz="2" w:space="0" w:color="D9D9E3"/>
                                            <w:right w:val="single" w:sz="2" w:space="0" w:color="D9D9E3"/>
                                          </w:divBdr>
                                          <w:divsChild>
                                            <w:div w:id="1616793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7794096">
          <w:marLeft w:val="0"/>
          <w:marRight w:val="0"/>
          <w:marTop w:val="0"/>
          <w:marBottom w:val="0"/>
          <w:divBdr>
            <w:top w:val="none" w:sz="0" w:space="0" w:color="auto"/>
            <w:left w:val="none" w:sz="0" w:space="0" w:color="auto"/>
            <w:bottom w:val="none" w:sz="0" w:space="0" w:color="auto"/>
            <w:right w:val="none" w:sz="0" w:space="0" w:color="auto"/>
          </w:divBdr>
        </w:div>
      </w:divsChild>
    </w:div>
    <w:div w:id="613093291">
      <w:bodyDiv w:val="1"/>
      <w:marLeft w:val="0"/>
      <w:marRight w:val="0"/>
      <w:marTop w:val="0"/>
      <w:marBottom w:val="0"/>
      <w:divBdr>
        <w:top w:val="none" w:sz="0" w:space="0" w:color="auto"/>
        <w:left w:val="none" w:sz="0" w:space="0" w:color="auto"/>
        <w:bottom w:val="none" w:sz="0" w:space="0" w:color="auto"/>
        <w:right w:val="none" w:sz="0" w:space="0" w:color="auto"/>
      </w:divBdr>
    </w:div>
    <w:div w:id="836965077">
      <w:bodyDiv w:val="1"/>
      <w:marLeft w:val="0"/>
      <w:marRight w:val="0"/>
      <w:marTop w:val="0"/>
      <w:marBottom w:val="0"/>
      <w:divBdr>
        <w:top w:val="none" w:sz="0" w:space="0" w:color="auto"/>
        <w:left w:val="none" w:sz="0" w:space="0" w:color="auto"/>
        <w:bottom w:val="none" w:sz="0" w:space="0" w:color="auto"/>
        <w:right w:val="none" w:sz="0" w:space="0" w:color="auto"/>
      </w:divBdr>
      <w:divsChild>
        <w:div w:id="1925604687">
          <w:marLeft w:val="0"/>
          <w:marRight w:val="0"/>
          <w:marTop w:val="0"/>
          <w:marBottom w:val="0"/>
          <w:divBdr>
            <w:top w:val="none" w:sz="0" w:space="0" w:color="auto"/>
            <w:left w:val="none" w:sz="0" w:space="0" w:color="auto"/>
            <w:bottom w:val="none" w:sz="0" w:space="0" w:color="auto"/>
            <w:right w:val="none" w:sz="0" w:space="0" w:color="auto"/>
          </w:divBdr>
          <w:divsChild>
            <w:div w:id="1995864916">
              <w:marLeft w:val="0"/>
              <w:marRight w:val="0"/>
              <w:marTop w:val="0"/>
              <w:marBottom w:val="0"/>
              <w:divBdr>
                <w:top w:val="none" w:sz="0" w:space="0" w:color="auto"/>
                <w:left w:val="none" w:sz="0" w:space="0" w:color="auto"/>
                <w:bottom w:val="none" w:sz="0" w:space="0" w:color="auto"/>
                <w:right w:val="none" w:sz="0" w:space="0" w:color="auto"/>
              </w:divBdr>
              <w:divsChild>
                <w:div w:id="4016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85493">
      <w:bodyDiv w:val="1"/>
      <w:marLeft w:val="0"/>
      <w:marRight w:val="0"/>
      <w:marTop w:val="0"/>
      <w:marBottom w:val="0"/>
      <w:divBdr>
        <w:top w:val="none" w:sz="0" w:space="0" w:color="auto"/>
        <w:left w:val="none" w:sz="0" w:space="0" w:color="auto"/>
        <w:bottom w:val="none" w:sz="0" w:space="0" w:color="auto"/>
        <w:right w:val="none" w:sz="0" w:space="0" w:color="auto"/>
      </w:divBdr>
      <w:divsChild>
        <w:div w:id="1723022293">
          <w:marLeft w:val="0"/>
          <w:marRight w:val="0"/>
          <w:marTop w:val="0"/>
          <w:marBottom w:val="0"/>
          <w:divBdr>
            <w:top w:val="none" w:sz="0" w:space="0" w:color="auto"/>
            <w:left w:val="none" w:sz="0" w:space="0" w:color="auto"/>
            <w:bottom w:val="none" w:sz="0" w:space="0" w:color="auto"/>
            <w:right w:val="none" w:sz="0" w:space="0" w:color="auto"/>
          </w:divBdr>
          <w:divsChild>
            <w:div w:id="1589342872">
              <w:marLeft w:val="0"/>
              <w:marRight w:val="0"/>
              <w:marTop w:val="0"/>
              <w:marBottom w:val="0"/>
              <w:divBdr>
                <w:top w:val="none" w:sz="0" w:space="0" w:color="auto"/>
                <w:left w:val="none" w:sz="0" w:space="0" w:color="auto"/>
                <w:bottom w:val="none" w:sz="0" w:space="0" w:color="auto"/>
                <w:right w:val="none" w:sz="0" w:space="0" w:color="auto"/>
              </w:divBdr>
              <w:divsChild>
                <w:div w:id="10048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D8799-0F02-468E-8AFF-C7581BC77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29</Pages>
  <Words>6748</Words>
  <Characters>38464</Characters>
  <Application>Microsoft Office Word</Application>
  <DocSecurity>0</DocSecurity>
  <Lines>320</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Fratta</dc:creator>
  <cp:keywords/>
  <dc:description/>
  <cp:lastModifiedBy>Chiara Fratta</cp:lastModifiedBy>
  <cp:revision>60</cp:revision>
  <dcterms:created xsi:type="dcterms:W3CDTF">2023-07-23T13:18:00Z</dcterms:created>
  <dcterms:modified xsi:type="dcterms:W3CDTF">2023-08-01T11:35:00Z</dcterms:modified>
</cp:coreProperties>
</file>