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1B2F" w14:textId="4B621A16" w:rsidR="006A05FA" w:rsidRPr="00C335C9" w:rsidRDefault="00C335C9">
      <w:pPr>
        <w:pStyle w:val="Titolo1"/>
        <w:spacing w:line="481" w:lineRule="auto"/>
        <w:ind w:left="-5" w:right="2962"/>
        <w:rPr>
          <w:lang w:val="en-US"/>
        </w:rPr>
      </w:pPr>
      <w:r w:rsidRPr="00C335C9">
        <w:rPr>
          <w:lang w:val="en-US"/>
        </w:rPr>
        <w:t xml:space="preserve"> – INCIDENT RESPONSE #2 https://tinyurl.com/linklosco1</w:t>
      </w:r>
    </w:p>
    <w:p w14:paraId="37DFCB4B" w14:textId="77777777" w:rsidR="006A05FA" w:rsidRDefault="00C335C9">
      <w:pPr>
        <w:ind w:left="-5"/>
      </w:pPr>
      <w:r>
        <w:t xml:space="preserve">Nel report fornitoci da </w:t>
      </w:r>
      <w:proofErr w:type="spellStart"/>
      <w:r>
        <w:t>anyrun</w:t>
      </w:r>
      <w:proofErr w:type="spellEnd"/>
      <w:r>
        <w:t xml:space="preserve"> sono state rilevate diverse attività sospette. In particolare, è stato segnalato un bypass dell'esecuzione della policy del controllo utente di Windows, consentendo l'esecuzione di comandi potenzialmente dannosi. È stato infa</w:t>
      </w:r>
      <w:r>
        <w:t xml:space="preserve">tti rilevato l'utilizzo di uno script </w:t>
      </w:r>
      <w:proofErr w:type="spellStart"/>
      <w:r>
        <w:t>PowerShell</w:t>
      </w:r>
      <w:proofErr w:type="spellEnd"/>
      <w:r>
        <w:t xml:space="preserve"> atto all’automazione processi ma che potrebbe nascondere un comportamento potenzialmente malevolo a livello del sistema. Inoltre, sempre il processo </w:t>
      </w:r>
      <w:r>
        <w:rPr>
          <w:b/>
        </w:rPr>
        <w:t>powershell.exe</w:t>
      </w:r>
      <w:r>
        <w:t>, ha bypassato le impostazioni del profilo p</w:t>
      </w:r>
      <w:r>
        <w:t>redefinite, consentendo l'esecuzione di comandi elevati senza restrizioni. È stata anche rilevata la lettura delle impostazioni Internet, che a prima vista suggerirebbe un possibile interesse nel raccogliere informazioni sulla connettività e le configurazi</w:t>
      </w:r>
      <w:r>
        <w:t xml:space="preserve">oni di rete. Un’altra attività sospetta la si può vedere sui processi </w:t>
      </w:r>
      <w:r>
        <w:rPr>
          <w:b/>
        </w:rPr>
        <w:t xml:space="preserve">powershell.exe </w:t>
      </w:r>
      <w:r>
        <w:t xml:space="preserve">e </w:t>
      </w:r>
      <w:r>
        <w:rPr>
          <w:b/>
        </w:rPr>
        <w:t xml:space="preserve">firefox.exe </w:t>
      </w:r>
      <w:r>
        <w:t xml:space="preserve">che vengono avviati senza interazione diretta dell'utente. Ciò potrebbe indicare un comportamento anomalo e potenzialmente dannoso. Tutto ciò sembra nascere </w:t>
      </w:r>
      <w:r>
        <w:t xml:space="preserve">dall’avvio dello script </w:t>
      </w:r>
      <w:proofErr w:type="spellStart"/>
      <w:r>
        <w:t>PowerShell</w:t>
      </w:r>
      <w:proofErr w:type="spellEnd"/>
      <w:r>
        <w:t xml:space="preserve"> citato in precedenza.</w:t>
      </w:r>
    </w:p>
    <w:p w14:paraId="1F86C168" w14:textId="77777777" w:rsidR="006A05FA" w:rsidRDefault="00C335C9">
      <w:pPr>
        <w:spacing w:after="0"/>
        <w:ind w:left="-5"/>
      </w:pPr>
      <w:r>
        <w:t>Questo potrebbe indicare l'utilizzo di un file dannoso o l'esecuzione di ulteriori attività sospette. Andiamo quindi a recuperare il file in questione e diamo un’occhiata al codice.</w:t>
      </w:r>
    </w:p>
    <w:p w14:paraId="0FB67F5C" w14:textId="77777777" w:rsidR="006A05FA" w:rsidRDefault="00C335C9">
      <w:pPr>
        <w:spacing w:after="409" w:line="259" w:lineRule="auto"/>
        <w:ind w:left="1416" w:firstLine="0"/>
      </w:pPr>
      <w:r>
        <w:rPr>
          <w:noProof/>
        </w:rPr>
        <w:drawing>
          <wp:inline distT="0" distB="0" distL="0" distR="0" wp14:anchorId="53DF8A2C" wp14:editId="41C4AF06">
            <wp:extent cx="4318915" cy="386856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915" cy="38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B852" w14:textId="77777777" w:rsidR="006A05FA" w:rsidRDefault="00C335C9">
      <w:pPr>
        <w:ind w:left="-5" w:right="131"/>
      </w:pPr>
      <w:r>
        <w:t>Il codice non è</w:t>
      </w:r>
      <w:r>
        <w:t xml:space="preserve"> da considerarsi malevolo di per </w:t>
      </w:r>
      <w:proofErr w:type="gramStart"/>
      <w:r>
        <w:t>se</w:t>
      </w:r>
      <w:proofErr w:type="gramEnd"/>
      <w:r>
        <w:t xml:space="preserve">; anche gli indirizzi DNS sono effettivamente quelli forniti dal servizio </w:t>
      </w:r>
      <w:proofErr w:type="spellStart"/>
      <w:r>
        <w:t>AdGuard</w:t>
      </w:r>
      <w:proofErr w:type="spellEnd"/>
      <w:r>
        <w:t xml:space="preserve">. In uno scenario aziendale, si potrebbe ipotizzare che lo script </w:t>
      </w:r>
      <w:proofErr w:type="spellStart"/>
      <w:r>
        <w:t>PowerShell</w:t>
      </w:r>
      <w:proofErr w:type="spellEnd"/>
      <w:r>
        <w:t xml:space="preserve"> sia stato scaricato e poi lanciato (con molta ingenuità) dall’u</w:t>
      </w:r>
      <w:r>
        <w:t>tente nel tentativo di bypassare le policies di blocco sulla navigazione imposte dall'azienda. Per rimediare a ciò si andrà quindi a rimuovere il file in questione e verranno ripristinate le impostazioni di rete come da policy aziendale. Questo comportamen</w:t>
      </w:r>
      <w:r>
        <w:t>to ci fa capire quanto sia importante l’educazione dei dipendenti per evitare di ritrovarsi in situazioni simili.</w:t>
      </w:r>
    </w:p>
    <w:p w14:paraId="38EC2211" w14:textId="77777777" w:rsidR="006A05FA" w:rsidRDefault="00C335C9">
      <w:pPr>
        <w:pStyle w:val="Titolo1"/>
        <w:spacing w:after="270"/>
        <w:ind w:left="-5" w:right="2962"/>
      </w:pPr>
      <w:r>
        <w:lastRenderedPageBreak/>
        <w:t>https://tinyurl.com/linklosco2</w:t>
      </w:r>
    </w:p>
    <w:p w14:paraId="55E3BED1" w14:textId="77777777" w:rsidR="006A05FA" w:rsidRDefault="00C335C9">
      <w:pPr>
        <w:ind w:left="-5"/>
      </w:pPr>
      <w:r>
        <w:t xml:space="preserve">Durante la scansione su </w:t>
      </w:r>
      <w:proofErr w:type="spellStart"/>
      <w:r>
        <w:t>anyrun</w:t>
      </w:r>
      <w:proofErr w:type="spellEnd"/>
      <w:r>
        <w:t xml:space="preserve"> sono stati individuati diversi comportamenti sospetti e potenzialmente dannosi. </w:t>
      </w:r>
      <w:r>
        <w:t xml:space="preserve">Dall'analisi, sono stati rilevati processi compromessi tra cui </w:t>
      </w:r>
      <w:r>
        <w:rPr>
          <w:b/>
        </w:rPr>
        <w:t xml:space="preserve">autoruns.exe </w:t>
      </w:r>
      <w:r>
        <w:t xml:space="preserve">(PID: 4056) e </w:t>
      </w:r>
      <w:r>
        <w:rPr>
          <w:b/>
        </w:rPr>
        <w:t xml:space="preserve">procexp.exe </w:t>
      </w:r>
      <w:r>
        <w:t>(PID: 3476) che sono stati sovrascritti da altre applicazioni, indicando un possibile tentativo di camuffare una quasi certa attività malevola.</w:t>
      </w:r>
    </w:p>
    <w:p w14:paraId="1D1C2D32" w14:textId="77777777" w:rsidR="006A05FA" w:rsidRDefault="00C335C9">
      <w:pPr>
        <w:ind w:left="-5"/>
      </w:pPr>
      <w:r>
        <w:t>Inoltre, i</w:t>
      </w:r>
      <w:r>
        <w:t xml:space="preserve">l processo </w:t>
      </w:r>
      <w:r>
        <w:rPr>
          <w:b/>
        </w:rPr>
        <w:t xml:space="preserve">DOCX_SENTENCIA_20230003001.exe </w:t>
      </w:r>
      <w:r>
        <w:t xml:space="preserve">(PID: 4040, 3912, 2432, 312) è stato avviato ed eseguito tramite il compilatore </w:t>
      </w:r>
      <w:r>
        <w:rPr>
          <w:b/>
        </w:rPr>
        <w:t xml:space="preserve">csc.exe </w:t>
      </w:r>
      <w:r>
        <w:t>(PID: 3824), sollevando preoccupazioni sulla presenza di possibile codice dannoso creato ed eseguito tramite quest’ultimo.</w:t>
      </w:r>
    </w:p>
    <w:p w14:paraId="5CFEA5C3" w14:textId="77777777" w:rsidR="006A05FA" w:rsidRDefault="00C335C9">
      <w:pPr>
        <w:spacing w:after="0"/>
        <w:ind w:left="-5"/>
      </w:pPr>
      <w:r>
        <w:t>Anc</w:t>
      </w:r>
      <w:r>
        <w:t xml:space="preserve">he il processo </w:t>
      </w:r>
      <w:r>
        <w:rPr>
          <w:b/>
        </w:rPr>
        <w:t xml:space="preserve">winrar.exe </w:t>
      </w:r>
      <w:r>
        <w:t xml:space="preserve">(PID: 1944) ha mostrato comportamenti sospetti, come la creazione di file con nomi simili a quelli dei file di sistema; mentre il processo </w:t>
      </w:r>
      <w:r>
        <w:rPr>
          <w:b/>
        </w:rPr>
        <w:t xml:space="preserve">cmd.exe </w:t>
      </w:r>
      <w:r>
        <w:t xml:space="preserve">(PID: 3604, 3200, 2628, </w:t>
      </w:r>
    </w:p>
    <w:p w14:paraId="302A186F" w14:textId="77777777" w:rsidR="006A05FA" w:rsidRDefault="00C335C9">
      <w:pPr>
        <w:ind w:left="-5"/>
      </w:pPr>
      <w:r>
        <w:t>2960) ha eseguito comandi elevati tramite prompt, suggeren</w:t>
      </w:r>
      <w:r>
        <w:t>do un possibile tentativo di compromissione del sistema.</w:t>
      </w:r>
    </w:p>
    <w:p w14:paraId="59F8380F" w14:textId="77777777" w:rsidR="006A05FA" w:rsidRDefault="00C335C9">
      <w:pPr>
        <w:ind w:left="-5"/>
      </w:pPr>
      <w:r>
        <w:t xml:space="preserve">È stato anche individuato l'utilizzo del malware </w:t>
      </w:r>
      <w:proofErr w:type="spellStart"/>
      <w:r>
        <w:rPr>
          <w:b/>
        </w:rPr>
        <w:t>remcos</w:t>
      </w:r>
      <w:proofErr w:type="spellEnd"/>
      <w:r>
        <w:t xml:space="preserve">, un noto </w:t>
      </w:r>
      <w:r>
        <w:rPr>
          <w:b/>
        </w:rPr>
        <w:t xml:space="preserve">RAT (Remote Access Trojan) </w:t>
      </w:r>
      <w:r>
        <w:t>utilizzato per il controllo remoto non autorizzato dei sistemi. Il malware sembra interagire con il compila</w:t>
      </w:r>
      <w:r>
        <w:t xml:space="preserve">tore </w:t>
      </w:r>
      <w:r>
        <w:rPr>
          <w:b/>
        </w:rPr>
        <w:t xml:space="preserve">csc.exe </w:t>
      </w:r>
      <w:r>
        <w:t xml:space="preserve">(PID: 3824) attraverso lo sfruttamento dei </w:t>
      </w:r>
      <w:proofErr w:type="spellStart"/>
      <w:r>
        <w:t>dump</w:t>
      </w:r>
      <w:proofErr w:type="spellEnd"/>
      <w:r>
        <w:t xml:space="preserve"> di memoria, confermando la presenza del trojan nel sistema.</w:t>
      </w:r>
    </w:p>
    <w:p w14:paraId="228B7A35" w14:textId="77777777" w:rsidR="006A05FA" w:rsidRDefault="00C335C9">
      <w:pPr>
        <w:ind w:left="-5"/>
      </w:pPr>
      <w:r>
        <w:t xml:space="preserve">Altri processi come </w:t>
      </w:r>
      <w:r>
        <w:rPr>
          <w:b/>
        </w:rPr>
        <w:t>chrome.exe</w:t>
      </w:r>
      <w:r>
        <w:t xml:space="preserve">, </w:t>
      </w:r>
      <w:r>
        <w:rPr>
          <w:b/>
        </w:rPr>
        <w:t xml:space="preserve">wmpnscfg.exe </w:t>
      </w:r>
      <w:r>
        <w:t xml:space="preserve">e </w:t>
      </w:r>
      <w:r>
        <w:rPr>
          <w:b/>
        </w:rPr>
        <w:t xml:space="preserve">autoruns.exe </w:t>
      </w:r>
      <w:r>
        <w:t>sono stati coinvolti nell'esecuzione sia automatica che manuale di file sca</w:t>
      </w:r>
      <w:r>
        <w:t>ricati potenzialmente dannosi.</w:t>
      </w:r>
    </w:p>
    <w:p w14:paraId="5BDC062A" w14:textId="77777777" w:rsidR="006A05FA" w:rsidRDefault="00C335C9">
      <w:pPr>
        <w:ind w:left="-5"/>
      </w:pPr>
      <w:r>
        <w:t>In sintesi, l'analisi ha rivelato la presenza di un attacco RAT nel sistema analizzato, con l'utilizzo di processi compromessi e comportamenti dannosi atti ad eludere le difese del sistema e interagire con applicazioni e serv</w:t>
      </w:r>
      <w:r>
        <w:t>izi del sistema.</w:t>
      </w:r>
    </w:p>
    <w:p w14:paraId="22E55AF7" w14:textId="77777777" w:rsidR="006A05FA" w:rsidRDefault="00C335C9">
      <w:pPr>
        <w:ind w:left="-5"/>
      </w:pPr>
      <w:r>
        <w:t xml:space="preserve">Per rimediare all'attacco, è necessario isolare il sistema compromesso, rimuovere il malware, applicare patch di sicurezza, analizzare i log, monitorare il sistema, educare gli utenti, implementare controlli di accesso e autenticazione ed </w:t>
      </w:r>
      <w:r>
        <w:t>effettuare backup regolari dei dati critici.</w:t>
      </w:r>
    </w:p>
    <w:sectPr w:rsidR="006A05FA">
      <w:pgSz w:w="11906" w:h="16838"/>
      <w:pgMar w:top="1188" w:right="973" w:bottom="10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FA"/>
    <w:rsid w:val="006A05FA"/>
    <w:rsid w:val="00C3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8ADA"/>
  <w15:docId w15:val="{55FB137F-CD33-475D-B68B-C744D82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91" w:line="24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cp:lastModifiedBy>eragon94 eragon94</cp:lastModifiedBy>
  <cp:revision>2</cp:revision>
  <dcterms:created xsi:type="dcterms:W3CDTF">2023-07-05T21:40:00Z</dcterms:created>
  <dcterms:modified xsi:type="dcterms:W3CDTF">2023-07-05T21:40:00Z</dcterms:modified>
</cp:coreProperties>
</file>